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AE" w:rsidRPr="00401BCD" w:rsidRDefault="00415CEE" w:rsidP="003F53AE">
      <w:pPr>
        <w:rPr>
          <w:rFonts w:ascii="Arial" w:hAnsi="Arial" w:cs="Arial"/>
          <w:b/>
          <w:sz w:val="24"/>
          <w:szCs w:val="24"/>
          <w:lang w:eastAsia="ru-RU"/>
        </w:rPr>
      </w:pPr>
      <w:r w:rsidRPr="00401BCD">
        <w:rPr>
          <w:rFonts w:ascii="Arial" w:hAnsi="Arial" w:cs="Arial"/>
          <w:b/>
          <w:sz w:val="24"/>
          <w:szCs w:val="24"/>
          <w:lang w:eastAsia="ru-RU"/>
        </w:rPr>
        <w:t>Проектная деятельность школьников как важный элемент формирования социальных и общекультурных компетенций</w:t>
      </w:r>
      <w:r w:rsidR="00D25F7B">
        <w:rPr>
          <w:rFonts w:ascii="Arial" w:hAnsi="Arial" w:cs="Arial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23448D" w:rsidRPr="00401BCD" w:rsidRDefault="0023448D" w:rsidP="003F53AE">
      <w:pPr>
        <w:rPr>
          <w:rFonts w:ascii="Times New Roman" w:hAnsi="Times New Roman"/>
          <w:sz w:val="24"/>
          <w:szCs w:val="24"/>
          <w:lang w:eastAsia="ru-RU"/>
        </w:rPr>
      </w:pPr>
    </w:p>
    <w:p w:rsidR="00401BCD" w:rsidRDefault="0023448D" w:rsidP="00401BC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1BCD">
        <w:rPr>
          <w:rFonts w:ascii="Times New Roman" w:hAnsi="Times New Roman"/>
          <w:sz w:val="24"/>
          <w:szCs w:val="24"/>
          <w:lang w:eastAsia="ru-RU"/>
        </w:rPr>
        <w:t>Кривченко Евгения Юрьевна, МАОУ «Информа</w:t>
      </w:r>
      <w:r w:rsidR="00401BCD">
        <w:rPr>
          <w:rFonts w:ascii="Times New Roman" w:hAnsi="Times New Roman"/>
          <w:sz w:val="24"/>
          <w:szCs w:val="24"/>
          <w:lang w:eastAsia="ru-RU"/>
        </w:rPr>
        <w:t xml:space="preserve">ционно-экономический лицей </w:t>
      </w:r>
    </w:p>
    <w:p w:rsidR="0023448D" w:rsidRPr="00401BCD" w:rsidRDefault="00401BCD" w:rsidP="00401BC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имени  Александра </w:t>
      </w:r>
      <w:r w:rsidR="0023448D" w:rsidRPr="00401BCD">
        <w:rPr>
          <w:rFonts w:ascii="Times New Roman" w:hAnsi="Times New Roman"/>
          <w:sz w:val="24"/>
          <w:szCs w:val="24"/>
          <w:lang w:eastAsia="ru-RU"/>
        </w:rPr>
        <w:t>Гараничева»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48D" w:rsidRPr="00401BCD">
        <w:rPr>
          <w:rFonts w:ascii="Times New Roman" w:hAnsi="Times New Roman"/>
          <w:sz w:val="24"/>
          <w:szCs w:val="24"/>
          <w:lang w:eastAsia="ru-RU"/>
        </w:rPr>
        <w:t>Новосибирск</w:t>
      </w:r>
    </w:p>
    <w:p w:rsidR="00415CEE" w:rsidRPr="001F6058" w:rsidRDefault="00415CEE" w:rsidP="003F53A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3AE" w:rsidRPr="001F6058" w:rsidRDefault="003F53AE" w:rsidP="003F53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56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</w:t>
      </w:r>
      <w:r w:rsidRPr="00401B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401B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9F4" w:rsidRPr="00F239F4">
        <w:rPr>
          <w:rFonts w:ascii="Times New Roman" w:eastAsia="Times New Roman" w:hAnsi="Times New Roman"/>
          <w:sz w:val="24"/>
          <w:szCs w:val="24"/>
          <w:lang w:eastAsia="ru-RU"/>
        </w:rPr>
        <w:t>В данной статье рассматриваются проблема формирования у обучающихся специализированного класса общекультурных и социальных компетенций посредством проектной деятельности. Главным условием их успешного формирования является создание такой образовательной среды, в котором не только задействованы все компоненты образования и воспитания, но и учитываются индивидуальные познавательные возможности обучающихся. Использование методики SMART позволяет школьникам ставить реальные цели исследования, определять задачи и методы работы, формулировать гипотезу, объект и предмет исследования, делать обобщающие выводы. Особенностью формирования социальных и общекультурных компетенций у школьников является выполнение проектов, направленных на социум. Делается обзор реализованных проектов социальной направленности, анализируются условия, необходимые для успешной реализации проектной деятельности. Результатом проектной деятельности у обучающихся является формирование конкретных умений и навыков, необходимых для социально-полезной деятельности</w:t>
      </w:r>
      <w:r w:rsidR="00F239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53AE" w:rsidRPr="00F239F4" w:rsidRDefault="003F53AE" w:rsidP="003F53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6058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</w:t>
      </w:r>
      <w:r w:rsidRPr="00F239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F6058">
        <w:rPr>
          <w:rFonts w:ascii="Times New Roman" w:eastAsia="Times New Roman" w:hAnsi="Times New Roman"/>
          <w:b/>
          <w:sz w:val="24"/>
          <w:szCs w:val="24"/>
          <w:lang w:eastAsia="ru-RU"/>
        </w:rPr>
        <w:t>слова</w:t>
      </w:r>
      <w:r w:rsidRPr="00F239F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23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9F4" w:rsidRPr="00F239F4">
        <w:rPr>
          <w:rFonts w:ascii="Times New Roman" w:eastAsia="Times New Roman" w:hAnsi="Times New Roman"/>
          <w:sz w:val="24"/>
          <w:szCs w:val="24"/>
          <w:lang w:eastAsia="ru-RU"/>
        </w:rPr>
        <w:t>социальная компетенция, общекультурная компетенция, проектная деятельность, гуманитарный технопарк, образовательная среда.</w:t>
      </w:r>
    </w:p>
    <w:p w:rsidR="003F53AE" w:rsidRPr="00F239F4" w:rsidRDefault="003F53AE" w:rsidP="003F53A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48D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(ФГОС) определяет миссию системы образования как формирование ключевых компетенций. Компетентностный подход требует от педагога понимания того, какие универсальные (ключевые) и специальные (квалификационные) качества личности необходимы выпускнику общеобразовательной школы в его дальнейшей профессиональной деятельности. </w:t>
      </w:r>
    </w:p>
    <w:p w:rsidR="0023448D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Одним из способов реализации данной задачи в России является создание технопарков. Технопарк— это территориальная, научная, технологическая и техническая база для реализации инновационных проектов. </w:t>
      </w:r>
      <w:r w:rsidR="0023448D" w:rsidRPr="0023448D">
        <w:rPr>
          <w:rFonts w:ascii="Times New Roman" w:hAnsi="Times New Roman"/>
          <w:sz w:val="24"/>
          <w:szCs w:val="24"/>
        </w:rPr>
        <w:t>Модель образовательной среды представлен на рисунке 1.</w:t>
      </w:r>
    </w:p>
    <w:p w:rsidR="00BB1901" w:rsidRPr="0023448D" w:rsidRDefault="00CA454F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EB92CA" wp14:editId="666B1849">
            <wp:simplePos x="0" y="0"/>
            <wp:positionH relativeFrom="page">
              <wp:posOffset>1790065</wp:posOffset>
            </wp:positionH>
            <wp:positionV relativeFrom="margin">
              <wp:posOffset>5952490</wp:posOffset>
            </wp:positionV>
            <wp:extent cx="4448175" cy="25679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6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</w:p>
    <w:p w:rsidR="00BB1901" w:rsidRDefault="00BB1901" w:rsidP="00BB1901">
      <w:pPr>
        <w:rPr>
          <w:rFonts w:ascii="Times New Roman" w:hAnsi="Times New Roman"/>
          <w:sz w:val="24"/>
          <w:szCs w:val="24"/>
        </w:rPr>
      </w:pPr>
    </w:p>
    <w:p w:rsidR="0023448D" w:rsidRDefault="0023448D" w:rsidP="00BB1901">
      <w:pPr>
        <w:rPr>
          <w:rFonts w:ascii="Times New Roman" w:hAnsi="Times New Roman"/>
          <w:sz w:val="24"/>
          <w:szCs w:val="24"/>
        </w:rPr>
      </w:pPr>
    </w:p>
    <w:p w:rsidR="0023448D" w:rsidRPr="0023448D" w:rsidRDefault="0023448D" w:rsidP="00BB1901">
      <w:pPr>
        <w:rPr>
          <w:rFonts w:ascii="Times New Roman" w:hAnsi="Times New Roman"/>
          <w:sz w:val="24"/>
          <w:szCs w:val="24"/>
        </w:rPr>
      </w:pPr>
    </w:p>
    <w:p w:rsidR="0023448D" w:rsidRPr="0023448D" w:rsidRDefault="0023448D" w:rsidP="0023448D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>Рис.1 Модель образовательной среды специализированного класса.</w:t>
      </w:r>
    </w:p>
    <w:p w:rsidR="0023448D" w:rsidRPr="0023448D" w:rsidRDefault="0023448D" w:rsidP="0023448D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Основной идеей создания гуманитарного технопарка на базе инженерного (IT-технологий) класса является создание образовательной среды, которая бы способствовала </w:t>
      </w:r>
      <w:r w:rsidRPr="0023448D">
        <w:rPr>
          <w:rFonts w:ascii="Times New Roman" w:hAnsi="Times New Roman"/>
          <w:sz w:val="24"/>
          <w:szCs w:val="24"/>
        </w:rPr>
        <w:lastRenderedPageBreak/>
        <w:t xml:space="preserve">формированию высокоинтеллектуальных инженерных кадров на основе социальных и общекультурных компетенций. 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Важным условием реализации гуманитарного технопарка в инженерном классе является проектная деятельность, которая направлена на формирование социальных и культурных компетенций. Социальная компетенция— соответствие конкретного человека условиям и возможностям, предоставляемым конкретным обществом. Социальная компетенция зависит от основных характеристик жизни данного общества: экономического и политического уклада, историко-культурных особенностей, рациональной организации общественных отношений. А. В. Брушлинский считает, что социальные компетенции являются результатом проблематизации социального мышления человека, отражают соотношение противоречий, возникающих в процессе взаимодействия с обществом на основе личностного конструкта «Я - субъект - общество - субъект». Т. Ю. Базарова называет социальными компетенциями умение эффективного социального взаимодействия, социальную зрелость, базовые установки личности и адекватные профессии. Е. В. Коблянская выделяет коммуникативную компетентность и социально-психологическую подготовленность и соответствующим образом организовывать свое поведение. В. Н. Куницына определяет социальную компетентность как систему знаний о социальной действительности и себе, социальных умений и навыков взаимодействия, поведения в стандартных социальных ситуациях, что способствует адаптации, целесообразному принятию решений и максимальному использованию обстоятельств. Мы под социальными компетенциями будем понимать сформированность у обучающихся конкретных умений и навыков, необходимых для социально-полезной деятельности.   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>Общекультурные компетенции выделяются в соответствии с ФГОС: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1. Компетенции социального взаимодействия (способность к работе в коллективе, лидерские качества, умение организовывать работу группы, 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>анализировать социально значимые проблемы, осуществление делового общения, участие в общественной жизни лицея).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 2. Компетенции самоорганизации и самоуправления (способность и готовность к повышению уровня образованности, уважительного и бережного отношения к историческому наследию и    культурным традициям, ответственность за свою деятельность и ее последствия, владение методами укрепления здоровья для обеспечения активной социальной и общественной деятельности.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>3. Компетенции системно-деятельностного характера (использование компьютера, основных законов естественнонаучных дисциплин, методов анализа и исследования, обобщение информации, постановка цели и выбор путей достижения, умение аргументировано, строить устную и письменную речь, знание базовых ценностей мировой культуры, использовать в своей деятельности правовые нормы.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         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      Для выявления уровня социальных и общекультурных компетенций нами был проведен мониторинг. В мониторинге приняли участие 25 обучающихся инженерного класса. Средняя оценка степени сформированности общекультурных компетенций   на начало 2022/23 учебного года составила 3,6 по 5-балльной шкале, поэтому возникла необходимость в организации системы образовательных мероприятий, которые бы помогли ребятам раскрыть интерес к исследовательской деятельности, правильно научиться ставить цели учебной деятельности, а для реализации проектов социальной направленности стать командой.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  Проектная деятельность охватывает 100 % обучающихся инженерного класса. Для работы в проектной технологии используем методику SMART. Цель проекта должна быть: конкретной, измеримой, достижимой, насущной, определенной во времени. Задачи исследования предполагают выполнение конкретных научно – исследовательских действий </w:t>
      </w:r>
      <w:r w:rsidRPr="0023448D">
        <w:rPr>
          <w:rFonts w:ascii="Times New Roman" w:hAnsi="Times New Roman"/>
          <w:sz w:val="24"/>
          <w:szCs w:val="24"/>
        </w:rPr>
        <w:lastRenderedPageBreak/>
        <w:t>(установить, рассчитать, полагать, т.д.), а объект исследования – проблема, процесс, явление, характеризующийся злободневностью и малой степенью изученности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>Если проект носит прикладной характер, то очень важно привести данные, подтверждающие возможность практического использования полученных научных результатов, а если теоретическое значение, следует уделить особое внимание рекомендациям по дальнейшему использованию научных выводов.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>Темы, которыми увлечены ребята, разнообразны, и обязательно носят исследовательский поисковый характер, а руководителями проектов выступают не только учителя-предметники, но и их родители. Так, например, проект «Юридическая ответственность несовершеннолетних за нарушение правил дорожного движения» был предложен к реализации в сотрудничестве с преподавателями кафедры экономики СИБУПК, а проект «Есть такая профессия – Родину защищать!» с ветеранской организацией воинов-интернационалистов г. Новосибирска. Проект «Домашняя кондитерская» реализуется при содействии родителей, которые занимаются предпринимательством. Проект «Создание страницы школьного учебника по обществознанию для 7 класса «Субъект Российской Федерации – Новосибирская область» реализован при содействии новосибирского регионального отделения общества русского исторического просвещения «Двуглавый орел».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Проекты должны носить не только исследовательский, но и социальный характер, приносить пользу социуму. Проект «Создание чилаут-релакс зоны на пришкольном участке» будет реализован при поддержке Попечительского совета лицея. Проект «Душевное тепло» объединил не только лицеистов, но и жителей микрорайона юго-западного жилого массива. Смысл проекта связать квадраты 15х15, для того, чтобы собрать их в единый плед, который впоследствии был подарен ветеранам Великой Отечественной войны, за 2 года было связано три пледа. 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 </w:t>
      </w:r>
      <w:r w:rsidRPr="0023448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15C3E3" wp14:editId="1D08C3D8">
            <wp:extent cx="3584841" cy="2689363"/>
            <wp:effectExtent l="0" t="0" r="0" b="0"/>
            <wp:docPr id="1" name="Рисунок 1" descr="C:\Users\Admin\Desktop\грамоты 2021-2022\IMG_20220505_17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 2021-2022\IMG_20220505_170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901" cy="269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01" w:rsidRPr="0023448D" w:rsidRDefault="00941478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>Р</w:t>
      </w:r>
      <w:r w:rsidR="00BB1901" w:rsidRPr="0023448D">
        <w:rPr>
          <w:rFonts w:ascii="Times New Roman" w:hAnsi="Times New Roman"/>
          <w:sz w:val="24"/>
          <w:szCs w:val="24"/>
        </w:rPr>
        <w:t>ис.2 Проект «Душевное тепло»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За последние годы нами был создан проект по благоустройству социальной среды на Бульваре Победы юго-западного жилого массива, «Бульвар Победы как социокультурная достопримечательность», данный проект может быть реализован при поддержке депутатов юго-западного жилого массива. 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Одним из самых успешных проектов, на наш взгляд, является издательский проект Альманах «Дорогами Победителей». Целью данного проекта, который охватил практически всех лицеистов и их родственников, введение в исторический оборот источников личного происхождения, позволяющие сохранить память о Великой Отечественной войне.  Для этого необходимо было вовлечь школьников, родителей, педагогов в активную деятельность по сбору материалов, хранящихся в семейных архивах. </w:t>
      </w:r>
      <w:r w:rsidRPr="0023448D">
        <w:rPr>
          <w:rFonts w:ascii="Times New Roman" w:hAnsi="Times New Roman"/>
          <w:sz w:val="24"/>
          <w:szCs w:val="24"/>
        </w:rPr>
        <w:lastRenderedPageBreak/>
        <w:t xml:space="preserve">Нами было создано три печатных альманаха «Дорогами Победителей», потенциал данного проекта не исчерпан, работа по сбору материалов продолжается. 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Одним из ключевых условий эффективного саморазвития и самореализации всех участников образовательно-воспитательного процесса является психологический комфорт. </w:t>
      </w:r>
    </w:p>
    <w:p w:rsidR="00BB1901" w:rsidRPr="0023448D" w:rsidRDefault="00BB1901" w:rsidP="00BB1901">
      <w:pPr>
        <w:rPr>
          <w:rFonts w:ascii="Times New Roman" w:hAnsi="Times New Roman"/>
          <w:sz w:val="24"/>
          <w:szCs w:val="24"/>
        </w:rPr>
      </w:pPr>
      <w:r w:rsidRPr="0023448D">
        <w:rPr>
          <w:rFonts w:ascii="Times New Roman" w:hAnsi="Times New Roman"/>
          <w:sz w:val="24"/>
          <w:szCs w:val="24"/>
        </w:rPr>
        <w:t xml:space="preserve">Правильно выстроенная работа по формированию социальных компетенций должна привести к пониманию детьми сути понятий как дружба, эмоции, чувства, ценности, команда. </w:t>
      </w:r>
    </w:p>
    <w:p w:rsidR="003F53AE" w:rsidRPr="0023448D" w:rsidRDefault="00BB1901" w:rsidP="00BB190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448D">
        <w:rPr>
          <w:rFonts w:ascii="Times New Roman" w:hAnsi="Times New Roman"/>
          <w:sz w:val="24"/>
          <w:szCs w:val="24"/>
        </w:rPr>
        <w:t>У каждого ребенка должны быть развиты умения и навыки: в сфере самопознания – понимание и принятие своих ощущений, чувств, оценка своего состояния и состояния собеседника по внешним признакам, использование невербальных и вербальных коммуникативных средств. В сфере межличностного взаимодействия – способность преодолевать барьеры и стереотипы при общении.</w:t>
      </w:r>
    </w:p>
    <w:p w:rsidR="0023448D" w:rsidRPr="0023448D" w:rsidRDefault="0023448D" w:rsidP="00BB190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48D" w:rsidRPr="0023448D" w:rsidRDefault="0023448D" w:rsidP="00BB190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48D" w:rsidRPr="0023448D" w:rsidRDefault="0023448D" w:rsidP="00BB190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/>
          <w:sz w:val="24"/>
          <w:szCs w:val="24"/>
          <w:lang w:eastAsia="ru-RU"/>
        </w:rPr>
        <w:t>Использованная литература и источники.</w:t>
      </w:r>
    </w:p>
    <w:p w:rsidR="0023448D" w:rsidRPr="0023448D" w:rsidRDefault="0023448D" w:rsidP="00BB190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25D" w:rsidRPr="0023448D" w:rsidRDefault="00BB1901" w:rsidP="00BB190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D325D" w:rsidRPr="0023448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от 29 декабря 2012 года № 273-ФЗ</w:t>
      </w:r>
    </w:p>
    <w:p w:rsidR="00BB1901" w:rsidRPr="0023448D" w:rsidRDefault="003D325D" w:rsidP="00BB190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B1901" w:rsidRPr="0023448D">
        <w:rPr>
          <w:rFonts w:ascii="Times New Roman" w:eastAsia="Times New Roman" w:hAnsi="Times New Roman"/>
          <w:sz w:val="24"/>
          <w:szCs w:val="24"/>
          <w:lang w:eastAsia="ru-RU"/>
        </w:rPr>
        <w:t>Донская О. А.// Социально-педагогическое проектирование как фактор развития творческой индивидуальности педагогов и школьников//Серия Педагогика. Психология. 2009. — № 53.</w:t>
      </w:r>
    </w:p>
    <w:p w:rsidR="00BB1901" w:rsidRPr="0023448D" w:rsidRDefault="003D325D" w:rsidP="00BB190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B1901" w:rsidRPr="0023448D">
        <w:rPr>
          <w:rFonts w:ascii="Times New Roman" w:eastAsia="Times New Roman" w:hAnsi="Times New Roman"/>
          <w:sz w:val="24"/>
          <w:szCs w:val="24"/>
          <w:lang w:eastAsia="ru-RU"/>
        </w:rPr>
        <w:t>. Иванов Д. А. //О ключевых компетенциях и компетентностном подходе в образовании/Школьные технологии. Научно-практический журнал.- № 5, 2007.- C. 51 — 62.</w:t>
      </w:r>
    </w:p>
    <w:p w:rsidR="00BB1901" w:rsidRPr="0023448D" w:rsidRDefault="003D325D" w:rsidP="00BB190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B1901" w:rsidRPr="002344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29EE" w:rsidRPr="00234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1901" w:rsidRPr="0023448D">
        <w:rPr>
          <w:rFonts w:ascii="Times New Roman" w:eastAsia="Times New Roman" w:hAnsi="Times New Roman"/>
          <w:sz w:val="24"/>
          <w:szCs w:val="24"/>
          <w:lang w:eastAsia="ru-RU"/>
        </w:rPr>
        <w:t>Оспенникова Е. В. Формирование системы метатехнического знания как базовой составляющей технической культуры современного школьника // Педагогическое образование в России. № 3, 2011 год.</w:t>
      </w:r>
    </w:p>
    <w:p w:rsidR="00BB29EE" w:rsidRPr="0023448D" w:rsidRDefault="003D325D" w:rsidP="00BB190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B1901" w:rsidRPr="002344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29EE" w:rsidRPr="0023448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Полат Е.С. Современные педагогические и информационные технологии в системе образования : учеб. пособие для студ. вузов / М.изд. Академия, 2008 год.</w:t>
      </w:r>
    </w:p>
    <w:p w:rsidR="00BB1901" w:rsidRPr="0023448D" w:rsidRDefault="00BB1901" w:rsidP="00BB190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9EE" w:rsidRPr="0023448D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23448D">
        <w:rPr>
          <w:rFonts w:ascii="Times New Roman" w:eastAsia="Times New Roman" w:hAnsi="Times New Roman"/>
          <w:sz w:val="24"/>
          <w:szCs w:val="24"/>
          <w:lang w:eastAsia="ru-RU"/>
        </w:rPr>
        <w:t>Сапрыкин Д.Л. Инженерное образование в России: История, концепция, перспектива // Высшее образование в России. № 1, 2012 год.</w:t>
      </w:r>
    </w:p>
    <w:p w:rsidR="00BB1901" w:rsidRPr="0023448D" w:rsidRDefault="00BB29EE" w:rsidP="00BB190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B1901" w:rsidRPr="0023448D">
        <w:rPr>
          <w:rFonts w:ascii="Times New Roman" w:eastAsia="Times New Roman" w:hAnsi="Times New Roman"/>
          <w:sz w:val="24"/>
          <w:szCs w:val="24"/>
          <w:lang w:eastAsia="ru-RU"/>
        </w:rPr>
        <w:t>. Смолкин А.М. //Методы активного обучения: науч.-метод. пособие// М. Высшая школа, 1991.-176 с.</w:t>
      </w:r>
    </w:p>
    <w:p w:rsidR="00BB1901" w:rsidRPr="0023448D" w:rsidRDefault="00BB1901" w:rsidP="00BB190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9EE" w:rsidRPr="0023448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3448D">
        <w:rPr>
          <w:rFonts w:ascii="Times New Roman" w:eastAsia="Times New Roman" w:hAnsi="Times New Roman"/>
          <w:sz w:val="24"/>
          <w:szCs w:val="24"/>
          <w:lang w:eastAsia="ru-RU"/>
        </w:rPr>
        <w:t>. Правовая охрана интеллектуальной собственности: учебное пособие// С.А.Горленко и др.; под общей редакцией В.Н.Дементьева // М.,1995 г. – 210 с.</w:t>
      </w:r>
    </w:p>
    <w:p w:rsidR="003F53AE" w:rsidRPr="0023448D" w:rsidRDefault="00BB29EE" w:rsidP="00BB190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B1901" w:rsidRPr="0023448D">
        <w:rPr>
          <w:rFonts w:ascii="Times New Roman" w:eastAsia="Times New Roman" w:hAnsi="Times New Roman"/>
          <w:sz w:val="24"/>
          <w:szCs w:val="24"/>
          <w:lang w:eastAsia="ru-RU"/>
        </w:rPr>
        <w:t xml:space="preserve">. Электронная версия альманаха «Дорогами Победителей» </w:t>
      </w:r>
      <w:r w:rsidR="00F54319" w:rsidRPr="0023448D">
        <w:rPr>
          <w:rFonts w:ascii="Times New Roman" w:eastAsia="Times New Roman" w:hAnsi="Times New Roman"/>
          <w:sz w:val="24"/>
          <w:szCs w:val="24"/>
          <w:lang w:eastAsia="ru-RU"/>
        </w:rPr>
        <w:t xml:space="preserve">https://l-infoeko.edusite.ru/mconstr.html?page=/p224aa1.html </w:t>
      </w:r>
      <w:r w:rsidR="00BB1901" w:rsidRPr="0023448D">
        <w:rPr>
          <w:rFonts w:ascii="Times New Roman" w:eastAsia="Times New Roman" w:hAnsi="Times New Roman"/>
          <w:sz w:val="24"/>
          <w:szCs w:val="24"/>
          <w:lang w:eastAsia="ru-RU"/>
        </w:rPr>
        <w:t>(дата обращения 25.02.2023 года)</w:t>
      </w:r>
    </w:p>
    <w:p w:rsidR="003F53AE" w:rsidRPr="0023448D" w:rsidRDefault="003F53AE" w:rsidP="003F53AE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F53AE" w:rsidRPr="0023448D" w:rsidRDefault="003F53AE" w:rsidP="003F53AE">
      <w:pPr>
        <w:jc w:val="right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53AE" w:rsidRPr="0023448D" w:rsidRDefault="003F53AE" w:rsidP="003F53AE">
      <w:pPr>
        <w:spacing w:after="120" w:line="276" w:lineRule="auto"/>
        <w:ind w:firstLine="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highlight w:val="yellow"/>
          <w:lang w:eastAsia="ru-RU"/>
        </w:rPr>
      </w:pPr>
    </w:p>
    <w:p w:rsidR="004D6E99" w:rsidRPr="0023448D" w:rsidRDefault="004D6E99">
      <w:pPr>
        <w:rPr>
          <w:sz w:val="24"/>
          <w:szCs w:val="24"/>
        </w:rPr>
      </w:pPr>
    </w:p>
    <w:sectPr w:rsidR="004D6E99" w:rsidRPr="0023448D" w:rsidSect="004D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AE"/>
    <w:rsid w:val="002332CF"/>
    <w:rsid w:val="0023448D"/>
    <w:rsid w:val="003D325D"/>
    <w:rsid w:val="003F53AE"/>
    <w:rsid w:val="00401BCD"/>
    <w:rsid w:val="00415CEE"/>
    <w:rsid w:val="00481CA8"/>
    <w:rsid w:val="00485411"/>
    <w:rsid w:val="004D6E99"/>
    <w:rsid w:val="00505878"/>
    <w:rsid w:val="005703DA"/>
    <w:rsid w:val="00577E78"/>
    <w:rsid w:val="00711604"/>
    <w:rsid w:val="007A349D"/>
    <w:rsid w:val="007C7F22"/>
    <w:rsid w:val="008A354D"/>
    <w:rsid w:val="00941478"/>
    <w:rsid w:val="00BB1901"/>
    <w:rsid w:val="00BB29EE"/>
    <w:rsid w:val="00CA454F"/>
    <w:rsid w:val="00D25F7B"/>
    <w:rsid w:val="00DD705D"/>
    <w:rsid w:val="00E06CF8"/>
    <w:rsid w:val="00E153EC"/>
    <w:rsid w:val="00F239F4"/>
    <w:rsid w:val="00F5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57A1"/>
  <w15:docId w15:val="{C8AF0884-1E4D-4D56-B400-BA1BFC5A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A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53AE"/>
    <w:rPr>
      <w:color w:val="0000FF"/>
      <w:u w:val="single"/>
    </w:rPr>
  </w:style>
  <w:style w:type="paragraph" w:customStyle="1" w:styleId="a4">
    <w:name w:val="Я_бибсписок_заголовок"/>
    <w:basedOn w:val="a"/>
    <w:qFormat/>
    <w:rsid w:val="003F53AE"/>
    <w:pPr>
      <w:spacing w:before="240" w:after="120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a5">
    <w:name w:val="Я_название"/>
    <w:basedOn w:val="a"/>
    <w:qFormat/>
    <w:rsid w:val="003F53AE"/>
    <w:pPr>
      <w:suppressAutoHyphens/>
      <w:ind w:firstLine="0"/>
      <w:jc w:val="left"/>
    </w:pPr>
    <w:rPr>
      <w:rFonts w:ascii="Arial" w:hAnsi="Arial" w:cs="Arial"/>
      <w:b/>
      <w:cap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53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3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dcterms:created xsi:type="dcterms:W3CDTF">2023-02-26T07:19:00Z</dcterms:created>
  <dcterms:modified xsi:type="dcterms:W3CDTF">2023-03-12T12:31:00Z</dcterms:modified>
</cp:coreProperties>
</file>