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C" w:rsidRPr="0043291C" w:rsidRDefault="0043291C" w:rsidP="00432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291C">
        <w:rPr>
          <w:rFonts w:ascii="Times New Roman" w:hAnsi="Times New Roman" w:cs="Times New Roman"/>
          <w:b/>
          <w:sz w:val="28"/>
          <w:szCs w:val="24"/>
        </w:rPr>
        <w:t>Профессиональные цифровые инструменты</w:t>
      </w:r>
    </w:p>
    <w:p w:rsidR="0043291C" w:rsidRPr="0043291C" w:rsidRDefault="0043291C" w:rsidP="00432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291C">
        <w:rPr>
          <w:rFonts w:ascii="Times New Roman" w:hAnsi="Times New Roman" w:cs="Times New Roman"/>
          <w:b/>
          <w:sz w:val="28"/>
          <w:szCs w:val="24"/>
        </w:rPr>
        <w:t>в руках школьника</w:t>
      </w:r>
      <w:bookmarkStart w:id="0" w:name="_GoBack"/>
      <w:bookmarkEnd w:id="0"/>
    </w:p>
    <w:p w:rsidR="002E76FC" w:rsidRPr="0043291C" w:rsidRDefault="00E228D3" w:rsidP="0043291C">
      <w:pPr>
        <w:spacing w:after="0"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3291C">
        <w:rPr>
          <w:rFonts w:ascii="Times New Roman" w:hAnsi="Times New Roman" w:cs="Times New Roman"/>
          <w:sz w:val="24"/>
          <w:szCs w:val="24"/>
        </w:rPr>
        <w:t>Сегодня</w:t>
      </w:r>
      <w:r w:rsidR="002E76FC" w:rsidRPr="0043291C">
        <w:rPr>
          <w:rFonts w:ascii="Times New Roman" w:hAnsi="Times New Roman" w:cs="Times New Roman"/>
          <w:sz w:val="24"/>
          <w:szCs w:val="24"/>
        </w:rPr>
        <w:t xml:space="preserve"> одной из задач, стоящих перед современной школой, является формирование функциональной грамотности.  </w:t>
      </w:r>
      <w:r w:rsidR="005E1DA2" w:rsidRPr="0043291C">
        <w:rPr>
          <w:rFonts w:ascii="Times New Roman" w:hAnsi="Times New Roman" w:cs="Times New Roman"/>
          <w:sz w:val="24"/>
          <w:szCs w:val="24"/>
        </w:rPr>
        <w:t>Помимо базовой грамотности от современного выпускника ждут и отраслевой, которая заключается в знании сфер повседневной жизни или определенной области</w:t>
      </w:r>
      <w:r w:rsidR="0051111E" w:rsidRPr="0043291C">
        <w:rPr>
          <w:rFonts w:ascii="Times New Roman" w:hAnsi="Times New Roman" w:cs="Times New Roman"/>
          <w:sz w:val="24"/>
          <w:szCs w:val="24"/>
        </w:rPr>
        <w:t>.</w:t>
      </w:r>
      <w:r w:rsidR="002E76FC" w:rsidRPr="0043291C">
        <w:rPr>
          <w:color w:val="000000"/>
          <w:sz w:val="24"/>
          <w:szCs w:val="24"/>
          <w:shd w:val="clear" w:color="auto" w:fill="FFFFFF"/>
        </w:rPr>
        <w:t xml:space="preserve">   </w:t>
      </w:r>
    </w:p>
    <w:p w:rsidR="00770044" w:rsidRPr="0043291C" w:rsidRDefault="00E228D3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bCs/>
          <w:sz w:val="24"/>
          <w:szCs w:val="24"/>
        </w:rPr>
        <w:t>Поэтому современный урок является</w:t>
      </w:r>
      <w:r w:rsidR="00FE1145" w:rsidRPr="0043291C">
        <w:rPr>
          <w:rFonts w:ascii="Times New Roman" w:hAnsi="Times New Roman" w:cs="Times New Roman"/>
          <w:bCs/>
          <w:sz w:val="24"/>
          <w:szCs w:val="24"/>
        </w:rPr>
        <w:t xml:space="preserve"> урок</w:t>
      </w:r>
      <w:r w:rsidRPr="0043291C">
        <w:rPr>
          <w:rFonts w:ascii="Times New Roman" w:hAnsi="Times New Roman" w:cs="Times New Roman"/>
          <w:bCs/>
          <w:sz w:val="24"/>
          <w:szCs w:val="24"/>
        </w:rPr>
        <w:t>ом</w:t>
      </w:r>
      <w:r w:rsidR="00FE1145" w:rsidRPr="0043291C">
        <w:rPr>
          <w:rFonts w:ascii="Times New Roman" w:hAnsi="Times New Roman" w:cs="Times New Roman"/>
          <w:bCs/>
          <w:sz w:val="24"/>
          <w:szCs w:val="24"/>
        </w:rPr>
        <w:t xml:space="preserve"> формирования функциональной грамотности ученика.</w:t>
      </w:r>
    </w:p>
    <w:p w:rsidR="0051111E" w:rsidRPr="0043291C" w:rsidRDefault="00E22B0F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Я бы хотела вас познакомить с тем,</w:t>
      </w:r>
      <w:r w:rsidR="002E76FC" w:rsidRPr="0043291C">
        <w:rPr>
          <w:rFonts w:ascii="Times New Roman" w:hAnsi="Times New Roman" w:cs="Times New Roman"/>
          <w:sz w:val="24"/>
          <w:szCs w:val="24"/>
        </w:rPr>
        <w:t xml:space="preserve"> как я</w:t>
      </w:r>
      <w:r w:rsidR="0051111E" w:rsidRPr="0043291C">
        <w:rPr>
          <w:rFonts w:ascii="Times New Roman" w:hAnsi="Times New Roman" w:cs="Times New Roman"/>
          <w:sz w:val="24"/>
          <w:szCs w:val="24"/>
        </w:rPr>
        <w:t xml:space="preserve"> на</w:t>
      </w:r>
      <w:r w:rsidRPr="0043291C">
        <w:rPr>
          <w:rFonts w:ascii="Times New Roman" w:hAnsi="Times New Roman" w:cs="Times New Roman"/>
          <w:sz w:val="24"/>
          <w:szCs w:val="24"/>
        </w:rPr>
        <w:t xml:space="preserve"> уроках обществознания развиваю</w:t>
      </w:r>
      <w:r w:rsidR="0051111E" w:rsidRPr="0043291C">
        <w:rPr>
          <w:rFonts w:ascii="Times New Roman" w:hAnsi="Times New Roman" w:cs="Times New Roman"/>
          <w:sz w:val="24"/>
          <w:szCs w:val="24"/>
        </w:rPr>
        <w:t xml:space="preserve"> читательскую, финансовую грамотность, креативное м</w:t>
      </w:r>
      <w:r w:rsidR="00E228D3" w:rsidRPr="0043291C">
        <w:rPr>
          <w:rFonts w:ascii="Times New Roman" w:hAnsi="Times New Roman" w:cs="Times New Roman"/>
          <w:sz w:val="24"/>
          <w:szCs w:val="24"/>
        </w:rPr>
        <w:t>ышление, глобальные компетенции.</w:t>
      </w:r>
    </w:p>
    <w:p w:rsidR="0091404D" w:rsidRPr="0043291C" w:rsidRDefault="00E22B0F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В основе моей работы лежит системно - деятельностный подход, который</w:t>
      </w:r>
      <w:r w:rsidR="00E03A17" w:rsidRPr="0043291C">
        <w:rPr>
          <w:rFonts w:ascii="Times New Roman" w:hAnsi="Times New Roman" w:cs="Times New Roman"/>
          <w:sz w:val="24"/>
          <w:szCs w:val="24"/>
        </w:rPr>
        <w:t xml:space="preserve"> является основой Федерального образовательного стандарта и </w:t>
      </w:r>
      <w:r w:rsidRPr="0043291C">
        <w:rPr>
          <w:rFonts w:ascii="Times New Roman" w:hAnsi="Times New Roman" w:cs="Times New Roman"/>
          <w:sz w:val="24"/>
          <w:szCs w:val="24"/>
        </w:rPr>
        <w:t xml:space="preserve"> предполагает включение учащихся в самостоятельную учебную деятельность, готовящих себя для жизни, для профессии. </w:t>
      </w:r>
      <w:r w:rsidR="0091404D" w:rsidRPr="0043291C">
        <w:rPr>
          <w:rFonts w:ascii="Times New Roman" w:hAnsi="Times New Roman" w:cs="Times New Roman"/>
          <w:sz w:val="24"/>
          <w:szCs w:val="24"/>
        </w:rPr>
        <w:t>Чтобы знание становилось инструментом, ученик должен с ним работать: применять, искать условия и границы применения, преобразовывать, расширять и дополнять, рассматривать в разных моделях и контекстах.</w:t>
      </w:r>
    </w:p>
    <w:p w:rsidR="0091404D" w:rsidRPr="0043291C" w:rsidRDefault="0091404D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Чтобы реализовать этот </w:t>
      </w:r>
      <w:r w:rsidR="00E22B0F" w:rsidRPr="0043291C">
        <w:rPr>
          <w:rFonts w:ascii="Times New Roman" w:hAnsi="Times New Roman" w:cs="Times New Roman"/>
          <w:sz w:val="24"/>
          <w:szCs w:val="24"/>
        </w:rPr>
        <w:t>подход</w:t>
      </w:r>
      <w:r w:rsidRPr="0043291C">
        <w:rPr>
          <w:rFonts w:ascii="Times New Roman" w:hAnsi="Times New Roman" w:cs="Times New Roman"/>
          <w:sz w:val="24"/>
          <w:szCs w:val="24"/>
        </w:rPr>
        <w:t xml:space="preserve"> на своих уроках, я использую технологии имитационного моделирования</w:t>
      </w:r>
      <w:r w:rsidR="00E22B0F" w:rsidRPr="0043291C">
        <w:rPr>
          <w:rFonts w:ascii="Times New Roman" w:hAnsi="Times New Roman" w:cs="Times New Roman"/>
          <w:sz w:val="24"/>
          <w:szCs w:val="24"/>
        </w:rPr>
        <w:t xml:space="preserve"> и технологии проблемного обучения. </w:t>
      </w:r>
      <w:r w:rsidRPr="0043291C">
        <w:rPr>
          <w:rFonts w:ascii="Times New Roman" w:hAnsi="Times New Roman" w:cs="Times New Roman"/>
          <w:sz w:val="24"/>
          <w:szCs w:val="24"/>
        </w:rPr>
        <w:t xml:space="preserve">При этом формы организации работы учащихся могут быть разнообразными: фронтальные (просмотр и анализ </w:t>
      </w:r>
      <w:proofErr w:type="gramStart"/>
      <w:r w:rsidRPr="0043291C">
        <w:rPr>
          <w:rFonts w:ascii="Times New Roman" w:hAnsi="Times New Roman" w:cs="Times New Roman"/>
          <w:sz w:val="24"/>
          <w:szCs w:val="24"/>
        </w:rPr>
        <w:t>видео-фрагментов</w:t>
      </w:r>
      <w:proofErr w:type="gramEnd"/>
      <w:r w:rsidRPr="0043291C">
        <w:rPr>
          <w:rFonts w:ascii="Times New Roman" w:hAnsi="Times New Roman" w:cs="Times New Roman"/>
          <w:sz w:val="24"/>
          <w:szCs w:val="24"/>
        </w:rPr>
        <w:t>), индивидуальные (выполнение практических задач), групповые.</w:t>
      </w:r>
    </w:p>
    <w:p w:rsidR="00492316" w:rsidRPr="0043291C" w:rsidRDefault="00492316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Но независимо от формы организации работы учащихся неизменным остается использование информационно-коммуникационных технологий, но не привычных электронных образовательных ресурсов, а профессиональных – КонсультантПлюс, Гарант, сервис поиска работы НН, реестры товарных знаков и другие.</w:t>
      </w:r>
    </w:p>
    <w:p w:rsidR="004C297E" w:rsidRPr="0043291C" w:rsidRDefault="004C297E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Использование таких инструментов в образовательном процессе создает основу для формирования функциональной грамотности учащихся, успешного усвоения фундаментальных знаний и практического их закрепления.</w:t>
      </w:r>
    </w:p>
    <w:p w:rsidR="004C297E" w:rsidRPr="0043291C" w:rsidRDefault="004C297E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Например, изучая на уроке обществознания тему «Налоги и налоговая система РФ», мы обращаемся к справочно-правовой системе Консультант Плюс, где в разделе «Кодексы» работаем с Налоговым Кодексом РФ. Дети самостоятельно определяют понятие налог, обратившись к статье 8 НК РФ, с помощью ст. 12 определяют, какие виды налогов и сборов существуют в Российской Федерации.</w:t>
      </w:r>
    </w:p>
    <w:p w:rsidR="004C297E" w:rsidRPr="0043291C" w:rsidRDefault="004C297E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lastRenderedPageBreak/>
        <w:t>Работая, например, с темой «Безработица» или «</w:t>
      </w:r>
      <w:r w:rsidR="009B2A04" w:rsidRPr="0043291C">
        <w:rPr>
          <w:rFonts w:ascii="Times New Roman" w:hAnsi="Times New Roman" w:cs="Times New Roman"/>
          <w:sz w:val="24"/>
          <w:szCs w:val="24"/>
        </w:rPr>
        <w:t>Трудовое право» в 8-11 классах, я знакомлю учащихся с сервисом поиска работы НН.</w:t>
      </w:r>
      <w:proofErr w:type="spellStart"/>
      <w:r w:rsidR="009B2A04" w:rsidRPr="004329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B2A04" w:rsidRPr="0043291C">
        <w:rPr>
          <w:rFonts w:ascii="Times New Roman" w:hAnsi="Times New Roman" w:cs="Times New Roman"/>
          <w:sz w:val="24"/>
          <w:szCs w:val="24"/>
        </w:rPr>
        <w:t>, учу грамотно составлять резюме, анализировать на основе вакансий требования работодателей, их соответствие нормам Трудового кодекса РФ. Такой метод практического закрепления учебного материала помогает школьникам разбираться в устойчивых причинах различий в оплате труда, оценивать особенности рынка труда. Польза от этого заключается в том, что дети успешнее справляются с заданиями ЕГЭ этой тематики. Кроме того, такая практическая деятельность на уроках включает в себя и элементы профориентационной работы.</w:t>
      </w:r>
    </w:p>
    <w:p w:rsidR="00B4053A" w:rsidRPr="0043291C" w:rsidRDefault="00B4053A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Вот еще один пример. На уроке обществознания мы с детьми изучаем новую тему «Культура и ее формы». На одном из этапов уроков передо мной появляется задача объяснить взаимовлияние народной, массовой и элитарной форм культуры. </w:t>
      </w:r>
      <w:r w:rsidR="008861E2" w:rsidRPr="0043291C">
        <w:rPr>
          <w:rFonts w:ascii="Times New Roman" w:hAnsi="Times New Roman" w:cs="Times New Roman"/>
          <w:sz w:val="24"/>
          <w:szCs w:val="24"/>
        </w:rPr>
        <w:t xml:space="preserve">Перед детьми ставится вопрос: что объединяет два видеоролика? </w:t>
      </w:r>
      <w:r w:rsidRPr="0043291C">
        <w:rPr>
          <w:rFonts w:ascii="Times New Roman" w:hAnsi="Times New Roman" w:cs="Times New Roman"/>
          <w:sz w:val="24"/>
          <w:szCs w:val="24"/>
        </w:rPr>
        <w:t xml:space="preserve">Сначала, мы смотрим отрывок из балета «Щелкунчик». После </w:t>
      </w:r>
      <w:r w:rsidR="008861E2" w:rsidRPr="0043291C">
        <w:rPr>
          <w:rFonts w:ascii="Times New Roman" w:hAnsi="Times New Roman" w:cs="Times New Roman"/>
          <w:sz w:val="24"/>
          <w:szCs w:val="24"/>
        </w:rPr>
        <w:t>–</w:t>
      </w:r>
      <w:r w:rsidRPr="0043291C">
        <w:rPr>
          <w:rFonts w:ascii="Times New Roman" w:hAnsi="Times New Roman" w:cs="Times New Roman"/>
          <w:sz w:val="24"/>
          <w:szCs w:val="24"/>
        </w:rPr>
        <w:t xml:space="preserve"> </w:t>
      </w:r>
      <w:r w:rsidR="008861E2" w:rsidRPr="0043291C">
        <w:rPr>
          <w:rFonts w:ascii="Times New Roman" w:hAnsi="Times New Roman" w:cs="Times New Roman"/>
          <w:sz w:val="24"/>
          <w:szCs w:val="24"/>
        </w:rPr>
        <w:t>рекламу конфет «</w:t>
      </w:r>
      <w:r w:rsidR="008861E2" w:rsidRPr="004329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861E2" w:rsidRPr="0043291C">
        <w:rPr>
          <w:rFonts w:ascii="Times New Roman" w:hAnsi="Times New Roman" w:cs="Times New Roman"/>
          <w:sz w:val="24"/>
          <w:szCs w:val="24"/>
        </w:rPr>
        <w:t>&amp;</w:t>
      </w:r>
      <w:r w:rsidR="008861E2" w:rsidRPr="004329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861E2" w:rsidRPr="0043291C">
        <w:rPr>
          <w:rFonts w:ascii="Times New Roman" w:hAnsi="Times New Roman" w:cs="Times New Roman"/>
          <w:sz w:val="24"/>
          <w:szCs w:val="24"/>
        </w:rPr>
        <w:t xml:space="preserve">». После просмотра дети делают выводы, что оба </w:t>
      </w:r>
      <w:proofErr w:type="gramStart"/>
      <w:r w:rsidR="008861E2" w:rsidRPr="0043291C">
        <w:rPr>
          <w:rFonts w:ascii="Times New Roman" w:hAnsi="Times New Roman" w:cs="Times New Roman"/>
          <w:sz w:val="24"/>
          <w:szCs w:val="24"/>
        </w:rPr>
        <w:t>ролика объединяет</w:t>
      </w:r>
      <w:proofErr w:type="gramEnd"/>
      <w:r w:rsidR="008861E2" w:rsidRPr="0043291C">
        <w:rPr>
          <w:rFonts w:ascii="Times New Roman" w:hAnsi="Times New Roman" w:cs="Times New Roman"/>
          <w:sz w:val="24"/>
          <w:szCs w:val="24"/>
        </w:rPr>
        <w:t xml:space="preserve"> музыкальная композиция Петра Ильича Чайковского из балета «Щелкунчик». Только первый – пример элитарной культуры, а второй – пример взаимовлияния элитарной культуры и массовой (реклама). После обсуждения и аргументации учащихся, я предлагаю поработать с открытым реестром произведений российских правообладателей. И дети, анализируя данные таблицы, приходят к новым выводам, подтверждая свои предыдущие мысли, что произведение Чайковского используется в разных жанрах – инструментальной пьесе и рекламе. </w:t>
      </w:r>
    </w:p>
    <w:p w:rsidR="008861E2" w:rsidRPr="0043291C" w:rsidRDefault="008861E2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Для закрепления полученных знаний, детям предлагается доказать взаимовлияние различных форм культуры на примерах других произведений</w:t>
      </w:r>
      <w:r w:rsidR="00AC6CA6" w:rsidRPr="0043291C">
        <w:rPr>
          <w:rFonts w:ascii="Times New Roman" w:hAnsi="Times New Roman" w:cs="Times New Roman"/>
          <w:sz w:val="24"/>
          <w:szCs w:val="24"/>
        </w:rPr>
        <w:t xml:space="preserve"> с использованием уже знакомого ресурса</w:t>
      </w:r>
      <w:r w:rsidRPr="0043291C">
        <w:rPr>
          <w:rFonts w:ascii="Times New Roman" w:hAnsi="Times New Roman" w:cs="Times New Roman"/>
          <w:sz w:val="24"/>
          <w:szCs w:val="24"/>
        </w:rPr>
        <w:t>.</w:t>
      </w:r>
    </w:p>
    <w:p w:rsidR="00F515A3" w:rsidRPr="0043291C" w:rsidRDefault="00F515A3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Представленные мной ресурсы интегрируются с проблемными, игровыми методами, </w:t>
      </w:r>
      <w:r w:rsidR="009875F3" w:rsidRPr="0043291C">
        <w:rPr>
          <w:rFonts w:ascii="Times New Roman" w:hAnsi="Times New Roman" w:cs="Times New Roman"/>
          <w:sz w:val="24"/>
          <w:szCs w:val="24"/>
        </w:rPr>
        <w:t xml:space="preserve">позволяют не только насытить обучающегося большим количеством знаний, но и развить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 </w:t>
      </w:r>
    </w:p>
    <w:p w:rsidR="009875F3" w:rsidRPr="0043291C" w:rsidRDefault="009875F3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Кроме этого в образовательном процессе я активно использую свой сайт. Но не как инструмент презентации учителя, а как рабочий инструмент</w:t>
      </w:r>
      <w:proofErr w:type="gramStart"/>
      <w:r w:rsidRPr="004329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291C">
        <w:rPr>
          <w:rFonts w:ascii="Times New Roman" w:hAnsi="Times New Roman" w:cs="Times New Roman"/>
          <w:sz w:val="24"/>
          <w:szCs w:val="24"/>
        </w:rPr>
        <w:t xml:space="preserve"> сопровождающий школьников на уроках и при подготовке домашнего задания. На своем сайте я размещаю разработанные мной задания творческого, исследовательского характера, веду блог, в котором дети получают возможность выражать свою собственную точку зрения на различные общественные процессы прошлого, настоящего и будущего. Сайт также содержит раздел Центр правовой поддержки </w:t>
      </w:r>
      <w:proofErr w:type="gramStart"/>
      <w:r w:rsidRPr="0043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291C">
        <w:rPr>
          <w:rFonts w:ascii="Times New Roman" w:hAnsi="Times New Roman" w:cs="Times New Roman"/>
          <w:sz w:val="24"/>
          <w:szCs w:val="24"/>
        </w:rPr>
        <w:t xml:space="preserve">. Именно там размещается актуальная правовая информация, которая может заинтересовать школьников. Интерес </w:t>
      </w:r>
      <w:r w:rsidRPr="0043291C">
        <w:rPr>
          <w:rFonts w:ascii="Times New Roman" w:hAnsi="Times New Roman" w:cs="Times New Roman"/>
          <w:sz w:val="24"/>
          <w:szCs w:val="24"/>
        </w:rPr>
        <w:lastRenderedPageBreak/>
        <w:t>обучающихся к получению правовых знаний обусловлен тем, что школа, в которой я работаю, имеет статус региональной инновационной площадки по реализации инновационного проекта «Формирование этико-правовой и информационной культуры школьника».</w:t>
      </w:r>
    </w:p>
    <w:p w:rsidR="00384254" w:rsidRPr="0043291C" w:rsidRDefault="00990661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Хотелось бы акцентировать внимание на том, что на моих уроках дети используют 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цифровые </w:t>
      </w:r>
      <w:r w:rsidR="00E228D3" w:rsidRPr="0043291C">
        <w:rPr>
          <w:rFonts w:ascii="Times New Roman" w:hAnsi="Times New Roman" w:cs="Times New Roman"/>
          <w:sz w:val="24"/>
          <w:szCs w:val="24"/>
        </w:rPr>
        <w:t>устройства</w:t>
      </w:r>
      <w:r w:rsidRPr="0043291C">
        <w:rPr>
          <w:rFonts w:ascii="Times New Roman" w:hAnsi="Times New Roman" w:cs="Times New Roman"/>
          <w:sz w:val="24"/>
          <w:szCs w:val="24"/>
        </w:rPr>
        <w:t xml:space="preserve">. Казалось бы, школа сегодня ведет активную борьбу со сверхвовлеченностью детей в мир интернета, игр и других </w:t>
      </w:r>
      <w:r w:rsidR="00702317" w:rsidRPr="0043291C">
        <w:rPr>
          <w:rFonts w:ascii="Times New Roman" w:hAnsi="Times New Roman" w:cs="Times New Roman"/>
          <w:sz w:val="24"/>
          <w:szCs w:val="24"/>
        </w:rPr>
        <w:t>приложений</w:t>
      </w:r>
      <w:r w:rsidRPr="0043291C">
        <w:rPr>
          <w:rFonts w:ascii="Times New Roman" w:hAnsi="Times New Roman" w:cs="Times New Roman"/>
          <w:sz w:val="24"/>
          <w:szCs w:val="24"/>
        </w:rPr>
        <w:t xml:space="preserve">. Но я думаю, что у школы нет иного выбора, кроме как адаптация ее к информационному веку. Основная цель этой адаптации состоит в том, чтобы научить детей правильно использовать </w:t>
      </w:r>
      <w:r w:rsidR="0043291C" w:rsidRPr="0043291C">
        <w:rPr>
          <w:rFonts w:ascii="Times New Roman" w:hAnsi="Times New Roman" w:cs="Times New Roman"/>
          <w:sz w:val="24"/>
          <w:szCs w:val="24"/>
        </w:rPr>
        <w:t>гаджеты</w:t>
      </w:r>
      <w:r w:rsidRPr="0043291C">
        <w:rPr>
          <w:rFonts w:ascii="Times New Roman" w:hAnsi="Times New Roman" w:cs="Times New Roman"/>
          <w:sz w:val="24"/>
          <w:szCs w:val="24"/>
        </w:rPr>
        <w:t>, решать задачи, получать практические навыки, используя информационные  технологии.</w:t>
      </w:r>
    </w:p>
    <w:p w:rsidR="008861E2" w:rsidRPr="0043291C" w:rsidRDefault="008861E2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Что это дает детям? </w:t>
      </w:r>
    </w:p>
    <w:p w:rsidR="00A025A8" w:rsidRPr="0043291C" w:rsidRDefault="00A025A8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Во-первых, это возможность решать различные, в том числе и нестандартные, учебные и жизненные задачи.</w:t>
      </w:r>
    </w:p>
    <w:p w:rsidR="00A025A8" w:rsidRPr="0043291C" w:rsidRDefault="00A025A8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Во-вторых, школьник получает возможность обладать рефлексивными умениями, обеспечивающими оценку своей грамотности, стремлению к дальнейшему образованию.</w:t>
      </w:r>
    </w:p>
    <w:p w:rsidR="00A025A8" w:rsidRPr="0043291C" w:rsidRDefault="00A025A8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И, конечно, </w:t>
      </w:r>
      <w:r w:rsidR="00384254" w:rsidRPr="0043291C">
        <w:rPr>
          <w:rFonts w:ascii="Times New Roman" w:hAnsi="Times New Roman" w:cs="Times New Roman"/>
          <w:sz w:val="24"/>
          <w:szCs w:val="24"/>
        </w:rPr>
        <w:t xml:space="preserve">выпускник готов успешно </w:t>
      </w:r>
      <w:r w:rsidR="00990661" w:rsidRPr="0043291C">
        <w:rPr>
          <w:rFonts w:ascii="Times New Roman" w:hAnsi="Times New Roman" w:cs="Times New Roman"/>
          <w:sz w:val="24"/>
          <w:szCs w:val="24"/>
        </w:rPr>
        <w:t>взаимодействовать с изменяющимся</w:t>
      </w:r>
      <w:r w:rsidR="00384254" w:rsidRPr="0043291C">
        <w:rPr>
          <w:rFonts w:ascii="Times New Roman" w:hAnsi="Times New Roman" w:cs="Times New Roman"/>
          <w:sz w:val="24"/>
          <w:szCs w:val="24"/>
        </w:rPr>
        <w:t xml:space="preserve"> окружающим миром.</w:t>
      </w:r>
    </w:p>
    <w:p w:rsidR="00B80059" w:rsidRPr="0043291C" w:rsidRDefault="00B80059" w:rsidP="0043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Ведь именно в этом главная задача современного учителя – максимально адаптировать выпускника школы к реалиям жизни.</w:t>
      </w:r>
    </w:p>
    <w:p w:rsidR="00E228D3" w:rsidRDefault="00E228D3" w:rsidP="004923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5A8" w:rsidRPr="008861E2" w:rsidRDefault="00A025A8" w:rsidP="004923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316" w:rsidRPr="00861AD6" w:rsidRDefault="00492316" w:rsidP="004923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2316" w:rsidRPr="0086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2F05"/>
    <w:multiLevelType w:val="hybridMultilevel"/>
    <w:tmpl w:val="0602FD50"/>
    <w:lvl w:ilvl="0" w:tplc="6B4EE8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0969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BBE12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F9234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5822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EC2C2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4CAFF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D2CB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9807C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D6"/>
    <w:rsid w:val="00236687"/>
    <w:rsid w:val="002E76FC"/>
    <w:rsid w:val="00384254"/>
    <w:rsid w:val="0040357A"/>
    <w:rsid w:val="0043291C"/>
    <w:rsid w:val="00492316"/>
    <w:rsid w:val="004C297E"/>
    <w:rsid w:val="0051111E"/>
    <w:rsid w:val="005E1DA2"/>
    <w:rsid w:val="006269B0"/>
    <w:rsid w:val="00702317"/>
    <w:rsid w:val="00770044"/>
    <w:rsid w:val="00861AD6"/>
    <w:rsid w:val="008861E2"/>
    <w:rsid w:val="0091404D"/>
    <w:rsid w:val="009569CA"/>
    <w:rsid w:val="009875F3"/>
    <w:rsid w:val="00990661"/>
    <w:rsid w:val="009B2A04"/>
    <w:rsid w:val="00A025A8"/>
    <w:rsid w:val="00AC6CA6"/>
    <w:rsid w:val="00B4053A"/>
    <w:rsid w:val="00B80059"/>
    <w:rsid w:val="00CD20B6"/>
    <w:rsid w:val="00DF021F"/>
    <w:rsid w:val="00E03A17"/>
    <w:rsid w:val="00E228D3"/>
    <w:rsid w:val="00E22B0F"/>
    <w:rsid w:val="00F01E06"/>
    <w:rsid w:val="00F515A3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1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cp:lastPrinted>2022-04-13T18:26:00Z</cp:lastPrinted>
  <dcterms:created xsi:type="dcterms:W3CDTF">2022-03-20T19:26:00Z</dcterms:created>
  <dcterms:modified xsi:type="dcterms:W3CDTF">2023-11-26T18:17:00Z</dcterms:modified>
</cp:coreProperties>
</file>