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EC" w:rsidRPr="00B325EF" w:rsidRDefault="00680DEC" w:rsidP="00680D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Воспитание чувства </w:t>
      </w:r>
      <w:r w:rsidRPr="00B325EF">
        <w:rPr>
          <w:rFonts w:ascii="Times New Roman" w:hAnsi="Times New Roman" w:cs="Times New Roman"/>
          <w:b/>
          <w:sz w:val="24"/>
          <w:szCs w:val="24"/>
        </w:rPr>
        <w:t xml:space="preserve">Родины у младших школьников на основе культурных традиций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5EF">
        <w:rPr>
          <w:rFonts w:ascii="Times New Roman" w:hAnsi="Times New Roman" w:cs="Times New Roman"/>
          <w:b/>
          <w:sz w:val="24"/>
          <w:szCs w:val="24"/>
        </w:rPr>
        <w:t>русского народа.</w:t>
      </w:r>
    </w:p>
    <w:p w:rsidR="00680DEC" w:rsidRPr="00B325EF" w:rsidRDefault="00680DEC" w:rsidP="00680DEC">
      <w:pPr>
        <w:shd w:val="clear" w:color="auto" w:fill="FFFFFF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25EF">
        <w:rPr>
          <w:rFonts w:ascii="Times New Roman" w:hAnsi="Times New Roman" w:cs="Times New Roman"/>
          <w:sz w:val="24"/>
          <w:szCs w:val="24"/>
        </w:rPr>
        <w:t>Заставить любить Родину, вынудить быть патриотом - невозможно. Но каждому человеку, каковы бы ни были его убеждения, подобает с благоговением относиться к святыням своих предков. К святыням миллионов люде</w:t>
      </w:r>
      <w:r>
        <w:rPr>
          <w:rFonts w:ascii="Times New Roman" w:hAnsi="Times New Roman" w:cs="Times New Roman"/>
          <w:sz w:val="24"/>
          <w:szCs w:val="24"/>
        </w:rPr>
        <w:t>й, живших прежде нас.</w:t>
      </w:r>
    </w:p>
    <w:p w:rsidR="00680DEC" w:rsidRPr="00B325EF" w:rsidRDefault="00680DEC" w:rsidP="00680DEC">
      <w:pPr>
        <w:shd w:val="clear" w:color="auto" w:fill="FFFFFF"/>
        <w:ind w:right="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5EF">
        <w:rPr>
          <w:rFonts w:ascii="Times New Roman" w:hAnsi="Times New Roman" w:cs="Times New Roman"/>
          <w:sz w:val="24"/>
          <w:szCs w:val="24"/>
        </w:rPr>
        <w:t xml:space="preserve">Национальное воспитание один из путей к бессмертию. Необходимо, чтобы дети через свое «Я», свою семью почувствовали живую связь со многими поколениями своего народа от славянского </w:t>
      </w:r>
      <w:r>
        <w:rPr>
          <w:rFonts w:ascii="Times New Roman" w:hAnsi="Times New Roman" w:cs="Times New Roman"/>
          <w:sz w:val="24"/>
          <w:szCs w:val="24"/>
        </w:rPr>
        <w:t xml:space="preserve">прошлого до нынешних дней. Надо </w:t>
      </w:r>
      <w:r w:rsidRPr="00B325EF">
        <w:rPr>
          <w:rFonts w:ascii="Times New Roman" w:hAnsi="Times New Roman" w:cs="Times New Roman"/>
          <w:sz w:val="24"/>
          <w:szCs w:val="24"/>
        </w:rPr>
        <w:t xml:space="preserve">сделать так, </w:t>
      </w:r>
      <w:proofErr w:type="gramStart"/>
      <w:r w:rsidRPr="00B325EF">
        <w:rPr>
          <w:rFonts w:ascii="Times New Roman" w:hAnsi="Times New Roman" w:cs="Times New Roman"/>
          <w:sz w:val="24"/>
          <w:szCs w:val="24"/>
        </w:rPr>
        <w:t>чтобы  всё</w:t>
      </w:r>
      <w:proofErr w:type="gramEnd"/>
      <w:r w:rsidRPr="00B325EF">
        <w:rPr>
          <w:rFonts w:ascii="Times New Roman" w:hAnsi="Times New Roman" w:cs="Times New Roman"/>
          <w:sz w:val="24"/>
          <w:szCs w:val="24"/>
        </w:rPr>
        <w:t xml:space="preserve">  прекрасное</w:t>
      </w:r>
      <w:r w:rsidR="005D6838">
        <w:rPr>
          <w:rFonts w:ascii="Times New Roman" w:hAnsi="Times New Roman" w:cs="Times New Roman"/>
          <w:sz w:val="24"/>
          <w:szCs w:val="24"/>
        </w:rPr>
        <w:t xml:space="preserve"> </w:t>
      </w:r>
      <w:r w:rsidRPr="00B325EF">
        <w:rPr>
          <w:rFonts w:ascii="Times New Roman" w:hAnsi="Times New Roman" w:cs="Times New Roman"/>
          <w:sz w:val="24"/>
          <w:szCs w:val="24"/>
        </w:rPr>
        <w:t>пробуждающее дух ребенка, вызывающее в нём умиление, восхищение, преклонение, чувство красоты, чувство чести, любознательности, великодушие, были национальными, русскими.</w:t>
      </w:r>
    </w:p>
    <w:p w:rsidR="00680DEC" w:rsidRPr="00B325EF" w:rsidRDefault="00680DEC" w:rsidP="00680DEC">
      <w:pPr>
        <w:shd w:val="clear" w:color="auto" w:fill="FFFFFF"/>
        <w:spacing w:before="5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5EF">
        <w:rPr>
          <w:rFonts w:ascii="Times New Roman" w:hAnsi="Times New Roman" w:cs="Times New Roman"/>
          <w:sz w:val="24"/>
          <w:szCs w:val="24"/>
        </w:rPr>
        <w:t xml:space="preserve">Получив в детском возрасте такой духовный заряд, дети станут настоящими представителями своей нации - русскими людьми. </w:t>
      </w:r>
    </w:p>
    <w:p w:rsidR="00680DEC" w:rsidRPr="00B325EF" w:rsidRDefault="00680DEC" w:rsidP="00680DEC">
      <w:pPr>
        <w:shd w:val="clear" w:color="auto" w:fill="FFFFFF"/>
        <w:spacing w:before="5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5EF">
        <w:rPr>
          <w:rFonts w:ascii="Times New Roman" w:hAnsi="Times New Roman" w:cs="Times New Roman"/>
          <w:sz w:val="24"/>
          <w:szCs w:val="24"/>
        </w:rPr>
        <w:t xml:space="preserve">Я считаю, что большую роль  в решении такой сложной задачи,  играют народные праздники. Они являются вершиной русской национальной культуры. </w:t>
      </w:r>
    </w:p>
    <w:p w:rsidR="00680DEC" w:rsidRPr="00B325EF" w:rsidRDefault="00680DEC" w:rsidP="00680DEC">
      <w:pPr>
        <w:shd w:val="clear" w:color="auto" w:fill="FFFFFF"/>
        <w:spacing w:before="5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5EF">
        <w:rPr>
          <w:rFonts w:ascii="Times New Roman" w:hAnsi="Times New Roman" w:cs="Times New Roman"/>
          <w:sz w:val="24"/>
          <w:szCs w:val="24"/>
        </w:rPr>
        <w:t xml:space="preserve">Праздник - это торжество, которое объединяет людей общностью переживаний, ощущением единства со своим народом, своими предками. </w:t>
      </w:r>
      <w:r w:rsidRPr="00B325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25EF">
        <w:rPr>
          <w:rFonts w:ascii="Times New Roman" w:hAnsi="Times New Roman" w:cs="Times New Roman"/>
          <w:sz w:val="24"/>
          <w:szCs w:val="24"/>
        </w:rPr>
        <w:t>Важное место в начальной школе должны занимать подготовка и проведение праздников.</w:t>
      </w:r>
    </w:p>
    <w:p w:rsidR="00680DEC" w:rsidRPr="00B325EF" w:rsidRDefault="00680DEC" w:rsidP="00680DEC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EF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B325EF">
        <w:rPr>
          <w:rFonts w:ascii="Times New Roman" w:hAnsi="Times New Roman" w:cs="Times New Roman"/>
          <w:sz w:val="24"/>
          <w:szCs w:val="24"/>
        </w:rPr>
        <w:t>При подготовке к праздникам</w:t>
      </w:r>
      <w:r w:rsidRPr="00B325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49A8">
        <w:rPr>
          <w:rFonts w:ascii="Times New Roman" w:hAnsi="Times New Roman" w:cs="Times New Roman"/>
          <w:sz w:val="24"/>
          <w:szCs w:val="24"/>
        </w:rPr>
        <w:t>я учитываю</w:t>
      </w:r>
      <w:r w:rsidRPr="00B325EF">
        <w:rPr>
          <w:rFonts w:ascii="Times New Roman" w:hAnsi="Times New Roman" w:cs="Times New Roman"/>
          <w:sz w:val="24"/>
          <w:szCs w:val="24"/>
        </w:rPr>
        <w:t xml:space="preserve"> некоторые условия.</w:t>
      </w:r>
    </w:p>
    <w:p w:rsidR="00680DEC" w:rsidRPr="00B325EF" w:rsidRDefault="00680DEC" w:rsidP="00680DEC">
      <w:pPr>
        <w:shd w:val="clear" w:color="auto" w:fill="FFFFFF"/>
        <w:ind w:right="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5E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Разновозрастность. </w:t>
      </w:r>
    </w:p>
    <w:p w:rsidR="00680DEC" w:rsidRPr="00B325EF" w:rsidRDefault="00680DEC" w:rsidP="00680DEC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25EF">
        <w:rPr>
          <w:rFonts w:ascii="Times New Roman" w:hAnsi="Times New Roman" w:cs="Times New Roman"/>
          <w:sz w:val="24"/>
          <w:szCs w:val="24"/>
        </w:rPr>
        <w:t xml:space="preserve">Известно, что эмоциональное восприятие праздника усиливается благодаря активному участию взрослых. Поэтому к проведению </w:t>
      </w:r>
      <w:proofErr w:type="gramStart"/>
      <w:r w:rsidRPr="00B325EF">
        <w:rPr>
          <w:rFonts w:ascii="Times New Roman" w:hAnsi="Times New Roman" w:cs="Times New Roman"/>
          <w:sz w:val="24"/>
          <w:szCs w:val="24"/>
        </w:rPr>
        <w:t xml:space="preserve">праздников,   </w:t>
      </w:r>
      <w:proofErr w:type="gramEnd"/>
      <w:r w:rsidRPr="00B325EF">
        <w:rPr>
          <w:rFonts w:ascii="Times New Roman" w:hAnsi="Times New Roman" w:cs="Times New Roman"/>
          <w:sz w:val="24"/>
          <w:szCs w:val="24"/>
        </w:rPr>
        <w:t xml:space="preserve">по возможности, привлекаю  всех: от мала до велика – родителей, учителей и детей всех возрастов. </w:t>
      </w:r>
    </w:p>
    <w:p w:rsidR="00680DEC" w:rsidRPr="00B325EF" w:rsidRDefault="00680DEC" w:rsidP="00680DEC">
      <w:pPr>
        <w:shd w:val="clear" w:color="auto" w:fill="FFFFFF"/>
        <w:tabs>
          <w:tab w:val="left" w:pos="5890"/>
        </w:tabs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EF">
        <w:rPr>
          <w:rFonts w:ascii="Times New Roman" w:hAnsi="Times New Roman" w:cs="Times New Roman"/>
          <w:b/>
          <w:sz w:val="24"/>
          <w:szCs w:val="24"/>
          <w:u w:val="single"/>
        </w:rPr>
        <w:t>Обрядность.</w:t>
      </w:r>
      <w:r w:rsidRPr="00B32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DEC" w:rsidRPr="00B325EF" w:rsidRDefault="00680DEC" w:rsidP="00680DEC">
      <w:pPr>
        <w:shd w:val="clear" w:color="auto" w:fill="FFFFFF"/>
        <w:tabs>
          <w:tab w:val="left" w:pos="851"/>
        </w:tabs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25EF">
        <w:rPr>
          <w:rFonts w:ascii="Times New Roman" w:hAnsi="Times New Roman" w:cs="Times New Roman"/>
          <w:sz w:val="24"/>
          <w:szCs w:val="24"/>
        </w:rPr>
        <w:t>Для проведения праздников учитываю традиционные народные обряды, пришедшие из глубины веков. Как мне кажется,  это позволяет детям  почувствовать  свою  сопричастность   к  жизни  своего народа, его истории и его судьбе. В обрядах заложен глубинный нравственный смысл, который постигается через совершение обрядовых  действий.</w:t>
      </w:r>
      <w:r>
        <w:rPr>
          <w:rFonts w:ascii="Times New Roman" w:hAnsi="Times New Roman" w:cs="Times New Roman"/>
          <w:sz w:val="24"/>
          <w:szCs w:val="24"/>
        </w:rPr>
        <w:t xml:space="preserve"> Стараюсь подготовить костюмы.</w:t>
      </w:r>
    </w:p>
    <w:p w:rsidR="00680DEC" w:rsidRPr="00B325EF" w:rsidRDefault="00680DEC" w:rsidP="00680DEC">
      <w:pPr>
        <w:shd w:val="clear" w:color="auto" w:fill="FFFFFF"/>
        <w:tabs>
          <w:tab w:val="left" w:pos="5890"/>
        </w:tabs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EF">
        <w:rPr>
          <w:rFonts w:ascii="Times New Roman" w:hAnsi="Times New Roman" w:cs="Times New Roman"/>
          <w:b/>
          <w:sz w:val="24"/>
          <w:szCs w:val="24"/>
          <w:u w:val="single"/>
        </w:rPr>
        <w:t>Цикличность</w:t>
      </w:r>
      <w:bookmarkStart w:id="0" w:name="_GoBack"/>
      <w:bookmarkEnd w:id="0"/>
      <w:r w:rsidRPr="00B32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DEC" w:rsidRPr="00B325EF" w:rsidRDefault="00B70F43" w:rsidP="00680DEC">
      <w:pPr>
        <w:shd w:val="clear" w:color="auto" w:fill="FFFFFF"/>
        <w:tabs>
          <w:tab w:val="left" w:pos="5890"/>
        </w:tabs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Отмечаю</w:t>
      </w:r>
      <w:r w:rsidR="00680DEC" w:rsidRPr="00B325EF">
        <w:rPr>
          <w:rFonts w:ascii="Times New Roman" w:hAnsi="Times New Roman" w:cs="Times New Roman"/>
          <w:sz w:val="24"/>
          <w:szCs w:val="24"/>
        </w:rPr>
        <w:t xml:space="preserve"> праздники в одно и то же время </w:t>
      </w:r>
      <w:r w:rsidR="006B0ADA">
        <w:rPr>
          <w:rFonts w:ascii="Times New Roman" w:hAnsi="Times New Roman" w:cs="Times New Roman"/>
          <w:sz w:val="24"/>
          <w:szCs w:val="24"/>
        </w:rPr>
        <w:t>со</w:t>
      </w:r>
      <w:r w:rsidR="00680DEC" w:rsidRPr="00B325EF">
        <w:rPr>
          <w:rFonts w:ascii="Times New Roman" w:hAnsi="Times New Roman" w:cs="Times New Roman"/>
          <w:sz w:val="24"/>
          <w:szCs w:val="24"/>
        </w:rPr>
        <w:t xml:space="preserve"> всем русским народом. Они повторяются из года в год, что дает </w:t>
      </w:r>
      <w:r w:rsidR="00680DEC" w:rsidRPr="00B325EF">
        <w:rPr>
          <w:rFonts w:ascii="Times New Roman" w:hAnsi="Times New Roman" w:cs="Times New Roman"/>
          <w:spacing w:val="-1"/>
          <w:sz w:val="24"/>
          <w:szCs w:val="24"/>
        </w:rPr>
        <w:t xml:space="preserve">возможность предвкушать их приход, готовиться к ним и ждать их как </w:t>
      </w:r>
      <w:r w:rsidR="00680DEC" w:rsidRPr="00B325EF">
        <w:rPr>
          <w:rFonts w:ascii="Times New Roman" w:hAnsi="Times New Roman" w:cs="Times New Roman"/>
          <w:sz w:val="24"/>
          <w:szCs w:val="24"/>
        </w:rPr>
        <w:t xml:space="preserve">совершенно определенное событие. </w:t>
      </w:r>
    </w:p>
    <w:p w:rsidR="00680DEC" w:rsidRPr="00B325EF" w:rsidRDefault="00680DEC" w:rsidP="00680DEC">
      <w:pPr>
        <w:shd w:val="clear" w:color="auto" w:fill="FFFFFF"/>
        <w:tabs>
          <w:tab w:val="left" w:pos="1985"/>
        </w:tabs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EF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Преемственность</w:t>
      </w:r>
      <w:r w:rsidR="00242E1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.</w:t>
      </w:r>
    </w:p>
    <w:p w:rsidR="00680DEC" w:rsidRPr="00B325EF" w:rsidRDefault="00680DEC" w:rsidP="00680DEC">
      <w:pPr>
        <w:shd w:val="clear" w:color="auto" w:fill="FFFFFF"/>
        <w:tabs>
          <w:tab w:val="left" w:pos="78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</w:t>
      </w:r>
      <w:r w:rsidRPr="00B325EF">
        <w:rPr>
          <w:rFonts w:ascii="Times New Roman" w:hAnsi="Times New Roman" w:cs="Times New Roman"/>
          <w:spacing w:val="-1"/>
          <w:sz w:val="24"/>
          <w:szCs w:val="24"/>
        </w:rPr>
        <w:t xml:space="preserve">Каждый год у детей меняется роль в уже </w:t>
      </w:r>
      <w:r w:rsidRPr="00B325EF">
        <w:rPr>
          <w:rFonts w:ascii="Times New Roman" w:hAnsi="Times New Roman" w:cs="Times New Roman"/>
          <w:sz w:val="24"/>
          <w:szCs w:val="24"/>
        </w:rPr>
        <w:t xml:space="preserve">знакомом им празднике. Они из года в год поднимаются на новую ступень, уступая свою роль младшим. Таким образом, сохраняются традиции и преемственность, формируется единство детского </w:t>
      </w:r>
      <w:r w:rsidRPr="00B325EF">
        <w:rPr>
          <w:rFonts w:ascii="Times New Roman" w:hAnsi="Times New Roman" w:cs="Times New Roman"/>
          <w:spacing w:val="-1"/>
          <w:sz w:val="24"/>
          <w:szCs w:val="24"/>
        </w:rPr>
        <w:t xml:space="preserve">коллектива и осознание каждым ребенком неразрывной цепи многих </w:t>
      </w:r>
      <w:r w:rsidRPr="00B325EF">
        <w:rPr>
          <w:rFonts w:ascii="Times New Roman" w:hAnsi="Times New Roman" w:cs="Times New Roman"/>
          <w:sz w:val="24"/>
          <w:szCs w:val="24"/>
        </w:rPr>
        <w:t>поколений своего народа.</w:t>
      </w:r>
    </w:p>
    <w:p w:rsidR="00680DEC" w:rsidRPr="00B325EF" w:rsidRDefault="00680DEC" w:rsidP="00680DEC">
      <w:pPr>
        <w:shd w:val="clear" w:color="auto" w:fill="FFFFFF"/>
        <w:tabs>
          <w:tab w:val="left" w:pos="802"/>
        </w:tabs>
        <w:spacing w:before="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25EF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Импровизация</w:t>
      </w:r>
      <w:r w:rsidRPr="00B325EF">
        <w:rPr>
          <w:rFonts w:ascii="Times New Roman" w:hAnsi="Times New Roman" w:cs="Times New Roman"/>
          <w:spacing w:val="-1"/>
          <w:sz w:val="24"/>
          <w:szCs w:val="24"/>
          <w:u w:val="single"/>
        </w:rPr>
        <w:t>.</w:t>
      </w:r>
    </w:p>
    <w:p w:rsidR="00680DEC" w:rsidRPr="00B325EF" w:rsidRDefault="00680DEC" w:rsidP="00680DEC">
      <w:pPr>
        <w:shd w:val="clear" w:color="auto" w:fill="FFFFFF"/>
        <w:tabs>
          <w:tab w:val="left" w:pos="802"/>
        </w:tabs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25EF">
        <w:rPr>
          <w:rFonts w:ascii="Times New Roman" w:hAnsi="Times New Roman" w:cs="Times New Roman"/>
          <w:sz w:val="24"/>
          <w:szCs w:val="24"/>
        </w:rPr>
        <w:t>При подготовке к празднику готовлю обрядовые действия:  колядование, гадания, величания и т.п</w:t>
      </w:r>
      <w:r>
        <w:rPr>
          <w:rFonts w:ascii="Times New Roman" w:hAnsi="Times New Roman" w:cs="Times New Roman"/>
          <w:sz w:val="24"/>
          <w:szCs w:val="24"/>
        </w:rPr>
        <w:t>., учитывая местные традиции</w:t>
      </w:r>
      <w:r w:rsidRPr="00B325EF">
        <w:rPr>
          <w:rFonts w:ascii="Times New Roman" w:hAnsi="Times New Roman" w:cs="Times New Roman"/>
          <w:sz w:val="24"/>
          <w:szCs w:val="24"/>
        </w:rPr>
        <w:t>.</w:t>
      </w:r>
    </w:p>
    <w:p w:rsidR="00680DEC" w:rsidRPr="00B325EF" w:rsidRDefault="00680DEC" w:rsidP="00680DEC">
      <w:pPr>
        <w:shd w:val="clear" w:color="auto" w:fill="FFFFFF"/>
        <w:tabs>
          <w:tab w:val="left" w:pos="782"/>
        </w:tabs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25EF">
        <w:rPr>
          <w:rFonts w:ascii="Times New Roman" w:hAnsi="Times New Roman" w:cs="Times New Roman"/>
          <w:sz w:val="24"/>
          <w:szCs w:val="24"/>
        </w:rPr>
        <w:t>Освоение обрядовых действий происходит в непринужденной обстановке, без долгих и утомительных репетиций. Не беда, если дети в ходе праздника ошибутся, главное чтобы они испытывали положительный эмоциональный подъем от своих действий.</w:t>
      </w:r>
      <w:r w:rsidRPr="00B325EF">
        <w:rPr>
          <w:rFonts w:ascii="Times New Roman" w:hAnsi="Times New Roman" w:cs="Times New Roman"/>
          <w:spacing w:val="-1"/>
          <w:sz w:val="24"/>
          <w:szCs w:val="24"/>
        </w:rPr>
        <w:t xml:space="preserve"> Провожу игры, </w:t>
      </w:r>
      <w:r w:rsidRPr="00B325EF">
        <w:rPr>
          <w:rFonts w:ascii="Times New Roman" w:hAnsi="Times New Roman" w:cs="Times New Roman"/>
          <w:sz w:val="24"/>
          <w:szCs w:val="24"/>
        </w:rPr>
        <w:t xml:space="preserve">состязания, танцы, </w:t>
      </w:r>
      <w:proofErr w:type="gramStart"/>
      <w:r w:rsidRPr="00B325EF">
        <w:rPr>
          <w:rFonts w:ascii="Times New Roman" w:hAnsi="Times New Roman" w:cs="Times New Roman"/>
          <w:sz w:val="24"/>
          <w:szCs w:val="24"/>
        </w:rPr>
        <w:t>песни  любимые</w:t>
      </w:r>
      <w:proofErr w:type="gramEnd"/>
      <w:r w:rsidRPr="00B325EF">
        <w:rPr>
          <w:rFonts w:ascii="Times New Roman" w:hAnsi="Times New Roman" w:cs="Times New Roman"/>
          <w:sz w:val="24"/>
          <w:szCs w:val="24"/>
        </w:rPr>
        <w:t xml:space="preserve"> детьми, заклички, пословицы, загадки, потешки, хороводы, пляски. </w:t>
      </w:r>
    </w:p>
    <w:p w:rsidR="00680DEC" w:rsidRDefault="00680DEC" w:rsidP="00680DEC">
      <w:pPr>
        <w:shd w:val="clear" w:color="auto" w:fill="FFFFFF"/>
        <w:ind w:left="2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325EF">
        <w:rPr>
          <w:rFonts w:ascii="Times New Roman" w:hAnsi="Times New Roman" w:cs="Times New Roman"/>
          <w:sz w:val="24"/>
          <w:szCs w:val="24"/>
        </w:rPr>
        <w:t xml:space="preserve">Поскольку, </w:t>
      </w:r>
      <w:proofErr w:type="gramStart"/>
      <w:r w:rsidRPr="00B325EF">
        <w:rPr>
          <w:rFonts w:ascii="Times New Roman" w:hAnsi="Times New Roman" w:cs="Times New Roman"/>
          <w:sz w:val="24"/>
          <w:szCs w:val="24"/>
        </w:rPr>
        <w:t>праздники  включают</w:t>
      </w:r>
      <w:proofErr w:type="gramEnd"/>
      <w:r w:rsidRPr="00B325EF">
        <w:rPr>
          <w:rFonts w:ascii="Times New Roman" w:hAnsi="Times New Roman" w:cs="Times New Roman"/>
          <w:sz w:val="24"/>
          <w:szCs w:val="24"/>
        </w:rPr>
        <w:t xml:space="preserve"> в себя мифологические п</w:t>
      </w:r>
      <w:r w:rsidR="001E7727">
        <w:rPr>
          <w:rFonts w:ascii="Times New Roman" w:hAnsi="Times New Roman" w:cs="Times New Roman"/>
          <w:sz w:val="24"/>
          <w:szCs w:val="24"/>
        </w:rPr>
        <w:t>ерсонажи (Коляду, русалок, лешего, Кощея Бессмертного</w:t>
      </w:r>
      <w:r>
        <w:rPr>
          <w:rFonts w:ascii="Times New Roman" w:hAnsi="Times New Roman" w:cs="Times New Roman"/>
          <w:sz w:val="24"/>
          <w:szCs w:val="24"/>
        </w:rPr>
        <w:t xml:space="preserve"> и т.п</w:t>
      </w:r>
      <w:r w:rsidRPr="00B325EF">
        <w:rPr>
          <w:rFonts w:ascii="Times New Roman" w:hAnsi="Times New Roman" w:cs="Times New Roman"/>
          <w:sz w:val="24"/>
          <w:szCs w:val="24"/>
        </w:rPr>
        <w:t>),  предметы (рождественскую звезду, венки,  пасхальны</w:t>
      </w:r>
      <w:r>
        <w:rPr>
          <w:rFonts w:ascii="Times New Roman" w:hAnsi="Times New Roman" w:cs="Times New Roman"/>
          <w:sz w:val="24"/>
          <w:szCs w:val="24"/>
        </w:rPr>
        <w:t>е яйца, открытки, подарки и т.д</w:t>
      </w:r>
      <w:r w:rsidRPr="00B325EF">
        <w:rPr>
          <w:rFonts w:ascii="Times New Roman" w:hAnsi="Times New Roman" w:cs="Times New Roman"/>
          <w:sz w:val="24"/>
          <w:szCs w:val="24"/>
        </w:rPr>
        <w:t>),   дети принимают активное участие в изготовлении костюмов и атрибутов.</w:t>
      </w:r>
    </w:p>
    <w:p w:rsidR="005F77B6" w:rsidRDefault="00680DEC" w:rsidP="005F77B6">
      <w:pPr>
        <w:shd w:val="clear" w:color="auto" w:fill="FFFFFF"/>
        <w:ind w:left="2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D08A4">
        <w:rPr>
          <w:rFonts w:ascii="Times New Roman" w:hAnsi="Times New Roman" w:cs="Times New Roman"/>
          <w:sz w:val="24"/>
          <w:szCs w:val="24"/>
        </w:rPr>
        <w:t xml:space="preserve"> </w:t>
      </w:r>
      <w:r w:rsidRPr="00B325EF">
        <w:rPr>
          <w:rFonts w:ascii="Times New Roman" w:hAnsi="Times New Roman" w:cs="Times New Roman"/>
          <w:sz w:val="24"/>
          <w:szCs w:val="24"/>
        </w:rPr>
        <w:t xml:space="preserve"> Праздники оставляют в памяти детей глубокий положительный эмоциональный след на всю жизнь, сочетая </w:t>
      </w:r>
      <w:r w:rsidR="005F77B6">
        <w:rPr>
          <w:rFonts w:ascii="Times New Roman" w:hAnsi="Times New Roman" w:cs="Times New Roman"/>
          <w:sz w:val="24"/>
          <w:szCs w:val="24"/>
        </w:rPr>
        <w:t>в себе чувство Родины и детства.</w:t>
      </w:r>
    </w:p>
    <w:p w:rsidR="00680DEC" w:rsidRPr="00BF02A8" w:rsidRDefault="00680DEC" w:rsidP="00680DEC">
      <w:pPr>
        <w:shd w:val="clear" w:color="auto" w:fill="FFFFFF"/>
        <w:ind w:left="29"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5F77B6" w:rsidRDefault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Pr="005F77B6" w:rsidRDefault="005F77B6" w:rsidP="005F77B6"/>
    <w:p w:rsidR="005F77B6" w:rsidRDefault="005F77B6" w:rsidP="005F77B6"/>
    <w:p w:rsidR="00890255" w:rsidRPr="005F77B6" w:rsidRDefault="00890255" w:rsidP="005F77B6">
      <w:pPr>
        <w:tabs>
          <w:tab w:val="left" w:pos="3555"/>
        </w:tabs>
      </w:pPr>
    </w:p>
    <w:sectPr w:rsidR="00890255" w:rsidRPr="005F77B6" w:rsidSect="0089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DEC"/>
    <w:rsid w:val="001E7727"/>
    <w:rsid w:val="00242E1E"/>
    <w:rsid w:val="00376168"/>
    <w:rsid w:val="005D6838"/>
    <w:rsid w:val="005F77B6"/>
    <w:rsid w:val="00680DEC"/>
    <w:rsid w:val="006B0ADA"/>
    <w:rsid w:val="00834BBE"/>
    <w:rsid w:val="00890255"/>
    <w:rsid w:val="00B649A8"/>
    <w:rsid w:val="00B70F43"/>
    <w:rsid w:val="00E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6904"/>
  <w15:docId w15:val="{EE6E9BDE-D740-40C4-8D29-E9BCE756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512</Words>
  <Characters>2921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Пользователь Windows</cp:lastModifiedBy>
  <cp:revision>11</cp:revision>
  <dcterms:created xsi:type="dcterms:W3CDTF">2018-04-28T19:55:00Z</dcterms:created>
  <dcterms:modified xsi:type="dcterms:W3CDTF">2018-04-29T20:09:00Z</dcterms:modified>
</cp:coreProperties>
</file>