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B612D" w:rsidRPr="00976137" w:rsidRDefault="00AB612D" w:rsidP="00AB612D">
      <w:pPr>
        <w:pStyle w:val="a9"/>
        <w:jc w:val="center"/>
        <w:rPr>
          <w:rFonts w:ascii="Times New Roman" w:hAnsi="Times New Roman" w:cs="Times New Roman"/>
          <w:sz w:val="28"/>
        </w:rPr>
      </w:pPr>
      <w:r w:rsidRPr="00976137">
        <w:rPr>
          <w:rFonts w:ascii="Times New Roman" w:hAnsi="Times New Roman" w:cs="Times New Roman"/>
          <w:sz w:val="28"/>
        </w:rPr>
        <w:t xml:space="preserve"> «Экологичная» душа маленького гражданина.</w:t>
      </w:r>
    </w:p>
    <w:p w:rsidR="008E322D" w:rsidRDefault="002B29BF" w:rsidP="00112FA3">
      <w:pPr>
        <w:pStyle w:val="a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Из опыта работы</w:t>
      </w:r>
    </w:p>
    <w:p w:rsidR="00112FA3" w:rsidRPr="00112FA3" w:rsidRDefault="00112FA3" w:rsidP="00112FA3">
      <w:pPr>
        <w:pStyle w:val="a9"/>
        <w:jc w:val="both"/>
        <w:rPr>
          <w:rFonts w:ascii="Times New Roman" w:hAnsi="Times New Roman" w:cs="Times New Roman"/>
          <w:b/>
          <w:sz w:val="24"/>
        </w:rPr>
      </w:pPr>
    </w:p>
    <w:p w:rsidR="008E322D" w:rsidRPr="00112FA3" w:rsidRDefault="008E322D" w:rsidP="00112FA3">
      <w:pPr>
        <w:pStyle w:val="a9"/>
        <w:jc w:val="right"/>
        <w:rPr>
          <w:rFonts w:ascii="Times New Roman" w:hAnsi="Times New Roman" w:cs="Times New Roman"/>
          <w:color w:val="C00000"/>
          <w:sz w:val="24"/>
        </w:rPr>
      </w:pPr>
      <w:r w:rsidRPr="00112FA3">
        <w:rPr>
          <w:rFonts w:ascii="Times New Roman" w:hAnsi="Times New Roman" w:cs="Times New Roman"/>
          <w:color w:val="C00000"/>
          <w:sz w:val="24"/>
        </w:rPr>
        <w:t xml:space="preserve">Патриотизм состоит не в пышных возгласах и общих местах, но в горячем чувстве любви к родине, которое умеет высказываться без восклицаний и обнаруживается не в одном восторге от </w:t>
      </w:r>
      <w:proofErr w:type="gramStart"/>
      <w:r w:rsidRPr="00112FA3">
        <w:rPr>
          <w:rFonts w:ascii="Times New Roman" w:hAnsi="Times New Roman" w:cs="Times New Roman"/>
          <w:color w:val="C00000"/>
          <w:sz w:val="24"/>
        </w:rPr>
        <w:t>хорошего</w:t>
      </w:r>
      <w:proofErr w:type="gramEnd"/>
      <w:r w:rsidRPr="00112FA3">
        <w:rPr>
          <w:rFonts w:ascii="Times New Roman" w:hAnsi="Times New Roman" w:cs="Times New Roman"/>
          <w:color w:val="C00000"/>
          <w:sz w:val="24"/>
        </w:rPr>
        <w:t>, но и в болезненной враждебности к дурному, неизбежно бывающему во всякой земле, следовательно, во всяком отечестве.                                     Белинский В.Г.</w:t>
      </w:r>
    </w:p>
    <w:p w:rsidR="00112FA3" w:rsidRPr="00112FA3" w:rsidRDefault="00112FA3" w:rsidP="00112FA3">
      <w:pPr>
        <w:pStyle w:val="a9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</w:p>
    <w:p w:rsidR="008E322D" w:rsidRPr="00112FA3" w:rsidRDefault="008E322D" w:rsidP="00112FA3">
      <w:pPr>
        <w:pStyle w:val="a9"/>
        <w:jc w:val="both"/>
        <w:rPr>
          <w:rFonts w:ascii="Times New Roman" w:hAnsi="Times New Roman" w:cs="Times New Roman"/>
          <w:sz w:val="24"/>
        </w:rPr>
      </w:pPr>
      <w:r w:rsidRPr="00112FA3">
        <w:rPr>
          <w:rFonts w:ascii="Times New Roman" w:hAnsi="Times New Roman" w:cs="Times New Roman"/>
          <w:sz w:val="24"/>
        </w:rPr>
        <w:t xml:space="preserve">Удивительно мудрое высказывание классика о патриотизме смело можно отнести к </w:t>
      </w:r>
      <w:r w:rsidRPr="00FA378B">
        <w:rPr>
          <w:rFonts w:ascii="Times New Roman" w:hAnsi="Times New Roman" w:cs="Times New Roman"/>
          <w:b/>
          <w:sz w:val="24"/>
        </w:rPr>
        <w:t>экологическому воспитанию школьников</w:t>
      </w:r>
      <w:r w:rsidRPr="00112FA3">
        <w:rPr>
          <w:rFonts w:ascii="Times New Roman" w:hAnsi="Times New Roman" w:cs="Times New Roman"/>
          <w:sz w:val="24"/>
        </w:rPr>
        <w:t>. Экология как наука, изучающая взаимодействие всех живых организмов на Земле, делает «человека разумного» ответственным за земной дом. От его нравственности и понимания своего места в общем доме природы зависит многое.</w:t>
      </w:r>
    </w:p>
    <w:p w:rsidR="00112FA3" w:rsidRDefault="00112FA3" w:rsidP="008E322D">
      <w:pPr>
        <w:jc w:val="both"/>
        <w:rPr>
          <w:sz w:val="24"/>
        </w:rPr>
      </w:pPr>
    </w:p>
    <w:p w:rsidR="008E322D" w:rsidRPr="00BA00CA" w:rsidRDefault="004A0554" w:rsidP="00112FA3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FA3">
        <w:rPr>
          <w:rFonts w:ascii="Times New Roman" w:hAnsi="Times New Roman" w:cs="Times New Roman"/>
          <w:sz w:val="24"/>
          <w:szCs w:val="24"/>
        </w:rPr>
        <w:t xml:space="preserve">Формирование у учащихся моделей поведения, способа жизни, отношения к экологическим проблемам как </w:t>
      </w:r>
      <w:proofErr w:type="gramStart"/>
      <w:r w:rsidRPr="00112FA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12FA3">
        <w:rPr>
          <w:rFonts w:ascii="Times New Roman" w:hAnsi="Times New Roman" w:cs="Times New Roman"/>
          <w:sz w:val="24"/>
          <w:szCs w:val="24"/>
        </w:rPr>
        <w:t xml:space="preserve"> </w:t>
      </w:r>
      <w:r w:rsidR="00112FA3">
        <w:rPr>
          <w:rFonts w:ascii="Times New Roman" w:hAnsi="Times New Roman" w:cs="Times New Roman"/>
          <w:sz w:val="24"/>
          <w:szCs w:val="24"/>
        </w:rPr>
        <w:t xml:space="preserve">своим </w:t>
      </w:r>
      <w:r w:rsidR="006F1EF6" w:rsidRPr="00112FA3">
        <w:rPr>
          <w:rFonts w:ascii="Times New Roman" w:hAnsi="Times New Roman" w:cs="Times New Roman"/>
          <w:sz w:val="24"/>
          <w:szCs w:val="24"/>
        </w:rPr>
        <w:t xml:space="preserve">– задача не новая для школьного образования. </w:t>
      </w:r>
      <w:r w:rsidR="00FE2B40"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6F1EF6" w:rsidRPr="00112FA3">
        <w:rPr>
          <w:rFonts w:ascii="Times New Roman" w:hAnsi="Times New Roman" w:cs="Times New Roman"/>
          <w:sz w:val="24"/>
          <w:szCs w:val="24"/>
          <w:u w:val="single"/>
        </w:rPr>
        <w:t>нение ребёнка о значении в его жизни разных вещей и явлений</w:t>
      </w:r>
      <w:r w:rsidR="006F1EF6" w:rsidRPr="00112FA3">
        <w:rPr>
          <w:rFonts w:ascii="Times New Roman" w:hAnsi="Times New Roman" w:cs="Times New Roman"/>
          <w:sz w:val="24"/>
          <w:szCs w:val="24"/>
        </w:rPr>
        <w:t xml:space="preserve"> – это то, что является главным в любом воспитательном направлении. </w:t>
      </w:r>
      <w:r w:rsidR="00DF2A59" w:rsidRPr="00112FA3">
        <w:rPr>
          <w:rFonts w:ascii="Times New Roman" w:hAnsi="Times New Roman" w:cs="Times New Roman"/>
          <w:sz w:val="24"/>
          <w:szCs w:val="24"/>
        </w:rPr>
        <w:t xml:space="preserve">Это является главным и в </w:t>
      </w:r>
      <w:r w:rsidR="00054D5F" w:rsidRPr="00112FA3">
        <w:rPr>
          <w:rFonts w:ascii="Times New Roman" w:hAnsi="Times New Roman" w:cs="Times New Roman"/>
          <w:sz w:val="24"/>
          <w:szCs w:val="24"/>
        </w:rPr>
        <w:t>работе школьной библиотеки</w:t>
      </w:r>
      <w:r w:rsidR="00DF2A59" w:rsidRPr="00112FA3">
        <w:rPr>
          <w:rFonts w:ascii="Times New Roman" w:hAnsi="Times New Roman" w:cs="Times New Roman"/>
          <w:sz w:val="24"/>
          <w:szCs w:val="24"/>
        </w:rPr>
        <w:t xml:space="preserve">. В книге Ирины Ивановны Тихомировой «Как воспитать талантливого читателя» есть такие строки: «Детские и школьные библиотеки повернулись лицом к себе и в самих себе нашли незаменимую никем социальную миссию. Эта миссия состоит в том, чтобы привлекать детей к лучшим образцам литературы, открывать в классике, а вместе с ней и в жизни, её глубины, стимулировать и наполнять душу ребёнка высокими мыслями и чувствами, воспитывать в них </w:t>
      </w:r>
      <w:r w:rsidR="00FA378B">
        <w:rPr>
          <w:rFonts w:ascii="Times New Roman" w:hAnsi="Times New Roman" w:cs="Times New Roman"/>
          <w:sz w:val="24"/>
          <w:szCs w:val="24"/>
        </w:rPr>
        <w:t>нравственность, гражданственность и гуманизм</w:t>
      </w:r>
      <w:r w:rsidR="00DF2A59" w:rsidRPr="00112FA3">
        <w:rPr>
          <w:rStyle w:val="a7"/>
          <w:rFonts w:ascii="Times New Roman" w:hAnsi="Times New Roman" w:cs="Times New Roman"/>
          <w:sz w:val="24"/>
          <w:szCs w:val="24"/>
        </w:rPr>
        <w:footnoteReference w:id="1"/>
      </w:r>
      <w:r w:rsidR="00054D5F" w:rsidRPr="00112FA3">
        <w:rPr>
          <w:rFonts w:ascii="Times New Roman" w:hAnsi="Times New Roman" w:cs="Times New Roman"/>
          <w:sz w:val="24"/>
          <w:szCs w:val="24"/>
        </w:rPr>
        <w:t xml:space="preserve">. </w:t>
      </w:r>
      <w:r w:rsidR="00054D5F" w:rsidRPr="00BA00CA">
        <w:rPr>
          <w:rFonts w:ascii="Times New Roman" w:hAnsi="Times New Roman" w:cs="Times New Roman"/>
          <w:b/>
          <w:sz w:val="24"/>
          <w:szCs w:val="24"/>
        </w:rPr>
        <w:t xml:space="preserve">«Экологичная» душа маленького гражданина есть основа успешного результата экологического воспитания. </w:t>
      </w:r>
    </w:p>
    <w:p w:rsidR="000E2973" w:rsidRPr="00112FA3" w:rsidRDefault="000E2973" w:rsidP="00112FA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12FA3">
        <w:rPr>
          <w:rFonts w:ascii="Times New Roman" w:hAnsi="Times New Roman" w:cs="Times New Roman"/>
          <w:sz w:val="24"/>
          <w:szCs w:val="24"/>
        </w:rPr>
        <w:t>Приведу в</w:t>
      </w:r>
      <w:r w:rsidR="00112FA3">
        <w:rPr>
          <w:rFonts w:ascii="Times New Roman" w:hAnsi="Times New Roman" w:cs="Times New Roman"/>
          <w:sz w:val="24"/>
          <w:szCs w:val="24"/>
        </w:rPr>
        <w:t>ыдержки из различных документов о современной библиотеке в России.</w:t>
      </w:r>
    </w:p>
    <w:p w:rsidR="004052C2" w:rsidRPr="00112FA3" w:rsidRDefault="000E2973" w:rsidP="00112FA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12FA3">
        <w:rPr>
          <w:rFonts w:ascii="Times New Roman" w:hAnsi="Times New Roman" w:cs="Times New Roman"/>
          <w:sz w:val="24"/>
          <w:szCs w:val="24"/>
        </w:rPr>
        <w:t xml:space="preserve">- </w:t>
      </w:r>
      <w:r w:rsidR="004052C2" w:rsidRPr="00112FA3">
        <w:rPr>
          <w:rFonts w:ascii="Times New Roman" w:hAnsi="Times New Roman" w:cs="Times New Roman"/>
          <w:sz w:val="24"/>
          <w:szCs w:val="24"/>
        </w:rPr>
        <w:t>«Школьные библиотеки пока не стали активными субъектами формируемой в стране инфраструктуры чтения и не в полной мере выполняют свою функцию по воспитанию квалифицированного читателя»</w:t>
      </w:r>
      <w:r w:rsidR="004052C2" w:rsidRPr="00112FA3">
        <w:rPr>
          <w:rStyle w:val="a7"/>
          <w:rFonts w:ascii="Times New Roman" w:hAnsi="Times New Roman" w:cs="Times New Roman"/>
          <w:sz w:val="24"/>
          <w:szCs w:val="24"/>
        </w:rPr>
        <w:footnoteReference w:id="2"/>
      </w:r>
    </w:p>
    <w:p w:rsidR="00422958" w:rsidRPr="00112FA3" w:rsidRDefault="000E2973" w:rsidP="00112FA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12FA3">
        <w:rPr>
          <w:rFonts w:ascii="Times New Roman" w:hAnsi="Times New Roman" w:cs="Times New Roman"/>
          <w:sz w:val="24"/>
          <w:szCs w:val="24"/>
        </w:rPr>
        <w:t xml:space="preserve">- </w:t>
      </w:r>
      <w:r w:rsidR="004052C2" w:rsidRPr="00112FA3">
        <w:rPr>
          <w:rFonts w:ascii="Times New Roman" w:hAnsi="Times New Roman" w:cs="Times New Roman"/>
          <w:sz w:val="24"/>
          <w:szCs w:val="24"/>
        </w:rPr>
        <w:t>«Ключевыми препятствиями к развитию школьных библиотек в настоящее время являются: несогласованность действий участников отношений в сфере образования»</w:t>
      </w:r>
      <w:r w:rsidR="004052C2" w:rsidRPr="00112FA3">
        <w:rPr>
          <w:rStyle w:val="a7"/>
          <w:rFonts w:ascii="Times New Roman" w:hAnsi="Times New Roman" w:cs="Times New Roman"/>
          <w:sz w:val="24"/>
          <w:szCs w:val="24"/>
        </w:rPr>
        <w:footnoteReference w:id="3"/>
      </w:r>
    </w:p>
    <w:p w:rsidR="0026107C" w:rsidRPr="00112FA3" w:rsidRDefault="000E2973" w:rsidP="00112FA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12FA3">
        <w:rPr>
          <w:rFonts w:ascii="Times New Roman" w:hAnsi="Times New Roman" w:cs="Times New Roman"/>
          <w:sz w:val="24"/>
          <w:szCs w:val="24"/>
        </w:rPr>
        <w:t xml:space="preserve">- </w:t>
      </w:r>
      <w:r w:rsidR="0026107C" w:rsidRPr="00112FA3">
        <w:rPr>
          <w:rFonts w:ascii="Times New Roman" w:hAnsi="Times New Roman" w:cs="Times New Roman"/>
          <w:sz w:val="24"/>
          <w:szCs w:val="24"/>
        </w:rPr>
        <w:t>«…школьная библиотека в настоящее время должна взять на себя не только образовательную, но и воспитательную (в том числе гражданско-патриотическое, духовно-нравственное воспитание)</w:t>
      </w:r>
      <w:r w:rsidR="00BF6F1D" w:rsidRPr="00112FA3">
        <w:rPr>
          <w:rFonts w:ascii="Times New Roman" w:hAnsi="Times New Roman" w:cs="Times New Roman"/>
          <w:sz w:val="24"/>
          <w:szCs w:val="24"/>
        </w:rPr>
        <w:t xml:space="preserve"> фун</w:t>
      </w:r>
      <w:r w:rsidR="0026107C" w:rsidRPr="00112FA3">
        <w:rPr>
          <w:rFonts w:ascii="Times New Roman" w:hAnsi="Times New Roman" w:cs="Times New Roman"/>
          <w:sz w:val="24"/>
          <w:szCs w:val="24"/>
        </w:rPr>
        <w:t>кцию…»</w:t>
      </w:r>
      <w:r w:rsidR="0026107C" w:rsidRPr="00112FA3">
        <w:rPr>
          <w:rStyle w:val="a7"/>
          <w:rFonts w:ascii="Times New Roman" w:hAnsi="Times New Roman" w:cs="Times New Roman"/>
          <w:sz w:val="24"/>
          <w:szCs w:val="24"/>
        </w:rPr>
        <w:footnoteReference w:id="4"/>
      </w:r>
    </w:p>
    <w:p w:rsidR="00B37A5F" w:rsidRPr="00112FA3" w:rsidRDefault="000E2973" w:rsidP="00112FA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12FA3">
        <w:rPr>
          <w:rFonts w:ascii="Times New Roman" w:hAnsi="Times New Roman" w:cs="Times New Roman"/>
          <w:sz w:val="24"/>
          <w:szCs w:val="24"/>
        </w:rPr>
        <w:t xml:space="preserve">- </w:t>
      </w:r>
      <w:r w:rsidR="00B37A5F" w:rsidRPr="00112FA3">
        <w:rPr>
          <w:rFonts w:ascii="Times New Roman" w:hAnsi="Times New Roman" w:cs="Times New Roman"/>
          <w:sz w:val="24"/>
          <w:szCs w:val="24"/>
        </w:rPr>
        <w:t xml:space="preserve">«Школьные библиотеки </w:t>
      </w:r>
      <w:proofErr w:type="gramStart"/>
      <w:r w:rsidR="00B37A5F" w:rsidRPr="00112FA3">
        <w:rPr>
          <w:rFonts w:ascii="Times New Roman" w:hAnsi="Times New Roman" w:cs="Times New Roman"/>
          <w:sz w:val="24"/>
          <w:szCs w:val="24"/>
        </w:rPr>
        <w:t>выполняют ключевые функции общего образования…способствуют</w:t>
      </w:r>
      <w:proofErr w:type="gramEnd"/>
      <w:r w:rsidR="00B37A5F" w:rsidRPr="00112FA3">
        <w:rPr>
          <w:rFonts w:ascii="Times New Roman" w:hAnsi="Times New Roman" w:cs="Times New Roman"/>
          <w:sz w:val="24"/>
          <w:szCs w:val="24"/>
        </w:rPr>
        <w:t xml:space="preserve"> формированию ответственной</w:t>
      </w:r>
      <w:r w:rsidR="00112FA3">
        <w:rPr>
          <w:rFonts w:ascii="Times New Roman" w:hAnsi="Times New Roman" w:cs="Times New Roman"/>
          <w:sz w:val="24"/>
          <w:szCs w:val="24"/>
        </w:rPr>
        <w:t xml:space="preserve"> гражданской позиции школьников</w:t>
      </w:r>
      <w:r w:rsidR="00B37A5F" w:rsidRPr="00112FA3">
        <w:rPr>
          <w:rFonts w:ascii="Times New Roman" w:hAnsi="Times New Roman" w:cs="Times New Roman"/>
          <w:sz w:val="24"/>
          <w:szCs w:val="24"/>
        </w:rPr>
        <w:t>»</w:t>
      </w:r>
      <w:r w:rsidR="00B37A5F" w:rsidRPr="00112FA3">
        <w:rPr>
          <w:rStyle w:val="a7"/>
          <w:rFonts w:ascii="Times New Roman" w:hAnsi="Times New Roman" w:cs="Times New Roman"/>
          <w:sz w:val="24"/>
          <w:szCs w:val="24"/>
        </w:rPr>
        <w:footnoteReference w:id="5"/>
      </w:r>
    </w:p>
    <w:p w:rsidR="004052C2" w:rsidRPr="00112FA3" w:rsidRDefault="000E2973" w:rsidP="00112FA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4052C2" w:rsidRPr="00112FA3">
        <w:rPr>
          <w:rFonts w:ascii="Times New Roman" w:hAnsi="Times New Roman" w:cs="Times New Roman"/>
          <w:sz w:val="24"/>
          <w:szCs w:val="24"/>
        </w:rPr>
        <w:t>«…место обмена актуальными педагогическими методиками, пространство развития педагогических работников»</w:t>
      </w:r>
      <w:r w:rsidR="004052C2" w:rsidRPr="00112FA3">
        <w:rPr>
          <w:rStyle w:val="a7"/>
          <w:rFonts w:ascii="Times New Roman" w:hAnsi="Times New Roman" w:cs="Times New Roman"/>
          <w:sz w:val="24"/>
          <w:szCs w:val="24"/>
        </w:rPr>
        <w:footnoteReference w:id="6"/>
      </w:r>
    </w:p>
    <w:p w:rsidR="00A01B2F" w:rsidRDefault="00A609DA" w:rsidP="00112FA3">
      <w:pPr>
        <w:pStyle w:val="a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112FA3">
        <w:rPr>
          <w:rFonts w:ascii="Times New Roman" w:hAnsi="Times New Roman" w:cs="Times New Roman"/>
          <w:sz w:val="24"/>
          <w:szCs w:val="24"/>
        </w:rPr>
        <w:t xml:space="preserve">- </w:t>
      </w:r>
      <w:r w:rsidRPr="00112FA3">
        <w:rPr>
          <w:rFonts w:ascii="Times New Roman" w:hAnsi="Times New Roman" w:cs="Times New Roman"/>
          <w:color w:val="C00000"/>
          <w:sz w:val="24"/>
          <w:szCs w:val="24"/>
        </w:rPr>
        <w:t>«Очень важно на пути преобразований понять, что только информационно-технократический вектор – тупик. В этих процессах нельзя потерять главное предназначение библиотеки как социального института нравственности и духовности»</w:t>
      </w:r>
      <w:r w:rsidRPr="00112FA3">
        <w:rPr>
          <w:rStyle w:val="a7"/>
          <w:rFonts w:ascii="Times New Roman" w:hAnsi="Times New Roman" w:cs="Times New Roman"/>
          <w:color w:val="C00000"/>
          <w:sz w:val="24"/>
          <w:szCs w:val="24"/>
        </w:rPr>
        <w:footnoteReference w:id="7"/>
      </w:r>
      <w:r w:rsidR="00A01B2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9D7F91" w:rsidRPr="00112FA3" w:rsidRDefault="009D7F91" w:rsidP="00112FA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112FA3">
        <w:rPr>
          <w:rFonts w:ascii="Times New Roman" w:hAnsi="Times New Roman" w:cs="Times New Roman"/>
          <w:sz w:val="24"/>
          <w:szCs w:val="24"/>
        </w:rPr>
        <w:lastRenderedPageBreak/>
        <w:t>- «Если педагогический состав школы работает в сотрудничестве с библиотекой, то она рассматривается не как «тот кабинет в конце коридора, где можно получить какую-нибудь книжку», а как лаборатория «активного познания», которая создает обогащённую инновациями среду и особый интеллектуальный климат в школе»</w:t>
      </w:r>
      <w:r w:rsidRPr="00112FA3">
        <w:rPr>
          <w:rStyle w:val="a7"/>
          <w:rFonts w:ascii="Times New Roman" w:hAnsi="Times New Roman" w:cs="Times New Roman"/>
          <w:sz w:val="24"/>
          <w:szCs w:val="24"/>
        </w:rPr>
        <w:footnoteReference w:id="8"/>
      </w:r>
    </w:p>
    <w:p w:rsidR="00634C31" w:rsidRPr="00112FA3" w:rsidRDefault="00054D5F" w:rsidP="00112FA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51B5C">
        <w:rPr>
          <w:rFonts w:ascii="Times New Roman" w:hAnsi="Times New Roman" w:cs="Times New Roman"/>
          <w:b/>
          <w:sz w:val="24"/>
          <w:szCs w:val="24"/>
        </w:rPr>
        <w:t>Таков перечень</w:t>
      </w:r>
      <w:r w:rsidRPr="00112FA3">
        <w:rPr>
          <w:rFonts w:ascii="Times New Roman" w:hAnsi="Times New Roman" w:cs="Times New Roman"/>
          <w:sz w:val="24"/>
          <w:szCs w:val="24"/>
        </w:rPr>
        <w:t xml:space="preserve"> пожеланий разного уровня нормативов</w:t>
      </w:r>
      <w:r w:rsidR="00FB440B" w:rsidRPr="00112FA3">
        <w:rPr>
          <w:rFonts w:ascii="Times New Roman" w:hAnsi="Times New Roman" w:cs="Times New Roman"/>
          <w:sz w:val="24"/>
          <w:szCs w:val="24"/>
        </w:rPr>
        <w:t xml:space="preserve"> и профессиональных статей</w:t>
      </w:r>
      <w:r w:rsidRPr="00112FA3">
        <w:rPr>
          <w:rFonts w:ascii="Times New Roman" w:hAnsi="Times New Roman" w:cs="Times New Roman"/>
          <w:sz w:val="24"/>
          <w:szCs w:val="24"/>
        </w:rPr>
        <w:t xml:space="preserve"> к школьной библиотеке. Образ новой библиотеки видят по-разному.</w:t>
      </w:r>
      <w:r w:rsidR="00406317" w:rsidRPr="00112FA3">
        <w:rPr>
          <w:rFonts w:ascii="Times New Roman" w:hAnsi="Times New Roman" w:cs="Times New Roman"/>
          <w:sz w:val="24"/>
          <w:szCs w:val="24"/>
        </w:rPr>
        <w:t xml:space="preserve"> Но, на мой взгляд, главное в ней остаётся – работа с читателями, как в массовых формах, так и индивидуально. Чтобы выполнять эту работу, школьные библиотекари прекращают быть «изолированными» структурами от образовательного процесса, полностью сливаются с учебными программами и воспитательными планами.</w:t>
      </w:r>
    </w:p>
    <w:p w:rsidR="00FB1A6A" w:rsidRPr="00FB1A6A" w:rsidRDefault="009C1C55" w:rsidP="00FB1A6A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FB1A6A">
        <w:rPr>
          <w:rFonts w:ascii="Times New Roman" w:hAnsi="Times New Roman" w:cs="Times New Roman"/>
          <w:b/>
          <w:sz w:val="24"/>
        </w:rPr>
        <w:t>Ведущая педагогическая идея</w:t>
      </w:r>
      <w:r w:rsidR="00D51B5C">
        <w:rPr>
          <w:rFonts w:ascii="Times New Roman" w:hAnsi="Times New Roman" w:cs="Times New Roman"/>
          <w:b/>
          <w:sz w:val="24"/>
        </w:rPr>
        <w:t xml:space="preserve"> статьи:</w:t>
      </w:r>
    </w:p>
    <w:p w:rsidR="009C1C55" w:rsidRPr="00FB1A6A" w:rsidRDefault="005D44CD" w:rsidP="00FB1A6A">
      <w:pPr>
        <w:pStyle w:val="a9"/>
        <w:jc w:val="both"/>
        <w:rPr>
          <w:rFonts w:ascii="Times New Roman" w:hAnsi="Times New Roman" w:cs="Times New Roman"/>
          <w:sz w:val="24"/>
        </w:rPr>
      </w:pPr>
      <w:r w:rsidRPr="00FB1A6A">
        <w:rPr>
          <w:rFonts w:ascii="Times New Roman" w:hAnsi="Times New Roman" w:cs="Times New Roman"/>
          <w:sz w:val="24"/>
        </w:rPr>
        <w:t>*н</w:t>
      </w:r>
      <w:r w:rsidR="009C1C55" w:rsidRPr="00FB1A6A">
        <w:rPr>
          <w:rFonts w:ascii="Times New Roman" w:hAnsi="Times New Roman" w:cs="Times New Roman"/>
          <w:sz w:val="24"/>
        </w:rPr>
        <w:t>равственные ценности земли, на которой живёшь – узнать их, понять и принять, уважать и гордиться – наш ориентир в экологической работе.</w:t>
      </w:r>
    </w:p>
    <w:p w:rsidR="00634C31" w:rsidRPr="00FB1A6A" w:rsidRDefault="004E1D1B" w:rsidP="00FB1A6A">
      <w:pPr>
        <w:pStyle w:val="a9"/>
        <w:jc w:val="both"/>
        <w:rPr>
          <w:rFonts w:ascii="Times New Roman" w:hAnsi="Times New Roman" w:cs="Times New Roman"/>
          <w:sz w:val="24"/>
        </w:rPr>
      </w:pPr>
      <w:r w:rsidRPr="00FB1A6A">
        <w:rPr>
          <w:rFonts w:ascii="Times New Roman" w:hAnsi="Times New Roman" w:cs="Times New Roman"/>
          <w:sz w:val="24"/>
        </w:rPr>
        <w:t>*</w:t>
      </w:r>
      <w:r w:rsidR="00D51B5C">
        <w:rPr>
          <w:rFonts w:ascii="Times New Roman" w:hAnsi="Times New Roman" w:cs="Times New Roman"/>
          <w:sz w:val="24"/>
        </w:rPr>
        <w:t>э</w:t>
      </w:r>
      <w:r w:rsidR="00634C31" w:rsidRPr="00FB1A6A">
        <w:rPr>
          <w:rFonts w:ascii="Times New Roman" w:hAnsi="Times New Roman" w:cs="Times New Roman"/>
          <w:sz w:val="24"/>
        </w:rPr>
        <w:t>кологическое воспитание должно осуществляться на основе качественно нового представления о статусе воспитания</w:t>
      </w:r>
      <w:r w:rsidRPr="00FB1A6A">
        <w:rPr>
          <w:rFonts w:ascii="Times New Roman" w:hAnsi="Times New Roman" w:cs="Times New Roman"/>
          <w:sz w:val="24"/>
        </w:rPr>
        <w:t xml:space="preserve"> в школьной библиотеке</w:t>
      </w:r>
      <w:r w:rsidR="00634C31" w:rsidRPr="00FB1A6A">
        <w:rPr>
          <w:rFonts w:ascii="Times New Roman" w:hAnsi="Times New Roman" w:cs="Times New Roman"/>
          <w:sz w:val="24"/>
        </w:rPr>
        <w:t>. Цели достигаются совместными усилиями семьи, школы, общественных организаций.</w:t>
      </w:r>
    </w:p>
    <w:p w:rsidR="005E2B57" w:rsidRDefault="005E2B57" w:rsidP="008C7771">
      <w:pPr>
        <w:pStyle w:val="a9"/>
        <w:jc w:val="both"/>
        <w:rPr>
          <w:b/>
          <w:sz w:val="24"/>
        </w:rPr>
      </w:pPr>
    </w:p>
    <w:p w:rsidR="005E2B57" w:rsidRDefault="00D51B5C" w:rsidP="008C7771">
      <w:pPr>
        <w:pStyle w:val="a9"/>
        <w:jc w:val="both"/>
        <w:rPr>
          <w:b/>
          <w:sz w:val="24"/>
        </w:rPr>
      </w:pPr>
      <w:r w:rsidRPr="00D51B5C">
        <w:rPr>
          <w:b/>
          <w:sz w:val="24"/>
        </w:rPr>
        <w:t>Школьная библио</w:t>
      </w:r>
      <w:r w:rsidR="005E2B57">
        <w:rPr>
          <w:b/>
          <w:sz w:val="24"/>
        </w:rPr>
        <w:t>тека начинает работать по воспитательной теме школы.</w:t>
      </w:r>
    </w:p>
    <w:p w:rsidR="008C7771" w:rsidRPr="00FB1A6A" w:rsidRDefault="008C7771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FB1A6A">
        <w:rPr>
          <w:rFonts w:ascii="Times New Roman" w:hAnsi="Times New Roman" w:cs="Times New Roman"/>
          <w:sz w:val="24"/>
        </w:rPr>
        <w:t>Воспитательная тема школы</w:t>
      </w:r>
      <w:r w:rsidR="00FB1A6A" w:rsidRPr="00FB1A6A">
        <w:rPr>
          <w:rFonts w:ascii="Times New Roman" w:hAnsi="Times New Roman" w:cs="Times New Roman"/>
          <w:sz w:val="24"/>
        </w:rPr>
        <w:t xml:space="preserve"> </w:t>
      </w:r>
      <w:r w:rsidRPr="00FB1A6A">
        <w:rPr>
          <w:rFonts w:ascii="Times New Roman" w:hAnsi="Times New Roman" w:cs="Times New Roman"/>
          <w:sz w:val="24"/>
        </w:rPr>
        <w:t>– «Мы</w:t>
      </w:r>
      <w:r w:rsidR="00FB1A6A" w:rsidRPr="00FB1A6A">
        <w:rPr>
          <w:rFonts w:ascii="Times New Roman" w:hAnsi="Times New Roman" w:cs="Times New Roman"/>
          <w:sz w:val="24"/>
        </w:rPr>
        <w:t xml:space="preserve"> дети большого царства ПРИРОДЫ» - была выбрана к Году экологии (2017 год).</w:t>
      </w:r>
    </w:p>
    <w:p w:rsidR="008C7771" w:rsidRPr="00FB1A6A" w:rsidRDefault="008C7771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FB1A6A">
        <w:rPr>
          <w:rFonts w:ascii="Times New Roman" w:hAnsi="Times New Roman" w:cs="Times New Roman"/>
          <w:sz w:val="24"/>
        </w:rPr>
        <w:t>Цель работы - сформировать у школьников целостный взгляд на природу и место человека в ней, ответственное отношение к окружающей среде.</w:t>
      </w:r>
    </w:p>
    <w:p w:rsidR="008C7771" w:rsidRPr="00FB1A6A" w:rsidRDefault="008C7771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FB1A6A">
        <w:rPr>
          <w:rFonts w:ascii="Times New Roman" w:hAnsi="Times New Roman" w:cs="Times New Roman"/>
          <w:sz w:val="24"/>
        </w:rPr>
        <w:t xml:space="preserve">Школьная библиотека начинает работать по теме. С чего начать? С </w:t>
      </w:r>
      <w:r w:rsidRPr="00FB1A6A">
        <w:rPr>
          <w:rFonts w:ascii="Times New Roman" w:hAnsi="Times New Roman" w:cs="Times New Roman"/>
          <w:b/>
          <w:sz w:val="24"/>
        </w:rPr>
        <w:t>модульного</w:t>
      </w:r>
      <w:r w:rsidRPr="00FB1A6A">
        <w:rPr>
          <w:rFonts w:ascii="Times New Roman" w:hAnsi="Times New Roman" w:cs="Times New Roman"/>
          <w:sz w:val="24"/>
        </w:rPr>
        <w:t xml:space="preserve"> планирования работы. Модульный подход к планированию</w:t>
      </w:r>
      <w:r w:rsidR="005019FB" w:rsidRPr="00FB1A6A">
        <w:rPr>
          <w:rFonts w:ascii="Times New Roman" w:hAnsi="Times New Roman" w:cs="Times New Roman"/>
          <w:sz w:val="24"/>
        </w:rPr>
        <w:t xml:space="preserve"> разных направлений в работе был опубликован в «Школьной библиотеке» №6-7 за 2011 год. Такой опыт был представлен преподавателями Владимирского областного колледжа культуры и искусств г. Владимира. Касался он профессиональной ориентации учащихся. Модульная деятельность – это чётко выстроенная технология, имеющая логичную структуру, включающую несколько самостоятельных модулей, каждый из которых должен быть завершённым. В каждом модуле – свои задачи и предполагаемые результаты. Преимущество модульного планирования в том, что вы видите наполняемость каждого модуля, можете легко его пополнить или изменить. Модульное планирование – гибкое, «живое» планирование. Я использую такую модель планирования в своей работе.</w:t>
      </w:r>
    </w:p>
    <w:p w:rsidR="005019FB" w:rsidRDefault="005019FB" w:rsidP="008C7771">
      <w:pPr>
        <w:pStyle w:val="a9"/>
        <w:jc w:val="both"/>
        <w:rPr>
          <w:sz w:val="24"/>
        </w:rPr>
      </w:pPr>
      <w:r w:rsidRPr="00FB1A6A">
        <w:rPr>
          <w:rFonts w:ascii="Times New Roman" w:hAnsi="Times New Roman" w:cs="Times New Roman"/>
          <w:sz w:val="24"/>
        </w:rPr>
        <w:t>Как это выглядит?</w:t>
      </w:r>
    </w:p>
    <w:p w:rsidR="000D494B" w:rsidRPr="008C7771" w:rsidRDefault="000D494B" w:rsidP="005E2B57">
      <w:pPr>
        <w:pStyle w:val="a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245997" cy="2361538"/>
            <wp:effectExtent l="0" t="19050" r="0" b="3937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958C9" w:rsidRPr="005E2B57" w:rsidRDefault="00E958C9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5E2B57">
        <w:rPr>
          <w:rFonts w:ascii="Times New Roman" w:hAnsi="Times New Roman" w:cs="Times New Roman"/>
          <w:sz w:val="24"/>
        </w:rPr>
        <w:t>Каждый модуль можно наполнить теми формами работы, которые вы используете, или, которые предложены школой, городом, областью.</w:t>
      </w:r>
    </w:p>
    <w:p w:rsidR="00FA378B" w:rsidRDefault="00FA378B" w:rsidP="008C7771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FA378B" w:rsidRDefault="00FA378B" w:rsidP="008C7771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FA378B" w:rsidRDefault="00FA378B" w:rsidP="008C7771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E958C9" w:rsidRPr="005E2B57" w:rsidRDefault="00E958C9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5E2B57">
        <w:rPr>
          <w:rFonts w:ascii="Times New Roman" w:hAnsi="Times New Roman" w:cs="Times New Roman"/>
          <w:sz w:val="24"/>
        </w:rPr>
        <w:lastRenderedPageBreak/>
        <w:t>Таким образом,</w:t>
      </w:r>
    </w:p>
    <w:p w:rsidR="008C7771" w:rsidRPr="00E958C9" w:rsidRDefault="00E958C9" w:rsidP="008C7771">
      <w:pPr>
        <w:pStyle w:val="a9"/>
        <w:jc w:val="both"/>
        <w:rPr>
          <w:b/>
          <w:sz w:val="24"/>
        </w:rPr>
      </w:pPr>
      <w:r w:rsidRPr="00E958C9">
        <w:rPr>
          <w:b/>
          <w:sz w:val="24"/>
        </w:rPr>
        <w:t>Задачи</w:t>
      </w:r>
      <w:r w:rsidR="00FB1A6A">
        <w:rPr>
          <w:b/>
          <w:sz w:val="24"/>
        </w:rPr>
        <w:t xml:space="preserve"> такого </w:t>
      </w:r>
      <w:r w:rsidR="00D74C19">
        <w:rPr>
          <w:b/>
          <w:sz w:val="24"/>
        </w:rPr>
        <w:t>п</w:t>
      </w:r>
      <w:r w:rsidRPr="00E958C9">
        <w:rPr>
          <w:b/>
          <w:sz w:val="24"/>
        </w:rPr>
        <w:t>ланирования</w:t>
      </w:r>
      <w:r>
        <w:rPr>
          <w:b/>
          <w:sz w:val="24"/>
        </w:rPr>
        <w:t xml:space="preserve"> - это</w:t>
      </w:r>
    </w:p>
    <w:p w:rsidR="008C7771" w:rsidRPr="00FB1A6A" w:rsidRDefault="008C7771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FB1A6A">
        <w:rPr>
          <w:rFonts w:ascii="Times New Roman" w:hAnsi="Times New Roman" w:cs="Times New Roman"/>
          <w:sz w:val="24"/>
        </w:rPr>
        <w:t>- проведение мониторинга по модульной схеме: анализ учебных, библиотечных, внеклассных планов по экологии, модуля «работа с родителями»;</w:t>
      </w:r>
    </w:p>
    <w:p w:rsidR="008C7771" w:rsidRPr="00FB1A6A" w:rsidRDefault="008C7771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FB1A6A">
        <w:rPr>
          <w:rFonts w:ascii="Times New Roman" w:hAnsi="Times New Roman" w:cs="Times New Roman"/>
          <w:sz w:val="24"/>
        </w:rPr>
        <w:t>- совместная корректировка планов библиотечного ресурсного центра и учебно-воспитательной части школы;</w:t>
      </w:r>
    </w:p>
    <w:p w:rsidR="00F21B37" w:rsidRDefault="00F21B37" w:rsidP="008C7771">
      <w:pPr>
        <w:pStyle w:val="a9"/>
        <w:jc w:val="both"/>
        <w:rPr>
          <w:b/>
          <w:sz w:val="24"/>
        </w:rPr>
      </w:pPr>
      <w:r>
        <w:rPr>
          <w:b/>
          <w:sz w:val="24"/>
        </w:rPr>
        <w:t>Модули:</w:t>
      </w:r>
      <w:r w:rsidR="005E2B57">
        <w:rPr>
          <w:b/>
          <w:sz w:val="24"/>
        </w:rPr>
        <w:t xml:space="preserve"> чем можно заполнить.</w:t>
      </w:r>
    </w:p>
    <w:p w:rsidR="008C7771" w:rsidRPr="005E2B57" w:rsidRDefault="00E958C9" w:rsidP="008C7771">
      <w:pPr>
        <w:pStyle w:val="a9"/>
        <w:jc w:val="both"/>
        <w:rPr>
          <w:rFonts w:ascii="Times New Roman" w:hAnsi="Times New Roman" w:cs="Times New Roman"/>
          <w:color w:val="C00000"/>
          <w:sz w:val="24"/>
        </w:rPr>
      </w:pPr>
      <w:r w:rsidRPr="005E2B57">
        <w:rPr>
          <w:rFonts w:ascii="Times New Roman" w:hAnsi="Times New Roman" w:cs="Times New Roman"/>
          <w:b/>
          <w:color w:val="C00000"/>
          <w:sz w:val="24"/>
        </w:rPr>
        <w:t>Учебные формы</w:t>
      </w:r>
      <w:r w:rsidRPr="005E2B57">
        <w:rPr>
          <w:rFonts w:ascii="Times New Roman" w:hAnsi="Times New Roman" w:cs="Times New Roman"/>
          <w:color w:val="C00000"/>
          <w:sz w:val="24"/>
        </w:rPr>
        <w:t>.</w:t>
      </w:r>
    </w:p>
    <w:p w:rsidR="00E958C9" w:rsidRPr="005E2B57" w:rsidRDefault="00E958C9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5E2B57">
        <w:rPr>
          <w:rFonts w:ascii="Times New Roman" w:hAnsi="Times New Roman" w:cs="Times New Roman"/>
          <w:sz w:val="24"/>
        </w:rPr>
        <w:t>Задачи:</w:t>
      </w:r>
    </w:p>
    <w:p w:rsidR="00E958C9" w:rsidRPr="005E2B57" w:rsidRDefault="00E958C9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5E2B57">
        <w:rPr>
          <w:rFonts w:ascii="Times New Roman" w:hAnsi="Times New Roman" w:cs="Times New Roman"/>
          <w:sz w:val="24"/>
        </w:rPr>
        <w:t xml:space="preserve">- </w:t>
      </w:r>
      <w:r w:rsidR="007B038A" w:rsidRPr="005E2B57">
        <w:rPr>
          <w:rFonts w:ascii="Times New Roman" w:hAnsi="Times New Roman" w:cs="Times New Roman"/>
          <w:sz w:val="24"/>
        </w:rPr>
        <w:t>формирование информационных навыков чтения по текстам экологической направленности.</w:t>
      </w:r>
    </w:p>
    <w:p w:rsidR="007B038A" w:rsidRPr="005E2B57" w:rsidRDefault="007B038A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5E2B57">
        <w:rPr>
          <w:rFonts w:ascii="Times New Roman" w:hAnsi="Times New Roman" w:cs="Times New Roman"/>
          <w:sz w:val="24"/>
        </w:rPr>
        <w:t>В этом модуле планирую свои информационные занятия и интегрированные уроки.</w:t>
      </w:r>
    </w:p>
    <w:p w:rsidR="00C80A13" w:rsidRPr="005E2B57" w:rsidRDefault="00C80A13" w:rsidP="008C777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E2B57">
        <w:rPr>
          <w:rFonts w:ascii="Times New Roman" w:hAnsi="Times New Roman" w:cs="Times New Roman"/>
          <w:b/>
          <w:sz w:val="24"/>
          <w:szCs w:val="24"/>
        </w:rPr>
        <w:t>Например,</w:t>
      </w:r>
      <w:r w:rsidRPr="005E2B57">
        <w:rPr>
          <w:rFonts w:ascii="Times New Roman" w:hAnsi="Times New Roman" w:cs="Times New Roman"/>
          <w:sz w:val="24"/>
          <w:szCs w:val="24"/>
        </w:rPr>
        <w:t xml:space="preserve"> </w:t>
      </w:r>
      <w:r w:rsidRPr="005E2B57">
        <w:rPr>
          <w:rFonts w:ascii="Times New Roman" w:hAnsi="Times New Roman" w:cs="Times New Roman"/>
          <w:b/>
          <w:sz w:val="24"/>
          <w:szCs w:val="24"/>
        </w:rPr>
        <w:t>цикл поэтических встреч</w:t>
      </w:r>
      <w:r w:rsidRPr="005E2B57">
        <w:rPr>
          <w:rFonts w:ascii="Times New Roman" w:hAnsi="Times New Roman" w:cs="Times New Roman"/>
          <w:sz w:val="24"/>
          <w:szCs w:val="24"/>
        </w:rPr>
        <w:t xml:space="preserve"> с третьеклассниками «Стихотворение под микроскопом».</w:t>
      </w:r>
      <w:r w:rsidR="005E5788" w:rsidRPr="005E2B57">
        <w:rPr>
          <w:rStyle w:val="a7"/>
          <w:rFonts w:ascii="Times New Roman" w:hAnsi="Times New Roman" w:cs="Times New Roman"/>
          <w:sz w:val="24"/>
          <w:szCs w:val="24"/>
        </w:rPr>
        <w:footnoteReference w:id="9"/>
      </w:r>
      <w:r w:rsidRPr="005E2B57">
        <w:rPr>
          <w:rFonts w:ascii="Times New Roman" w:hAnsi="Times New Roman" w:cs="Times New Roman"/>
          <w:sz w:val="24"/>
          <w:szCs w:val="24"/>
        </w:rPr>
        <w:t xml:space="preserve"> Темы встреч: «образ птиц в произведениях поэтов для детей», «хорошее </w:t>
      </w:r>
      <w:r w:rsidR="00CD7C5F" w:rsidRPr="005E2B57">
        <w:rPr>
          <w:rFonts w:ascii="Times New Roman" w:hAnsi="Times New Roman" w:cs="Times New Roman"/>
          <w:sz w:val="24"/>
          <w:szCs w:val="24"/>
        </w:rPr>
        <w:t>отношение к лошадям»</w:t>
      </w:r>
      <w:r w:rsidRPr="005E2B57">
        <w:rPr>
          <w:rFonts w:ascii="Times New Roman" w:hAnsi="Times New Roman" w:cs="Times New Roman"/>
          <w:sz w:val="24"/>
          <w:szCs w:val="24"/>
        </w:rPr>
        <w:t xml:space="preserve"> п</w:t>
      </w:r>
      <w:r w:rsidR="00CD7C5F" w:rsidRPr="005E2B57">
        <w:rPr>
          <w:rFonts w:ascii="Times New Roman" w:hAnsi="Times New Roman" w:cs="Times New Roman"/>
          <w:sz w:val="24"/>
          <w:szCs w:val="24"/>
        </w:rPr>
        <w:t xml:space="preserve">о стихотворению В. Маяковского, «Как «оживает» природа в стихах?». </w:t>
      </w:r>
      <w:r w:rsidRPr="005E2B57">
        <w:rPr>
          <w:rFonts w:ascii="Times New Roman" w:hAnsi="Times New Roman" w:cs="Times New Roman"/>
          <w:sz w:val="24"/>
          <w:szCs w:val="24"/>
        </w:rPr>
        <w:t xml:space="preserve">Сразу скажу, что первая тема «вылилась» в </w:t>
      </w:r>
      <w:r w:rsidR="00A01B2F">
        <w:rPr>
          <w:rFonts w:ascii="Times New Roman" w:hAnsi="Times New Roman" w:cs="Times New Roman"/>
          <w:sz w:val="24"/>
          <w:szCs w:val="24"/>
        </w:rPr>
        <w:t xml:space="preserve">групповой </w:t>
      </w:r>
      <w:r w:rsidRPr="005E2B57">
        <w:rPr>
          <w:rFonts w:ascii="Times New Roman" w:hAnsi="Times New Roman" w:cs="Times New Roman"/>
          <w:sz w:val="24"/>
          <w:szCs w:val="24"/>
        </w:rPr>
        <w:t xml:space="preserve">проект «Птичьи голоса. Детская поэзия Владимирских писателей». Презентация проекта состоялась на региональном конкурсе «Первые шаги в науке» и завоевала </w:t>
      </w:r>
      <w:r w:rsidRPr="005E2B57">
        <w:rPr>
          <w:rFonts w:ascii="Times New Roman" w:hAnsi="Times New Roman" w:cs="Times New Roman"/>
          <w:b/>
          <w:sz w:val="24"/>
          <w:szCs w:val="24"/>
        </w:rPr>
        <w:t>1 место</w:t>
      </w:r>
      <w:r w:rsidRPr="005E2B57">
        <w:rPr>
          <w:rFonts w:ascii="Times New Roman" w:hAnsi="Times New Roman" w:cs="Times New Roman"/>
          <w:sz w:val="24"/>
          <w:szCs w:val="24"/>
        </w:rPr>
        <w:t xml:space="preserve"> в секции «Литературоведение».</w:t>
      </w:r>
    </w:p>
    <w:p w:rsidR="00404891" w:rsidRPr="005E2B57" w:rsidRDefault="00404891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5E2B57">
        <w:rPr>
          <w:rFonts w:ascii="Times New Roman" w:hAnsi="Times New Roman" w:cs="Times New Roman"/>
          <w:b/>
          <w:sz w:val="24"/>
        </w:rPr>
        <w:t>Уроки литературного общения</w:t>
      </w:r>
      <w:r w:rsidRPr="005E2B57">
        <w:rPr>
          <w:rFonts w:ascii="Times New Roman" w:hAnsi="Times New Roman" w:cs="Times New Roman"/>
          <w:sz w:val="24"/>
        </w:rPr>
        <w:t xml:space="preserve">. Планирую такую форму с учителями литературы. Главная задача – научить обсуждению </w:t>
      </w:r>
      <w:proofErr w:type="gramStart"/>
      <w:r w:rsidRPr="005E2B57">
        <w:rPr>
          <w:rFonts w:ascii="Times New Roman" w:hAnsi="Times New Roman" w:cs="Times New Roman"/>
          <w:sz w:val="24"/>
        </w:rPr>
        <w:t>прочитанного</w:t>
      </w:r>
      <w:proofErr w:type="gramEnd"/>
      <w:r w:rsidRPr="005E2B57">
        <w:rPr>
          <w:rFonts w:ascii="Times New Roman" w:hAnsi="Times New Roman" w:cs="Times New Roman"/>
          <w:sz w:val="24"/>
        </w:rPr>
        <w:t xml:space="preserve">, показать детям главное – </w:t>
      </w:r>
      <w:r w:rsidR="00FB1A6A" w:rsidRPr="005E2B57">
        <w:rPr>
          <w:rFonts w:ascii="Times New Roman" w:hAnsi="Times New Roman" w:cs="Times New Roman"/>
          <w:sz w:val="24"/>
        </w:rPr>
        <w:t>понимать</w:t>
      </w:r>
      <w:r w:rsidRPr="005E2B57">
        <w:rPr>
          <w:rFonts w:ascii="Times New Roman" w:hAnsi="Times New Roman" w:cs="Times New Roman"/>
          <w:sz w:val="24"/>
        </w:rPr>
        <w:t xml:space="preserve"> ли</w:t>
      </w:r>
      <w:r w:rsidR="00A01B2F">
        <w:rPr>
          <w:rFonts w:ascii="Times New Roman" w:hAnsi="Times New Roman" w:cs="Times New Roman"/>
          <w:sz w:val="24"/>
        </w:rPr>
        <w:t>тературное слово.</w:t>
      </w:r>
      <w:r w:rsidR="00035A2B" w:rsidRPr="005E2B57">
        <w:rPr>
          <w:rFonts w:ascii="Times New Roman" w:hAnsi="Times New Roman" w:cs="Times New Roman"/>
          <w:sz w:val="24"/>
        </w:rPr>
        <w:t xml:space="preserve"> </w:t>
      </w:r>
      <w:proofErr w:type="gramStart"/>
      <w:r w:rsidR="00A01B2F">
        <w:rPr>
          <w:rFonts w:ascii="Times New Roman" w:hAnsi="Times New Roman" w:cs="Times New Roman"/>
          <w:sz w:val="24"/>
        </w:rPr>
        <w:t>Р</w:t>
      </w:r>
      <w:proofErr w:type="gramEnd"/>
      <w:r w:rsidRPr="005E2B57">
        <w:rPr>
          <w:rFonts w:ascii="Times New Roman" w:hAnsi="Times New Roman" w:cs="Times New Roman"/>
          <w:sz w:val="24"/>
        </w:rPr>
        <w:t>екомендую для таких уроков небольшие произведения: К. Ушинский «Слепая лошадь», А. Платонов «Разноцветная бабочка»</w:t>
      </w:r>
      <w:r w:rsidR="0008248E" w:rsidRPr="005E2B57">
        <w:rPr>
          <w:rFonts w:ascii="Times New Roman" w:hAnsi="Times New Roman" w:cs="Times New Roman"/>
          <w:sz w:val="24"/>
        </w:rPr>
        <w:t>, рассказы В. Бианки и другие.</w:t>
      </w:r>
    </w:p>
    <w:p w:rsidR="00035A2B" w:rsidRPr="005E2B57" w:rsidRDefault="00035A2B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5E2B57">
        <w:rPr>
          <w:rFonts w:ascii="Times New Roman" w:hAnsi="Times New Roman" w:cs="Times New Roman"/>
          <w:b/>
          <w:sz w:val="24"/>
        </w:rPr>
        <w:t xml:space="preserve">Уроки литературы, интегрированные с краеведением. </w:t>
      </w:r>
      <w:r w:rsidR="001A2883" w:rsidRPr="005E2B57">
        <w:rPr>
          <w:rFonts w:ascii="Times New Roman" w:hAnsi="Times New Roman" w:cs="Times New Roman"/>
          <w:sz w:val="24"/>
        </w:rPr>
        <w:t xml:space="preserve">В предметных планах по литературе есть темы, в которые удачно можно внести краеведческий материал. Так, в шестом классе по УМК Курдюмовой Т.Ф. главы учебника, посвящённые творчеству Некрасова Н.А. и А.С. Пушкина, дополняем материалами бесед «Пушкин и Владимирский край», «Дороги Некрасова по Владимирской земле». В презентациях этих тем прекрасно можно показать красоту владимирских пейзажей, запечатлённых в «Зелёном шуме», «Тонком человеке» Некрасова или </w:t>
      </w:r>
      <w:r w:rsidR="009A7608" w:rsidRPr="005E2B57">
        <w:rPr>
          <w:rFonts w:ascii="Times New Roman" w:hAnsi="Times New Roman" w:cs="Times New Roman"/>
          <w:sz w:val="24"/>
        </w:rPr>
        <w:t>творчестве «болдинских периодов» Пушкина.</w:t>
      </w:r>
    </w:p>
    <w:p w:rsidR="00CD7C5F" w:rsidRPr="00FB1A6A" w:rsidRDefault="001B4CB7" w:rsidP="008C7771">
      <w:pPr>
        <w:pStyle w:val="a9"/>
        <w:jc w:val="both"/>
        <w:rPr>
          <w:color w:val="C00000"/>
          <w:sz w:val="24"/>
        </w:rPr>
      </w:pPr>
      <w:r w:rsidRPr="00FB1A6A">
        <w:rPr>
          <w:b/>
          <w:color w:val="C00000"/>
          <w:sz w:val="24"/>
        </w:rPr>
        <w:t>Внеурочные формы</w:t>
      </w:r>
      <w:r w:rsidRPr="00FB1A6A">
        <w:rPr>
          <w:color w:val="C00000"/>
          <w:sz w:val="24"/>
        </w:rPr>
        <w:t>.</w:t>
      </w:r>
    </w:p>
    <w:p w:rsidR="001B4CB7" w:rsidRPr="001A4EC9" w:rsidRDefault="001B4CB7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1A4EC9">
        <w:rPr>
          <w:rFonts w:ascii="Times New Roman" w:hAnsi="Times New Roman" w:cs="Times New Roman"/>
          <w:sz w:val="24"/>
        </w:rPr>
        <w:t>Задачи:</w:t>
      </w:r>
    </w:p>
    <w:p w:rsidR="001B4CB7" w:rsidRPr="001A4EC9" w:rsidRDefault="001B4CB7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1A4EC9">
        <w:rPr>
          <w:rFonts w:ascii="Times New Roman" w:hAnsi="Times New Roman" w:cs="Times New Roman"/>
          <w:sz w:val="24"/>
        </w:rPr>
        <w:t>- через разные формы массовой и групповой работы по теме эколог</w:t>
      </w:r>
      <w:r w:rsidR="00A01B2F">
        <w:rPr>
          <w:rFonts w:ascii="Times New Roman" w:hAnsi="Times New Roman" w:cs="Times New Roman"/>
          <w:sz w:val="24"/>
        </w:rPr>
        <w:t>ического образования, приобщение</w:t>
      </w:r>
      <w:r w:rsidRPr="001A4EC9">
        <w:rPr>
          <w:rFonts w:ascii="Times New Roman" w:hAnsi="Times New Roman" w:cs="Times New Roman"/>
          <w:sz w:val="24"/>
        </w:rPr>
        <w:t xml:space="preserve"> к чтению лучших образцов литературы</w:t>
      </w:r>
      <w:r w:rsidR="00A01B2F">
        <w:rPr>
          <w:rFonts w:ascii="Times New Roman" w:hAnsi="Times New Roman" w:cs="Times New Roman"/>
          <w:sz w:val="24"/>
        </w:rPr>
        <w:t>, знакомство</w:t>
      </w:r>
      <w:r w:rsidRPr="001A4EC9">
        <w:rPr>
          <w:rFonts w:ascii="Times New Roman" w:hAnsi="Times New Roman" w:cs="Times New Roman"/>
          <w:sz w:val="24"/>
        </w:rPr>
        <w:t xml:space="preserve"> с системой ценностей человека в его отношениях с природой.</w:t>
      </w:r>
    </w:p>
    <w:p w:rsidR="001B4CB7" w:rsidRPr="001A4EC9" w:rsidRDefault="001B4CB7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1A4EC9">
        <w:rPr>
          <w:rFonts w:ascii="Times New Roman" w:hAnsi="Times New Roman" w:cs="Times New Roman"/>
          <w:sz w:val="24"/>
        </w:rPr>
        <w:t>Какие могут быть формы работы?</w:t>
      </w:r>
    </w:p>
    <w:p w:rsidR="001B4CB7" w:rsidRPr="001A4EC9" w:rsidRDefault="005E2B57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2FE823" wp14:editId="78E978D4">
            <wp:simplePos x="0" y="0"/>
            <wp:positionH relativeFrom="column">
              <wp:posOffset>-36195</wp:posOffset>
            </wp:positionH>
            <wp:positionV relativeFrom="paragraph">
              <wp:posOffset>41910</wp:posOffset>
            </wp:positionV>
            <wp:extent cx="2796540" cy="2097405"/>
            <wp:effectExtent l="133350" t="114300" r="156210" b="169545"/>
            <wp:wrapThrough wrapText="bothSides">
              <wp:wrapPolygon edited="0">
                <wp:start x="-441" y="-1177"/>
                <wp:lineTo x="-1030" y="-785"/>
                <wp:lineTo x="-1030" y="21188"/>
                <wp:lineTo x="-736" y="23150"/>
                <wp:lineTo x="22365" y="23150"/>
                <wp:lineTo x="22659" y="21188"/>
                <wp:lineTo x="22659" y="2354"/>
                <wp:lineTo x="22218" y="-589"/>
                <wp:lineTo x="22218" y="-1177"/>
                <wp:lineTo x="-441" y="-1177"/>
              </wp:wrapPolygon>
            </wp:wrapThrough>
            <wp:docPr id="1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CB7" w:rsidRPr="001A4EC9">
        <w:rPr>
          <w:rFonts w:ascii="Times New Roman" w:hAnsi="Times New Roman" w:cs="Times New Roman"/>
          <w:b/>
          <w:sz w:val="24"/>
        </w:rPr>
        <w:t>Проекты и исследования.</w:t>
      </w:r>
      <w:r w:rsidR="00B84812" w:rsidRPr="001A4EC9">
        <w:rPr>
          <w:rFonts w:ascii="Times New Roman" w:hAnsi="Times New Roman" w:cs="Times New Roman"/>
          <w:b/>
          <w:sz w:val="24"/>
        </w:rPr>
        <w:t xml:space="preserve"> </w:t>
      </w:r>
      <w:r w:rsidR="00D67953" w:rsidRPr="001A4EC9">
        <w:rPr>
          <w:rFonts w:ascii="Times New Roman" w:hAnsi="Times New Roman" w:cs="Times New Roman"/>
          <w:sz w:val="24"/>
        </w:rPr>
        <w:t>Каждый год школьная библи</w:t>
      </w:r>
      <w:r w:rsidR="009E1CA4">
        <w:rPr>
          <w:rFonts w:ascii="Times New Roman" w:hAnsi="Times New Roman" w:cs="Times New Roman"/>
          <w:sz w:val="24"/>
        </w:rPr>
        <w:t>отека занимается исследованиями со школьниками.</w:t>
      </w:r>
      <w:r w:rsidR="00D67953" w:rsidRPr="001A4EC9">
        <w:rPr>
          <w:rFonts w:ascii="Times New Roman" w:hAnsi="Times New Roman" w:cs="Times New Roman"/>
          <w:sz w:val="24"/>
        </w:rPr>
        <w:t xml:space="preserve"> В Год </w:t>
      </w:r>
      <w:r w:rsidR="00FA6421" w:rsidRPr="001A4EC9">
        <w:rPr>
          <w:rFonts w:ascii="Times New Roman" w:hAnsi="Times New Roman" w:cs="Times New Roman"/>
          <w:sz w:val="24"/>
        </w:rPr>
        <w:t>экологии — это</w:t>
      </w:r>
      <w:r w:rsidR="00D67953" w:rsidRPr="001A4EC9">
        <w:rPr>
          <w:rFonts w:ascii="Times New Roman" w:hAnsi="Times New Roman" w:cs="Times New Roman"/>
          <w:sz w:val="24"/>
        </w:rPr>
        <w:t>, конечно, исследования в области природоохраны. Курс «</w:t>
      </w:r>
      <w:proofErr w:type="gramStart"/>
      <w:r w:rsidR="00D67953" w:rsidRPr="001A4EC9">
        <w:rPr>
          <w:rFonts w:ascii="Times New Roman" w:hAnsi="Times New Roman" w:cs="Times New Roman"/>
          <w:sz w:val="24"/>
        </w:rPr>
        <w:t>Я-</w:t>
      </w:r>
      <w:r w:rsidR="00B87E13" w:rsidRPr="001A4EC9">
        <w:rPr>
          <w:rFonts w:ascii="Times New Roman" w:hAnsi="Times New Roman" w:cs="Times New Roman"/>
          <w:sz w:val="24"/>
        </w:rPr>
        <w:t>исследователь</w:t>
      </w:r>
      <w:proofErr w:type="gramEnd"/>
      <w:r w:rsidR="00B87E13" w:rsidRPr="001A4EC9">
        <w:rPr>
          <w:rFonts w:ascii="Times New Roman" w:hAnsi="Times New Roman" w:cs="Times New Roman"/>
          <w:sz w:val="24"/>
        </w:rPr>
        <w:t>»</w:t>
      </w:r>
      <w:r w:rsidR="00F21B37" w:rsidRPr="001A4EC9">
        <w:rPr>
          <w:rStyle w:val="a7"/>
          <w:rFonts w:ascii="Times New Roman" w:hAnsi="Times New Roman" w:cs="Times New Roman"/>
          <w:sz w:val="24"/>
        </w:rPr>
        <w:footnoteReference w:id="10"/>
      </w:r>
      <w:r w:rsidR="00F21B37" w:rsidRPr="001A4EC9">
        <w:rPr>
          <w:rFonts w:ascii="Times New Roman" w:hAnsi="Times New Roman" w:cs="Times New Roman"/>
          <w:sz w:val="24"/>
        </w:rPr>
        <w:t>, который я использую,</w:t>
      </w:r>
      <w:r w:rsidR="00B87E13" w:rsidRPr="001A4EC9">
        <w:rPr>
          <w:rFonts w:ascii="Times New Roman" w:hAnsi="Times New Roman" w:cs="Times New Roman"/>
          <w:sz w:val="24"/>
        </w:rPr>
        <w:t xml:space="preserve"> позволяет</w:t>
      </w:r>
      <w:r w:rsidR="00D67953" w:rsidRPr="001A4EC9">
        <w:rPr>
          <w:rFonts w:ascii="Times New Roman" w:hAnsi="Times New Roman" w:cs="Times New Roman"/>
          <w:sz w:val="24"/>
        </w:rPr>
        <w:t xml:space="preserve"> </w:t>
      </w:r>
      <w:r w:rsidR="00FA6421" w:rsidRPr="001A4EC9">
        <w:rPr>
          <w:rFonts w:ascii="Times New Roman" w:hAnsi="Times New Roman" w:cs="Times New Roman"/>
          <w:sz w:val="24"/>
        </w:rPr>
        <w:t>строить долгосрочные проекты.</w:t>
      </w:r>
      <w:r w:rsidR="00E115E6" w:rsidRPr="001A4EC9">
        <w:rPr>
          <w:rFonts w:ascii="Times New Roman" w:hAnsi="Times New Roman" w:cs="Times New Roman"/>
          <w:sz w:val="24"/>
        </w:rPr>
        <w:t xml:space="preserve"> </w:t>
      </w:r>
    </w:p>
    <w:p w:rsidR="00CF6680" w:rsidRPr="00A01B2F" w:rsidRDefault="00FA6421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1A4EC9">
        <w:rPr>
          <w:rFonts w:ascii="Times New Roman" w:hAnsi="Times New Roman" w:cs="Times New Roman"/>
          <w:sz w:val="24"/>
        </w:rPr>
        <w:t xml:space="preserve">Например, проект «Как создать свой журнал» предполагал цель: создание оригинального продукта по теме. Ребята выбирали свои темы и учились «строить» детский журнал. Одна тема заинтересовала больше всего – «Бездомные животные». Так получился детский журнал «Зона бесправия» с 1-м выпуском «Я </w:t>
      </w:r>
      <w:r w:rsidRPr="00A01B2F">
        <w:rPr>
          <w:rFonts w:ascii="Times New Roman" w:hAnsi="Times New Roman" w:cs="Times New Roman"/>
          <w:sz w:val="24"/>
        </w:rPr>
        <w:t>живу на улице» о бездомных животных.</w:t>
      </w:r>
      <w:r w:rsidR="0056370C" w:rsidRPr="00A01B2F">
        <w:rPr>
          <w:rFonts w:ascii="Times New Roman" w:hAnsi="Times New Roman" w:cs="Times New Roman"/>
          <w:sz w:val="24"/>
        </w:rPr>
        <w:t xml:space="preserve"> </w:t>
      </w:r>
    </w:p>
    <w:p w:rsidR="00FA6421" w:rsidRPr="00A01B2F" w:rsidRDefault="00CF6680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A01B2F">
        <w:rPr>
          <w:rFonts w:ascii="Times New Roman" w:hAnsi="Times New Roman" w:cs="Times New Roman"/>
          <w:sz w:val="24"/>
        </w:rPr>
        <w:t xml:space="preserve"> </w:t>
      </w:r>
      <w:r w:rsidR="0056370C" w:rsidRPr="00A01B2F">
        <w:rPr>
          <w:rFonts w:ascii="Times New Roman" w:hAnsi="Times New Roman" w:cs="Times New Roman"/>
          <w:sz w:val="24"/>
        </w:rPr>
        <w:t>Второй выпуск журнала мы посвятили лесу и назвали его «Мы видим деревья, а лес – никогда».</w:t>
      </w:r>
      <w:r w:rsidR="00A01B2F">
        <w:rPr>
          <w:rFonts w:ascii="Times New Roman" w:hAnsi="Times New Roman" w:cs="Times New Roman"/>
          <w:sz w:val="24"/>
        </w:rPr>
        <w:t xml:space="preserve"> Ребята создали карту нашего микрорайона и показали количество свалок на этой территории. Встретились с работниками лесничества, находили документы</w:t>
      </w:r>
      <w:r w:rsidR="00C02ABF">
        <w:rPr>
          <w:rFonts w:ascii="Times New Roman" w:hAnsi="Times New Roman" w:cs="Times New Roman"/>
          <w:sz w:val="24"/>
        </w:rPr>
        <w:t>, регулирующие лесную охрану, и, наконец, вышли на уборку леса. Так, выпуск журнала повлёк за собой личные действия ребят, их участие в пропаганде сохранения леса.</w:t>
      </w:r>
    </w:p>
    <w:p w:rsidR="00B87E13" w:rsidRPr="001A4EC9" w:rsidRDefault="00B87E13" w:rsidP="008C7771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1A4EC9">
        <w:rPr>
          <w:rFonts w:ascii="Times New Roman" w:hAnsi="Times New Roman" w:cs="Times New Roman"/>
          <w:b/>
          <w:sz w:val="24"/>
        </w:rPr>
        <w:lastRenderedPageBreak/>
        <w:t>Конкурсы.</w:t>
      </w:r>
    </w:p>
    <w:p w:rsidR="00B87E13" w:rsidRDefault="00B87E13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1A4EC9">
        <w:rPr>
          <w:rFonts w:ascii="Times New Roman" w:hAnsi="Times New Roman" w:cs="Times New Roman"/>
          <w:sz w:val="24"/>
        </w:rPr>
        <w:t>Всероссийский конкурс экологических отрядов «На старт, эко-отряд РДШ!». Как участвует школьная библиотека в таком конкурсе? Положение конкурса предполагает игровые формы, практику, рекламу деятельности детей, и помощь</w:t>
      </w:r>
      <w:r w:rsidR="000D5A99" w:rsidRPr="001A4EC9">
        <w:rPr>
          <w:rFonts w:ascii="Times New Roman" w:hAnsi="Times New Roman" w:cs="Times New Roman"/>
          <w:sz w:val="24"/>
        </w:rPr>
        <w:t xml:space="preserve"> может быть различной: от информационных справок по теме до предоставления детских исследовательских материалов, от цитат писателей о природе до проведения экскурсий. </w:t>
      </w:r>
    </w:p>
    <w:p w:rsidR="001A4EC9" w:rsidRDefault="001A4EC9" w:rsidP="008C7771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1A4EC9" w:rsidRPr="001A4EC9" w:rsidRDefault="001A4EC9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Одна из таких цитат выставки:</w:t>
      </w:r>
    </w:p>
    <w:p w:rsidR="000D5A99" w:rsidRPr="000D5A99" w:rsidRDefault="000D5A99" w:rsidP="000D5A99">
      <w:pPr>
        <w:pStyle w:val="a9"/>
        <w:jc w:val="right"/>
        <w:rPr>
          <w:b/>
          <w:sz w:val="24"/>
        </w:rPr>
      </w:pPr>
      <w:r w:rsidRPr="000D5A99">
        <w:rPr>
          <w:b/>
          <w:sz w:val="24"/>
        </w:rPr>
        <w:t>Весь огромный мир кругом меня, надо мной и подо мной полон неизвестных тайн. Я буду их открывать всю жизнь, потому что это самое увлекательное занятие в мире.</w:t>
      </w:r>
    </w:p>
    <w:p w:rsidR="000D5A99" w:rsidRPr="000D5A99" w:rsidRDefault="000D5A99" w:rsidP="000D5A99">
      <w:pPr>
        <w:pStyle w:val="a9"/>
        <w:jc w:val="right"/>
        <w:rPr>
          <w:b/>
          <w:sz w:val="24"/>
        </w:rPr>
      </w:pPr>
      <w:r w:rsidRPr="000D5A99">
        <w:rPr>
          <w:b/>
          <w:sz w:val="24"/>
        </w:rPr>
        <w:t>Виталий Бианки</w:t>
      </w:r>
    </w:p>
    <w:p w:rsidR="000D5A99" w:rsidRPr="009E1CA4" w:rsidRDefault="000D5A99" w:rsidP="000D5A99">
      <w:pPr>
        <w:pStyle w:val="a9"/>
        <w:jc w:val="both"/>
        <w:rPr>
          <w:rFonts w:ascii="Times New Roman" w:hAnsi="Times New Roman" w:cs="Times New Roman"/>
          <w:sz w:val="24"/>
        </w:rPr>
      </w:pPr>
      <w:r w:rsidRPr="009E1CA4">
        <w:rPr>
          <w:rFonts w:ascii="Times New Roman" w:hAnsi="Times New Roman" w:cs="Times New Roman"/>
          <w:sz w:val="24"/>
        </w:rPr>
        <w:t xml:space="preserve">Название нашего отряда </w:t>
      </w:r>
      <w:r w:rsidR="001A4EC9" w:rsidRPr="009E1CA4">
        <w:rPr>
          <w:rFonts w:ascii="Times New Roman" w:hAnsi="Times New Roman" w:cs="Times New Roman"/>
          <w:sz w:val="24"/>
        </w:rPr>
        <w:t xml:space="preserve">2017 года </w:t>
      </w:r>
      <w:r w:rsidRPr="009E1CA4">
        <w:rPr>
          <w:rFonts w:ascii="Times New Roman" w:hAnsi="Times New Roman" w:cs="Times New Roman"/>
          <w:sz w:val="24"/>
        </w:rPr>
        <w:t>– «Круг»</w:t>
      </w:r>
      <w:r w:rsidR="001A4EC9" w:rsidRPr="009E1CA4">
        <w:rPr>
          <w:rFonts w:ascii="Times New Roman" w:hAnsi="Times New Roman" w:cs="Times New Roman"/>
          <w:sz w:val="24"/>
        </w:rPr>
        <w:t>:</w:t>
      </w:r>
    </w:p>
    <w:p w:rsidR="000D5A99" w:rsidRPr="009E1CA4" w:rsidRDefault="00337A3A" w:rsidP="000D5A99">
      <w:pPr>
        <w:pStyle w:val="a9"/>
        <w:jc w:val="both"/>
        <w:rPr>
          <w:rFonts w:ascii="Times New Roman" w:hAnsi="Times New Roman" w:cs="Times New Roman"/>
          <w:sz w:val="24"/>
        </w:rPr>
      </w:pPr>
      <w:r w:rsidRPr="009E1CA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5701002C" wp14:editId="5C708275">
            <wp:simplePos x="0" y="0"/>
            <wp:positionH relativeFrom="column">
              <wp:posOffset>5449570</wp:posOffset>
            </wp:positionH>
            <wp:positionV relativeFrom="paragraph">
              <wp:posOffset>106680</wp:posOffset>
            </wp:positionV>
            <wp:extent cx="1036320" cy="942975"/>
            <wp:effectExtent l="133350" t="114300" r="144780" b="161925"/>
            <wp:wrapThrough wrapText="bothSides">
              <wp:wrapPolygon edited="0">
                <wp:start x="-1588" y="-2618"/>
                <wp:lineTo x="-2779" y="-1745"/>
                <wp:lineTo x="-2779" y="21382"/>
                <wp:lineTo x="-1985" y="24873"/>
                <wp:lineTo x="23824" y="24873"/>
                <wp:lineTo x="24221" y="5236"/>
                <wp:lineTo x="22632" y="-1309"/>
                <wp:lineTo x="22632" y="-2618"/>
                <wp:lineTo x="-1588" y="-261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уг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4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99" w:rsidRPr="009E1CA4">
        <w:rPr>
          <w:rFonts w:ascii="Times New Roman" w:hAnsi="Times New Roman" w:cs="Times New Roman"/>
          <w:sz w:val="24"/>
        </w:rPr>
        <w:t>Круг—это жизнь.</w:t>
      </w:r>
      <w:r w:rsidR="001A4EC9" w:rsidRPr="009E1CA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0D5A99" w:rsidRPr="009E1CA4" w:rsidRDefault="000D5A99" w:rsidP="000D5A99">
      <w:pPr>
        <w:pStyle w:val="a9"/>
        <w:jc w:val="both"/>
        <w:rPr>
          <w:rFonts w:ascii="Times New Roman" w:hAnsi="Times New Roman" w:cs="Times New Roman"/>
          <w:sz w:val="24"/>
        </w:rPr>
      </w:pPr>
      <w:r w:rsidRPr="009E1CA4">
        <w:rPr>
          <w:rFonts w:ascii="Times New Roman" w:hAnsi="Times New Roman" w:cs="Times New Roman"/>
          <w:sz w:val="24"/>
        </w:rPr>
        <w:t xml:space="preserve">Круг—это </w:t>
      </w:r>
      <w:r w:rsidR="00FE55D0" w:rsidRPr="009E1CA4">
        <w:rPr>
          <w:rFonts w:ascii="Times New Roman" w:hAnsi="Times New Roman" w:cs="Times New Roman"/>
          <w:sz w:val="24"/>
        </w:rPr>
        <w:t xml:space="preserve">обсуждение.  </w:t>
      </w:r>
      <w:r w:rsidRPr="009E1CA4">
        <w:rPr>
          <w:rFonts w:ascii="Times New Roman" w:hAnsi="Times New Roman" w:cs="Times New Roman"/>
          <w:sz w:val="24"/>
        </w:rPr>
        <w:t xml:space="preserve">                                                        </w:t>
      </w:r>
      <w:r w:rsidRPr="009E1CA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FE55D0" w:rsidRPr="009E1CA4" w:rsidRDefault="000D5A99" w:rsidP="000D5A99">
      <w:pPr>
        <w:pStyle w:val="a9"/>
        <w:jc w:val="both"/>
        <w:rPr>
          <w:rFonts w:ascii="Times New Roman" w:hAnsi="Times New Roman" w:cs="Times New Roman"/>
          <w:sz w:val="24"/>
        </w:rPr>
      </w:pPr>
      <w:r w:rsidRPr="009E1CA4">
        <w:rPr>
          <w:rFonts w:ascii="Times New Roman" w:hAnsi="Times New Roman" w:cs="Times New Roman"/>
          <w:sz w:val="24"/>
        </w:rPr>
        <w:t>Круг—это взаимность.</w:t>
      </w:r>
    </w:p>
    <w:p w:rsidR="000D5A99" w:rsidRPr="009E1CA4" w:rsidRDefault="000D5A99" w:rsidP="000D5A99">
      <w:pPr>
        <w:pStyle w:val="a9"/>
        <w:jc w:val="both"/>
        <w:rPr>
          <w:rFonts w:ascii="Times New Roman" w:hAnsi="Times New Roman" w:cs="Times New Roman"/>
          <w:sz w:val="24"/>
        </w:rPr>
      </w:pPr>
      <w:r w:rsidRPr="009E1CA4">
        <w:rPr>
          <w:rFonts w:ascii="Times New Roman" w:hAnsi="Times New Roman" w:cs="Times New Roman"/>
          <w:sz w:val="24"/>
        </w:rPr>
        <w:t xml:space="preserve">А бывает </w:t>
      </w:r>
      <w:proofErr w:type="gramStart"/>
      <w:r w:rsidRPr="009E1CA4">
        <w:rPr>
          <w:rFonts w:ascii="Times New Roman" w:hAnsi="Times New Roman" w:cs="Times New Roman"/>
          <w:sz w:val="24"/>
        </w:rPr>
        <w:t>Круг—спасательный</w:t>
      </w:r>
      <w:proofErr w:type="gramEnd"/>
      <w:r w:rsidRPr="009E1CA4">
        <w:rPr>
          <w:rFonts w:ascii="Times New Roman" w:hAnsi="Times New Roman" w:cs="Times New Roman"/>
          <w:sz w:val="24"/>
        </w:rPr>
        <w:t xml:space="preserve">! </w:t>
      </w:r>
    </w:p>
    <w:p w:rsidR="001A4EC9" w:rsidRPr="009E1CA4" w:rsidRDefault="00FE55D0" w:rsidP="000D5A99">
      <w:pPr>
        <w:pStyle w:val="a9"/>
        <w:jc w:val="both"/>
        <w:rPr>
          <w:rFonts w:ascii="Times New Roman" w:hAnsi="Times New Roman" w:cs="Times New Roman"/>
          <w:sz w:val="24"/>
        </w:rPr>
      </w:pPr>
      <w:r w:rsidRPr="009E1CA4">
        <w:rPr>
          <w:rFonts w:ascii="Times New Roman" w:hAnsi="Times New Roman" w:cs="Times New Roman"/>
          <w:sz w:val="24"/>
        </w:rPr>
        <w:t>Символ придумывали вместе, рекламную визитку – тоже.</w:t>
      </w:r>
      <w:r w:rsidR="001A4EC9" w:rsidRPr="009E1CA4">
        <w:rPr>
          <w:rFonts w:ascii="Times New Roman" w:hAnsi="Times New Roman" w:cs="Times New Roman"/>
          <w:sz w:val="24"/>
        </w:rPr>
        <w:t xml:space="preserve"> Работа отряда – целая группа мероприятий, спланированных вместе с ребятами, учителями, классным руководителем. В мае на школьной конференции по экологии отряд отчитывался о своей работе.</w:t>
      </w:r>
    </w:p>
    <w:p w:rsidR="00FE55D0" w:rsidRDefault="00FE55D0" w:rsidP="00FE55D0">
      <w:pPr>
        <w:pStyle w:val="a9"/>
        <w:jc w:val="center"/>
        <w:rPr>
          <w:sz w:val="24"/>
        </w:rPr>
      </w:pPr>
    </w:p>
    <w:p w:rsidR="00FE55D0" w:rsidRPr="001A4EC9" w:rsidRDefault="005679FB" w:rsidP="00FE55D0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1A4EC9">
        <w:rPr>
          <w:rFonts w:ascii="Times New Roman" w:hAnsi="Times New Roman" w:cs="Times New Roman"/>
          <w:b/>
          <w:sz w:val="24"/>
        </w:rPr>
        <w:t>Исследовательские конкурсы.</w:t>
      </w:r>
    </w:p>
    <w:p w:rsidR="005679FB" w:rsidRPr="001A4EC9" w:rsidRDefault="005679FB" w:rsidP="00FE55D0">
      <w:pPr>
        <w:pStyle w:val="a9"/>
        <w:jc w:val="both"/>
        <w:rPr>
          <w:rFonts w:ascii="Times New Roman" w:hAnsi="Times New Roman" w:cs="Times New Roman"/>
          <w:sz w:val="24"/>
        </w:rPr>
      </w:pPr>
      <w:r w:rsidRPr="001A4EC9">
        <w:rPr>
          <w:rFonts w:ascii="Times New Roman" w:hAnsi="Times New Roman" w:cs="Times New Roman"/>
          <w:sz w:val="24"/>
        </w:rPr>
        <w:t>Площадок для</w:t>
      </w:r>
      <w:r w:rsidR="00304151" w:rsidRPr="001A4EC9">
        <w:rPr>
          <w:rFonts w:ascii="Times New Roman" w:hAnsi="Times New Roman" w:cs="Times New Roman"/>
          <w:sz w:val="24"/>
        </w:rPr>
        <w:t xml:space="preserve"> бесплатного </w:t>
      </w:r>
      <w:r w:rsidR="001A4EC9" w:rsidRPr="001A4EC9">
        <w:rPr>
          <w:rFonts w:ascii="Times New Roman" w:hAnsi="Times New Roman" w:cs="Times New Roman"/>
          <w:sz w:val="24"/>
        </w:rPr>
        <w:t xml:space="preserve">очного </w:t>
      </w:r>
      <w:r w:rsidR="00304151" w:rsidRPr="001A4EC9">
        <w:rPr>
          <w:rFonts w:ascii="Times New Roman" w:hAnsi="Times New Roman" w:cs="Times New Roman"/>
          <w:sz w:val="24"/>
        </w:rPr>
        <w:t>участия в Рос</w:t>
      </w:r>
      <w:r w:rsidR="001A4EC9" w:rsidRPr="001A4EC9">
        <w:rPr>
          <w:rFonts w:ascii="Times New Roman" w:hAnsi="Times New Roman" w:cs="Times New Roman"/>
          <w:sz w:val="24"/>
        </w:rPr>
        <w:t>сийских конкурсах очень немного.</w:t>
      </w:r>
      <w:r w:rsidR="00304151" w:rsidRPr="001A4EC9">
        <w:rPr>
          <w:rFonts w:ascii="Times New Roman" w:hAnsi="Times New Roman" w:cs="Times New Roman"/>
          <w:sz w:val="24"/>
        </w:rPr>
        <w:t xml:space="preserve"> Всероссийский конкурс исследовательских работ младших школьников «Я</w:t>
      </w:r>
      <w:r w:rsidR="001A4EC9" w:rsidRPr="001A4EC9">
        <w:rPr>
          <w:rFonts w:ascii="Times New Roman" w:hAnsi="Times New Roman" w:cs="Times New Roman"/>
          <w:sz w:val="24"/>
        </w:rPr>
        <w:t xml:space="preserve"> </w:t>
      </w:r>
      <w:r w:rsidR="00304151" w:rsidRPr="001A4EC9">
        <w:rPr>
          <w:rFonts w:ascii="Times New Roman" w:hAnsi="Times New Roman" w:cs="Times New Roman"/>
          <w:sz w:val="24"/>
        </w:rPr>
        <w:t>- исследователь» и Всероссийский конкурс «Первые шаги в науке» - таков выбор для наших исследовательских защит. В этих к</w:t>
      </w:r>
      <w:r w:rsidR="00DA2205" w:rsidRPr="001A4EC9">
        <w:rPr>
          <w:rFonts w:ascii="Times New Roman" w:hAnsi="Times New Roman" w:cs="Times New Roman"/>
          <w:sz w:val="24"/>
        </w:rPr>
        <w:t>онкурсах мы участвуем регулярно, потому что здесь ребята приобретают опыт побед или неудач, могут сравнить свои работы с другими, а в результате, приобрести уверенность в своих силах.</w:t>
      </w:r>
    </w:p>
    <w:p w:rsidR="00151764" w:rsidRPr="001A4EC9" w:rsidRDefault="00151764" w:rsidP="00FE55D0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1A4EC9">
        <w:rPr>
          <w:rFonts w:ascii="Times New Roman" w:hAnsi="Times New Roman" w:cs="Times New Roman"/>
          <w:b/>
          <w:sz w:val="24"/>
        </w:rPr>
        <w:t xml:space="preserve">Конкурсы </w:t>
      </w:r>
      <w:r w:rsidR="00111D88" w:rsidRPr="001A4EC9">
        <w:rPr>
          <w:rFonts w:ascii="Times New Roman" w:hAnsi="Times New Roman" w:cs="Times New Roman"/>
          <w:b/>
          <w:sz w:val="24"/>
        </w:rPr>
        <w:t>Интернета.</w:t>
      </w:r>
    </w:p>
    <w:p w:rsidR="002C681C" w:rsidRPr="001A4EC9" w:rsidRDefault="001A4EC9" w:rsidP="002C681C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«Игры разума» - о</w:t>
      </w:r>
      <w:r w:rsidR="002C681C" w:rsidRPr="001A4EC9">
        <w:rPr>
          <w:rFonts w:ascii="Times New Roman" w:hAnsi="Times New Roman" w:cs="Times New Roman"/>
          <w:sz w:val="24"/>
        </w:rPr>
        <w:t xml:space="preserve">бластной краеведческий </w:t>
      </w:r>
      <w:r w:rsidR="00A24402" w:rsidRPr="001A4EC9">
        <w:rPr>
          <w:rFonts w:ascii="Times New Roman" w:hAnsi="Times New Roman" w:cs="Times New Roman"/>
          <w:sz w:val="24"/>
        </w:rPr>
        <w:t>интернет-</w:t>
      </w:r>
      <w:r w:rsidR="002C681C" w:rsidRPr="001A4EC9">
        <w:rPr>
          <w:rFonts w:ascii="Times New Roman" w:hAnsi="Times New Roman" w:cs="Times New Roman"/>
          <w:sz w:val="24"/>
        </w:rPr>
        <w:t>конкурс по истории земли Владимирской. Организатор ВИРО им. Л.И.Новиковой</w:t>
      </w:r>
      <w:r w:rsidR="00A24402" w:rsidRPr="001A4EC9">
        <w:rPr>
          <w:rFonts w:ascii="Times New Roman" w:hAnsi="Times New Roman" w:cs="Times New Roman"/>
          <w:sz w:val="24"/>
        </w:rPr>
        <w:t>. Ученицы шестого класса принимали участие в конкурсе и получили сертификаты. «Игры разума» - метапред</w:t>
      </w:r>
      <w:r w:rsidR="00476482" w:rsidRPr="001A4EC9">
        <w:rPr>
          <w:rFonts w:ascii="Times New Roman" w:hAnsi="Times New Roman" w:cs="Times New Roman"/>
          <w:sz w:val="24"/>
        </w:rPr>
        <w:t>метный конкурс. Он предполагает</w:t>
      </w:r>
      <w:r w:rsidR="00A24402" w:rsidRPr="001A4EC9">
        <w:rPr>
          <w:rFonts w:ascii="Times New Roman" w:hAnsi="Times New Roman" w:cs="Times New Roman"/>
          <w:sz w:val="24"/>
        </w:rPr>
        <w:t xml:space="preserve"> знания по культуре, истории </w:t>
      </w:r>
      <w:r w:rsidR="00476482" w:rsidRPr="001A4EC9">
        <w:rPr>
          <w:rFonts w:ascii="Times New Roman" w:hAnsi="Times New Roman" w:cs="Times New Roman"/>
          <w:sz w:val="24"/>
        </w:rPr>
        <w:t xml:space="preserve">и природе Владимирщины. </w:t>
      </w:r>
      <w:r w:rsidR="00E72597" w:rsidRPr="001A4EC9">
        <w:rPr>
          <w:rFonts w:ascii="Times New Roman" w:hAnsi="Times New Roman" w:cs="Times New Roman"/>
          <w:sz w:val="24"/>
        </w:rPr>
        <w:t>Конкурс очень интересный и содержательный.</w:t>
      </w:r>
    </w:p>
    <w:p w:rsidR="00E72597" w:rsidRPr="002C681C" w:rsidRDefault="00E72597" w:rsidP="002C681C">
      <w:pPr>
        <w:pStyle w:val="a9"/>
        <w:jc w:val="both"/>
        <w:rPr>
          <w:sz w:val="24"/>
        </w:rPr>
      </w:pPr>
    </w:p>
    <w:p w:rsidR="00E958C9" w:rsidRPr="00034513" w:rsidRDefault="00D74C19" w:rsidP="008C7771">
      <w:pPr>
        <w:pStyle w:val="a9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34513">
        <w:rPr>
          <w:rFonts w:ascii="Times New Roman" w:hAnsi="Times New Roman" w:cs="Times New Roman"/>
          <w:b/>
          <w:color w:val="C00000"/>
          <w:sz w:val="24"/>
        </w:rPr>
        <w:t>Выставки.</w:t>
      </w:r>
    </w:p>
    <w:p w:rsidR="00D74C19" w:rsidRPr="00034513" w:rsidRDefault="00840488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034513">
        <w:rPr>
          <w:rFonts w:ascii="Times New Roman" w:hAnsi="Times New Roman" w:cs="Times New Roman"/>
          <w:sz w:val="24"/>
        </w:rPr>
        <w:t>Задачи:</w:t>
      </w:r>
    </w:p>
    <w:p w:rsidR="00840488" w:rsidRPr="00034513" w:rsidRDefault="00840488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034513">
        <w:rPr>
          <w:rFonts w:ascii="Times New Roman" w:hAnsi="Times New Roman" w:cs="Times New Roman"/>
          <w:sz w:val="24"/>
        </w:rPr>
        <w:t>- усиление образовательного, воспитательного, информационного потенциала выставочных композиций.</w:t>
      </w:r>
    </w:p>
    <w:p w:rsidR="00840488" w:rsidRPr="00034513" w:rsidRDefault="0094722B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034513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5BB3E349" wp14:editId="1F234063">
            <wp:simplePos x="0" y="0"/>
            <wp:positionH relativeFrom="column">
              <wp:posOffset>5044440</wp:posOffset>
            </wp:positionH>
            <wp:positionV relativeFrom="paragraph">
              <wp:posOffset>101600</wp:posOffset>
            </wp:positionV>
            <wp:extent cx="1607820" cy="2151264"/>
            <wp:effectExtent l="19050" t="19050" r="11430" b="20955"/>
            <wp:wrapTight wrapText="bothSides">
              <wp:wrapPolygon edited="0">
                <wp:start x="-256" y="-191"/>
                <wp:lineTo x="-256" y="21619"/>
                <wp:lineTo x="21498" y="21619"/>
                <wp:lineTo x="21498" y="-191"/>
                <wp:lineTo x="-256" y="-191"/>
              </wp:wrapPolygon>
            </wp:wrapTight>
            <wp:docPr id="1" name="Рисунок 1" descr="C:\Users\Владелец\Desktop\СЕМИНАР\2017-06-05 11-4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ЕМИНАР\2017-06-05 11-41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51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40488" w:rsidRPr="00034513">
        <w:rPr>
          <w:rFonts w:ascii="Times New Roman" w:hAnsi="Times New Roman" w:cs="Times New Roman"/>
          <w:sz w:val="24"/>
        </w:rPr>
        <w:t>- использование образно-диалоговой методики выставочной работы.</w:t>
      </w:r>
    </w:p>
    <w:p w:rsidR="00840488" w:rsidRPr="00034513" w:rsidRDefault="00840488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034513">
        <w:rPr>
          <w:rFonts w:ascii="Times New Roman" w:hAnsi="Times New Roman" w:cs="Times New Roman"/>
          <w:sz w:val="24"/>
        </w:rPr>
        <w:t>Данная работа должна иметь строго определённый читательский интерес и сочетаться с другими формами работы библиотеки. Например, с презентацией журнала, посвящённого проблемам леса, создаётся выставка «</w:t>
      </w:r>
      <w:r w:rsidR="00D5329C" w:rsidRPr="00034513">
        <w:rPr>
          <w:rFonts w:ascii="Times New Roman" w:hAnsi="Times New Roman" w:cs="Times New Roman"/>
          <w:sz w:val="24"/>
        </w:rPr>
        <w:t>Экологическая азбука, или как защитить свои экологические права.</w:t>
      </w:r>
      <w:r w:rsidRPr="00034513">
        <w:rPr>
          <w:rFonts w:ascii="Times New Roman" w:hAnsi="Times New Roman" w:cs="Times New Roman"/>
          <w:sz w:val="24"/>
        </w:rPr>
        <w:t>».</w:t>
      </w:r>
    </w:p>
    <w:p w:rsidR="00D21C01" w:rsidRPr="00034513" w:rsidRDefault="00C02ABF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804CC1">
        <w:rPr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1049CA3B" wp14:editId="79DFEC9B">
            <wp:simplePos x="0" y="0"/>
            <wp:positionH relativeFrom="column">
              <wp:posOffset>-57150</wp:posOffset>
            </wp:positionH>
            <wp:positionV relativeFrom="paragraph">
              <wp:posOffset>583565</wp:posOffset>
            </wp:positionV>
            <wp:extent cx="1986280" cy="1488440"/>
            <wp:effectExtent l="0" t="0" r="0" b="0"/>
            <wp:wrapThrough wrapText="bothSides">
              <wp:wrapPolygon edited="0">
                <wp:start x="0" y="0"/>
                <wp:lineTo x="0" y="21287"/>
                <wp:lineTo x="21338" y="21287"/>
                <wp:lineTo x="21338" y="0"/>
                <wp:lineTo x="0" y="0"/>
              </wp:wrapPolygon>
            </wp:wrapThrough>
            <wp:docPr id="15" name="Рисунок 15" descr="D:\ФОТО\2012\выставка под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2\выставка подел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22B" w:rsidRPr="00034513">
        <w:rPr>
          <w:rFonts w:ascii="Times New Roman" w:hAnsi="Times New Roman" w:cs="Times New Roman"/>
          <w:sz w:val="24"/>
        </w:rPr>
        <w:t xml:space="preserve">Традиционно в школе </w:t>
      </w:r>
      <w:r w:rsidR="00034513" w:rsidRPr="00034513">
        <w:rPr>
          <w:rFonts w:ascii="Times New Roman" w:hAnsi="Times New Roman" w:cs="Times New Roman"/>
          <w:sz w:val="24"/>
        </w:rPr>
        <w:t xml:space="preserve">в читальном зале </w:t>
      </w:r>
      <w:r w:rsidR="0094722B" w:rsidRPr="00034513">
        <w:rPr>
          <w:rFonts w:ascii="Times New Roman" w:hAnsi="Times New Roman" w:cs="Times New Roman"/>
          <w:sz w:val="24"/>
        </w:rPr>
        <w:t xml:space="preserve">проходит «Разноцветная неделя» </w:t>
      </w:r>
      <w:r w:rsidR="00034513" w:rsidRPr="00034513">
        <w:rPr>
          <w:rFonts w:ascii="Times New Roman" w:hAnsi="Times New Roman" w:cs="Times New Roman"/>
          <w:sz w:val="24"/>
        </w:rPr>
        <w:t>начальной школы</w:t>
      </w:r>
      <w:r w:rsidR="0094722B" w:rsidRPr="00034513">
        <w:rPr>
          <w:rFonts w:ascii="Times New Roman" w:hAnsi="Times New Roman" w:cs="Times New Roman"/>
          <w:sz w:val="24"/>
        </w:rPr>
        <w:t>. Цель недели – развитие творческих познавательных способностей детей в предметных областях. Библиотека предоставляет свои «территории» для организации выставки детского творчества. «</w:t>
      </w:r>
      <w:r w:rsidR="00D5329C" w:rsidRPr="00034513">
        <w:rPr>
          <w:rFonts w:ascii="Times New Roman" w:hAnsi="Times New Roman" w:cs="Times New Roman"/>
          <w:sz w:val="24"/>
        </w:rPr>
        <w:t>Красота из отходов</w:t>
      </w:r>
      <w:r w:rsidR="0094722B" w:rsidRPr="00034513">
        <w:rPr>
          <w:rFonts w:ascii="Times New Roman" w:hAnsi="Times New Roman" w:cs="Times New Roman"/>
          <w:sz w:val="24"/>
        </w:rPr>
        <w:t xml:space="preserve">» - так называлась экспозиция года. </w:t>
      </w:r>
    </w:p>
    <w:p w:rsidR="00D21C01" w:rsidRDefault="00D21C01" w:rsidP="008C7771">
      <w:pPr>
        <w:pStyle w:val="a9"/>
        <w:jc w:val="both"/>
        <w:rPr>
          <w:sz w:val="24"/>
        </w:rPr>
      </w:pPr>
    </w:p>
    <w:p w:rsidR="00337A3A" w:rsidRDefault="00337A3A" w:rsidP="008C7771">
      <w:pPr>
        <w:pStyle w:val="a9"/>
        <w:jc w:val="both"/>
        <w:rPr>
          <w:b/>
          <w:sz w:val="24"/>
        </w:rPr>
      </w:pPr>
    </w:p>
    <w:p w:rsidR="0094722B" w:rsidRPr="009E1CA4" w:rsidRDefault="0094722B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9E1CA4">
        <w:rPr>
          <w:rFonts w:ascii="Times New Roman" w:hAnsi="Times New Roman" w:cs="Times New Roman"/>
          <w:b/>
          <w:sz w:val="24"/>
        </w:rPr>
        <w:t>Выставка-фантазия</w:t>
      </w:r>
      <w:r w:rsidRPr="009E1CA4">
        <w:rPr>
          <w:rFonts w:ascii="Times New Roman" w:hAnsi="Times New Roman" w:cs="Times New Roman"/>
          <w:sz w:val="24"/>
        </w:rPr>
        <w:t xml:space="preserve"> дала возможность детям и их семьям продемонстрировать свои уменья и технологии в рукоделии.</w:t>
      </w:r>
      <w:r w:rsidR="00804CC1" w:rsidRPr="009E1CA4">
        <w:rPr>
          <w:rFonts w:ascii="Times New Roman" w:hAnsi="Times New Roman" w:cs="Times New Roman"/>
          <w:sz w:val="24"/>
        </w:rPr>
        <w:t xml:space="preserve"> </w:t>
      </w: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337A3A" w:rsidP="00FD5D8C">
      <w:pPr>
        <w:pStyle w:val="a9"/>
        <w:jc w:val="center"/>
        <w:rPr>
          <w:noProof/>
          <w:sz w:val="24"/>
          <w:lang w:eastAsia="ru-RU"/>
        </w:rPr>
      </w:pPr>
      <w:r w:rsidRPr="00FD5D8C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A980771" wp14:editId="05623D1E">
            <wp:simplePos x="0" y="0"/>
            <wp:positionH relativeFrom="column">
              <wp:posOffset>3644900</wp:posOffset>
            </wp:positionH>
            <wp:positionV relativeFrom="paragraph">
              <wp:posOffset>92710</wp:posOffset>
            </wp:positionV>
            <wp:extent cx="1738630" cy="2063115"/>
            <wp:effectExtent l="0" t="0" r="0" b="0"/>
            <wp:wrapThrough wrapText="bothSides">
              <wp:wrapPolygon edited="0">
                <wp:start x="0" y="0"/>
                <wp:lineTo x="0" y="21341"/>
                <wp:lineTo x="21300" y="21341"/>
                <wp:lineTo x="21300" y="0"/>
                <wp:lineTo x="0" y="0"/>
              </wp:wrapPolygon>
            </wp:wrapThrough>
            <wp:docPr id="18" name="Рисунок 18" descr="D:\ФОТО\2016-17\выставка творчества\2017-01-13 09-5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6-17\выставка творчества\2017-01-13 09-59-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513" w:rsidRPr="00234E18"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14702772" wp14:editId="2DA5F8E9">
            <wp:simplePos x="0" y="0"/>
            <wp:positionH relativeFrom="column">
              <wp:posOffset>153035</wp:posOffset>
            </wp:positionH>
            <wp:positionV relativeFrom="paragraph">
              <wp:posOffset>161290</wp:posOffset>
            </wp:positionV>
            <wp:extent cx="2399665" cy="1804670"/>
            <wp:effectExtent l="0" t="0" r="635" b="5080"/>
            <wp:wrapThrough wrapText="bothSides">
              <wp:wrapPolygon edited="0">
                <wp:start x="0" y="0"/>
                <wp:lineTo x="0" y="21433"/>
                <wp:lineTo x="21434" y="21433"/>
                <wp:lineTo x="21434" y="0"/>
                <wp:lineTo x="0" y="0"/>
              </wp:wrapPolygon>
            </wp:wrapThrough>
            <wp:docPr id="17" name="Рисунок 17" descr="D:\ФОТО\2014-15\Разноцветная неделя\2015-02-13 09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4-15\Разноцветная неделя\2015-02-13 09-12-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034513" w:rsidRDefault="00034513" w:rsidP="00FD5D8C">
      <w:pPr>
        <w:pStyle w:val="a9"/>
        <w:jc w:val="center"/>
        <w:rPr>
          <w:noProof/>
          <w:sz w:val="24"/>
          <w:lang w:eastAsia="ru-RU"/>
        </w:rPr>
      </w:pPr>
    </w:p>
    <w:p w:rsidR="0037206D" w:rsidRPr="00034513" w:rsidRDefault="00034513" w:rsidP="00034513">
      <w:pPr>
        <w:pStyle w:val="a9"/>
        <w:jc w:val="both"/>
        <w:rPr>
          <w:rFonts w:ascii="Times New Roman" w:hAnsi="Times New Roman" w:cs="Times New Roman"/>
          <w:sz w:val="24"/>
        </w:rPr>
      </w:pPr>
      <w:r w:rsidRPr="00034513">
        <w:rPr>
          <w:rFonts w:ascii="Times New Roman" w:hAnsi="Times New Roman" w:cs="Times New Roman"/>
          <w:noProof/>
          <w:sz w:val="24"/>
          <w:lang w:eastAsia="ru-RU"/>
        </w:rPr>
        <w:t>Какие</w:t>
      </w:r>
      <w:r w:rsidR="00337A3A">
        <w:rPr>
          <w:rFonts w:ascii="Times New Roman" w:hAnsi="Times New Roman" w:cs="Times New Roman"/>
          <w:noProof/>
          <w:sz w:val="24"/>
          <w:lang w:eastAsia="ru-RU"/>
        </w:rPr>
        <w:t xml:space="preserve"> ещё могут быть формы выставок? </w:t>
      </w:r>
      <w:r w:rsidR="00FD5D8C" w:rsidRPr="00034513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37206D" w:rsidRPr="00034513">
        <w:rPr>
          <w:rFonts w:ascii="Times New Roman" w:hAnsi="Times New Roman" w:cs="Times New Roman"/>
          <w:sz w:val="24"/>
        </w:rPr>
        <w:t xml:space="preserve">«Петушиный Новый Год. Сказки про Петуха» </w:t>
      </w:r>
      <w:r w:rsidR="0037206D" w:rsidRPr="00034513">
        <w:rPr>
          <w:rFonts w:ascii="Times New Roman" w:hAnsi="Times New Roman" w:cs="Times New Roman"/>
          <w:b/>
          <w:sz w:val="24"/>
        </w:rPr>
        <w:t>- выставка – одного жанра</w:t>
      </w:r>
      <w:r w:rsidR="0037206D" w:rsidRPr="00034513">
        <w:rPr>
          <w:rFonts w:ascii="Times New Roman" w:hAnsi="Times New Roman" w:cs="Times New Roman"/>
          <w:sz w:val="24"/>
        </w:rPr>
        <w:t xml:space="preserve">. </w:t>
      </w:r>
      <w:r w:rsidR="0037206D" w:rsidRPr="00034513">
        <w:rPr>
          <w:rFonts w:ascii="Times New Roman" w:hAnsi="Times New Roman" w:cs="Times New Roman"/>
          <w:b/>
          <w:sz w:val="24"/>
        </w:rPr>
        <w:t>Выставка-голосование</w:t>
      </w:r>
      <w:r w:rsidR="0037206D" w:rsidRPr="00034513">
        <w:rPr>
          <w:rFonts w:ascii="Times New Roman" w:hAnsi="Times New Roman" w:cs="Times New Roman"/>
          <w:sz w:val="24"/>
        </w:rPr>
        <w:t xml:space="preserve"> «10 лучших рассказов Киплинга: выбор за вами!», </w:t>
      </w:r>
      <w:r w:rsidR="0037206D" w:rsidRPr="00034513">
        <w:rPr>
          <w:rFonts w:ascii="Times New Roman" w:hAnsi="Times New Roman" w:cs="Times New Roman"/>
          <w:b/>
          <w:sz w:val="24"/>
        </w:rPr>
        <w:t>выставка-конкурс</w:t>
      </w:r>
      <w:r w:rsidR="0037206D" w:rsidRPr="00034513">
        <w:rPr>
          <w:rFonts w:ascii="Times New Roman" w:hAnsi="Times New Roman" w:cs="Times New Roman"/>
          <w:sz w:val="24"/>
        </w:rPr>
        <w:t xml:space="preserve"> «Стихи о зиме» (дети около выставки читают стихи), </w:t>
      </w:r>
      <w:r w:rsidR="0037206D" w:rsidRPr="00034513">
        <w:rPr>
          <w:rFonts w:ascii="Times New Roman" w:hAnsi="Times New Roman" w:cs="Times New Roman"/>
          <w:b/>
          <w:sz w:val="24"/>
        </w:rPr>
        <w:t>выставка – встреча</w:t>
      </w:r>
      <w:r w:rsidR="0037206D" w:rsidRPr="00034513">
        <w:rPr>
          <w:rFonts w:ascii="Times New Roman" w:hAnsi="Times New Roman" w:cs="Times New Roman"/>
          <w:sz w:val="24"/>
        </w:rPr>
        <w:t xml:space="preserve"> «Читаем поэзию Есенина и Блока» (чтецы из 5 класса с деся</w:t>
      </w:r>
      <w:r w:rsidR="005A06AA" w:rsidRPr="00034513">
        <w:rPr>
          <w:rFonts w:ascii="Times New Roman" w:hAnsi="Times New Roman" w:cs="Times New Roman"/>
          <w:sz w:val="24"/>
        </w:rPr>
        <w:t>тиклассниками показывают друг другу искусство</w:t>
      </w:r>
      <w:r w:rsidR="00C02ABF">
        <w:rPr>
          <w:rFonts w:ascii="Times New Roman" w:hAnsi="Times New Roman" w:cs="Times New Roman"/>
          <w:sz w:val="24"/>
        </w:rPr>
        <w:t xml:space="preserve"> художественного чтения</w:t>
      </w:r>
      <w:r w:rsidR="005A06AA" w:rsidRPr="00034513">
        <w:rPr>
          <w:rFonts w:ascii="Times New Roman" w:hAnsi="Times New Roman" w:cs="Times New Roman"/>
          <w:sz w:val="24"/>
        </w:rPr>
        <w:t>).</w:t>
      </w:r>
    </w:p>
    <w:p w:rsidR="00E115E6" w:rsidRPr="00034513" w:rsidRDefault="00E115E6" w:rsidP="008C7771">
      <w:pPr>
        <w:pStyle w:val="a9"/>
        <w:jc w:val="both"/>
        <w:rPr>
          <w:b/>
          <w:color w:val="C00000"/>
          <w:sz w:val="24"/>
        </w:rPr>
      </w:pPr>
    </w:p>
    <w:p w:rsidR="00E958C9" w:rsidRPr="00034513" w:rsidRDefault="002D2367" w:rsidP="008C7771">
      <w:pPr>
        <w:pStyle w:val="a9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034513">
        <w:rPr>
          <w:rFonts w:ascii="Times New Roman" w:hAnsi="Times New Roman" w:cs="Times New Roman"/>
          <w:b/>
          <w:color w:val="C00000"/>
          <w:sz w:val="24"/>
        </w:rPr>
        <w:t>Работа с родителями.</w:t>
      </w:r>
    </w:p>
    <w:p w:rsidR="0096577E" w:rsidRPr="00034513" w:rsidRDefault="00F313BE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034513">
        <w:rPr>
          <w:rFonts w:ascii="Times New Roman" w:hAnsi="Times New Roman" w:cs="Times New Roman"/>
          <w:b/>
          <w:sz w:val="24"/>
        </w:rPr>
        <w:t xml:space="preserve">Цель: </w:t>
      </w:r>
      <w:r w:rsidRPr="00034513">
        <w:rPr>
          <w:rFonts w:ascii="Times New Roman" w:hAnsi="Times New Roman" w:cs="Times New Roman"/>
          <w:sz w:val="24"/>
        </w:rPr>
        <w:t>Организация работы с родителями по повышению их общей и педагогической культуры, мотивации на высокие образовательные результаты школьников.</w:t>
      </w:r>
      <w:r w:rsidRPr="00034513">
        <w:rPr>
          <w:rStyle w:val="a7"/>
          <w:rFonts w:ascii="Times New Roman" w:hAnsi="Times New Roman" w:cs="Times New Roman"/>
          <w:sz w:val="24"/>
        </w:rPr>
        <w:footnoteReference w:id="11"/>
      </w:r>
      <w:r w:rsidR="00131833" w:rsidRPr="00034513">
        <w:rPr>
          <w:rFonts w:ascii="Times New Roman" w:hAnsi="Times New Roman" w:cs="Times New Roman"/>
          <w:sz w:val="24"/>
        </w:rPr>
        <w:t xml:space="preserve"> Эта цель прописана в Программе развития школы при переходе в эффективный режим работы. Основанием для такой программы послужило</w:t>
      </w:r>
    </w:p>
    <w:p w:rsidR="00083530" w:rsidRPr="00034513" w:rsidRDefault="00131833" w:rsidP="008C7771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034513">
        <w:rPr>
          <w:rFonts w:ascii="Times New Roman" w:hAnsi="Times New Roman" w:cs="Times New Roman"/>
          <w:b/>
          <w:sz w:val="24"/>
        </w:rPr>
        <w:t>-н</w:t>
      </w:r>
      <w:r w:rsidR="00083530" w:rsidRPr="00034513">
        <w:rPr>
          <w:rFonts w:ascii="Times New Roman" w:hAnsi="Times New Roman" w:cs="Times New Roman"/>
          <w:b/>
          <w:sz w:val="24"/>
        </w:rPr>
        <w:t>аличие детей «группы риска» и детей, проживающих в реабилитационном центре</w:t>
      </w:r>
      <w:r w:rsidRPr="00034513">
        <w:rPr>
          <w:rFonts w:ascii="Times New Roman" w:hAnsi="Times New Roman" w:cs="Times New Roman"/>
          <w:b/>
          <w:sz w:val="24"/>
        </w:rPr>
        <w:t>,</w:t>
      </w:r>
    </w:p>
    <w:p w:rsidR="00083530" w:rsidRPr="00034513" w:rsidRDefault="00131833" w:rsidP="008C7771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034513">
        <w:rPr>
          <w:rFonts w:ascii="Times New Roman" w:hAnsi="Times New Roman" w:cs="Times New Roman"/>
          <w:b/>
          <w:sz w:val="24"/>
        </w:rPr>
        <w:t>-н</w:t>
      </w:r>
      <w:r w:rsidR="00083530" w:rsidRPr="00034513">
        <w:rPr>
          <w:rFonts w:ascii="Times New Roman" w:hAnsi="Times New Roman" w:cs="Times New Roman"/>
          <w:b/>
          <w:sz w:val="24"/>
        </w:rPr>
        <w:t>изкий образовательный уровень родителей (большинство имеют общее среднее о</w:t>
      </w:r>
      <w:r w:rsidR="00034513" w:rsidRPr="00034513">
        <w:rPr>
          <w:rFonts w:ascii="Times New Roman" w:hAnsi="Times New Roman" w:cs="Times New Roman"/>
          <w:b/>
          <w:sz w:val="24"/>
        </w:rPr>
        <w:t>бразование)</w:t>
      </w:r>
    </w:p>
    <w:p w:rsidR="00083530" w:rsidRPr="00034513" w:rsidRDefault="00131833" w:rsidP="008C7771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034513">
        <w:rPr>
          <w:rFonts w:ascii="Times New Roman" w:hAnsi="Times New Roman" w:cs="Times New Roman"/>
          <w:b/>
          <w:sz w:val="24"/>
        </w:rPr>
        <w:t>-д</w:t>
      </w:r>
      <w:r w:rsidR="00083530" w:rsidRPr="00034513">
        <w:rPr>
          <w:rFonts w:ascii="Times New Roman" w:hAnsi="Times New Roman" w:cs="Times New Roman"/>
          <w:b/>
          <w:sz w:val="24"/>
        </w:rPr>
        <w:t>ети имеют низкий и средний уровень интеллектуального развития. Средний и низкий уровень мотивации детей к обучению.</w:t>
      </w:r>
    </w:p>
    <w:p w:rsidR="00131833" w:rsidRPr="00034513" w:rsidRDefault="00131833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034513">
        <w:rPr>
          <w:rFonts w:ascii="Times New Roman" w:hAnsi="Times New Roman" w:cs="Times New Roman"/>
          <w:sz w:val="24"/>
        </w:rPr>
        <w:t>Задачей библиотеки становится взаимодействие с родителями через те формы работы, которые использует библиотечный специалист.</w:t>
      </w:r>
    </w:p>
    <w:p w:rsidR="00131833" w:rsidRPr="00C02ABF" w:rsidRDefault="009C1A97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C02ABF">
        <w:rPr>
          <w:rFonts w:ascii="Times New Roman" w:hAnsi="Times New Roman" w:cs="Times New Roman"/>
          <w:sz w:val="24"/>
        </w:rPr>
        <w:t>Итак, когда я работаю с родителями?</w:t>
      </w:r>
    </w:p>
    <w:p w:rsidR="009C1A97" w:rsidRPr="00034513" w:rsidRDefault="009C1A97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034513">
        <w:rPr>
          <w:rFonts w:ascii="Times New Roman" w:hAnsi="Times New Roman" w:cs="Times New Roman"/>
          <w:b/>
          <w:sz w:val="24"/>
        </w:rPr>
        <w:t>Внеурочные формы</w:t>
      </w:r>
      <w:r w:rsidRPr="00034513">
        <w:rPr>
          <w:rFonts w:ascii="Times New Roman" w:hAnsi="Times New Roman" w:cs="Times New Roman"/>
          <w:sz w:val="24"/>
        </w:rPr>
        <w:t>. Начиная проект или исследовательскую работу, предполагаю встречи с родителями. Это может быть родительское собрание или индивидуальные консультации при подготовке защиты проекта, исследования. Есть темы исследований, которые невозможны без помощи родителей. Например, работа «Русский лес» требует</w:t>
      </w:r>
      <w:r w:rsidR="002358E0" w:rsidRPr="00034513">
        <w:rPr>
          <w:rFonts w:ascii="Times New Roman" w:hAnsi="Times New Roman" w:cs="Times New Roman"/>
          <w:sz w:val="24"/>
        </w:rPr>
        <w:t xml:space="preserve"> экскурсий в лесничество, или, «Дворянские усадьбы» - в усадьбу Танеевых. Организация этих экскурсий – родительская забота. Интересный проект – создание сайта «Территориальная визитная карточка нашего края «В поиске своих корней» - не мог обойтись без родителей. Всё путешествие, фотографирование маршрута, предложенного в визитке, было с их участием.</w:t>
      </w:r>
    </w:p>
    <w:p w:rsidR="003407B8" w:rsidRDefault="003407B8" w:rsidP="008C7771">
      <w:pPr>
        <w:pStyle w:val="a9"/>
        <w:jc w:val="both"/>
        <w:rPr>
          <w:sz w:val="24"/>
        </w:rPr>
      </w:pPr>
      <w:r w:rsidRPr="003407B8">
        <w:rPr>
          <w:noProof/>
          <w:sz w:val="24"/>
          <w:lang w:eastAsia="ru-RU"/>
        </w:rPr>
        <w:drawing>
          <wp:inline distT="0" distB="0" distL="0" distR="0">
            <wp:extent cx="2306309" cy="1513211"/>
            <wp:effectExtent l="0" t="0" r="0" b="0"/>
            <wp:docPr id="8" name="Рисунок 8" descr="D:\ФОТО\2010\проект 4а Никола 2010\никола-угодни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0\проект 4а Никола 2010\никола-угодник 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97" cy="15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 w:rsidRPr="003407B8">
        <w:rPr>
          <w:noProof/>
          <w:sz w:val="24"/>
          <w:lang w:eastAsia="ru-RU"/>
        </w:rPr>
        <w:drawing>
          <wp:inline distT="0" distB="0" distL="0" distR="0">
            <wp:extent cx="1953036" cy="1464777"/>
            <wp:effectExtent l="0" t="0" r="0" b="2540"/>
            <wp:docPr id="13" name="Рисунок 13" descr="D:\ФОТО\2012\первые шаги в науку\фото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2\первые шаги в науку\фото13 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49" cy="146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E18">
        <w:rPr>
          <w:sz w:val="24"/>
        </w:rPr>
        <w:t xml:space="preserve"> </w:t>
      </w:r>
      <w:r w:rsidR="00234E18" w:rsidRPr="00234E18">
        <w:rPr>
          <w:noProof/>
          <w:sz w:val="24"/>
          <w:lang w:eastAsia="ru-RU"/>
        </w:rPr>
        <w:drawing>
          <wp:inline distT="0" distB="0" distL="0" distR="0">
            <wp:extent cx="2014956" cy="1512721"/>
            <wp:effectExtent l="0" t="0" r="4445" b="0"/>
            <wp:docPr id="16" name="Рисунок 16" descr="D:\ФОТО\2014-15\библиофорум 2015\библиофорум 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4-15\библиофорум 2015\библиофорум 201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58" cy="15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18" w:rsidRDefault="00234E18" w:rsidP="008C7771">
      <w:pPr>
        <w:pStyle w:val="a9"/>
        <w:jc w:val="both"/>
        <w:rPr>
          <w:sz w:val="24"/>
        </w:rPr>
      </w:pPr>
    </w:p>
    <w:p w:rsidR="00D21C01" w:rsidRDefault="00D21C01" w:rsidP="008C7771">
      <w:pPr>
        <w:pStyle w:val="a9"/>
        <w:jc w:val="both"/>
        <w:rPr>
          <w:sz w:val="24"/>
        </w:rPr>
      </w:pPr>
      <w:r w:rsidRPr="00D21C01">
        <w:rPr>
          <w:sz w:val="24"/>
        </w:rPr>
        <w:t xml:space="preserve">Защита любой </w:t>
      </w:r>
      <w:r>
        <w:rPr>
          <w:sz w:val="24"/>
        </w:rPr>
        <w:t xml:space="preserve">детской </w:t>
      </w:r>
      <w:r w:rsidRPr="00D21C01">
        <w:rPr>
          <w:sz w:val="24"/>
        </w:rPr>
        <w:t xml:space="preserve">работы на конкурсе требует разговора с родителями, </w:t>
      </w:r>
      <w:r>
        <w:rPr>
          <w:sz w:val="24"/>
        </w:rPr>
        <w:t>совместной подготовки.</w:t>
      </w:r>
    </w:p>
    <w:p w:rsidR="00485625" w:rsidRPr="00DE3D37" w:rsidRDefault="00485625" w:rsidP="00DE3D37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DE3D37">
        <w:rPr>
          <w:rFonts w:ascii="Times New Roman" w:hAnsi="Times New Roman" w:cs="Times New Roman"/>
          <w:b/>
          <w:sz w:val="24"/>
        </w:rPr>
        <w:t>Конференции.</w:t>
      </w:r>
    </w:p>
    <w:p w:rsidR="00485625" w:rsidRPr="00DE3D37" w:rsidRDefault="00485625" w:rsidP="00DE3D37">
      <w:pPr>
        <w:pStyle w:val="a9"/>
        <w:jc w:val="both"/>
        <w:rPr>
          <w:rFonts w:ascii="Times New Roman" w:eastAsia="Calibri" w:hAnsi="Times New Roman" w:cs="Times New Roman"/>
          <w:sz w:val="24"/>
        </w:rPr>
      </w:pPr>
      <w:r w:rsidRPr="00DE3D37">
        <w:rPr>
          <w:rFonts w:ascii="Times New Roman" w:hAnsi="Times New Roman" w:cs="Times New Roman"/>
          <w:sz w:val="24"/>
        </w:rPr>
        <w:t xml:space="preserve">Ежегодные школьные научно-практические конференции посвящаются разным темам исследований, но в 2017 году – это была конференция экологическая. Называлась она </w:t>
      </w:r>
      <w:r w:rsidRPr="00DE3D37">
        <w:rPr>
          <w:rFonts w:ascii="Times New Roman" w:eastAsia="Calibri" w:hAnsi="Times New Roman" w:cs="Times New Roman"/>
          <w:sz w:val="24"/>
        </w:rPr>
        <w:t>«Природа встречает друзей» и решала задачи:</w:t>
      </w:r>
    </w:p>
    <w:p w:rsidR="00485625" w:rsidRPr="00DE3D37" w:rsidRDefault="00485625" w:rsidP="00337A3A">
      <w:pPr>
        <w:pStyle w:val="a9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3D3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Привлечение внимания школьников к проблемам окружающей среды;</w:t>
      </w:r>
    </w:p>
    <w:p w:rsidR="00485625" w:rsidRPr="00DE3D37" w:rsidRDefault="00485625" w:rsidP="00337A3A">
      <w:pPr>
        <w:pStyle w:val="a9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3D37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экологических проблем, существующих во Владимирской области и практическая деятельность учащихся в их решении;</w:t>
      </w:r>
    </w:p>
    <w:p w:rsidR="00485625" w:rsidRPr="00DE3D37" w:rsidRDefault="00485625" w:rsidP="00337A3A">
      <w:pPr>
        <w:pStyle w:val="a9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3D37">
        <w:rPr>
          <w:rFonts w:ascii="Times New Roman" w:eastAsia="Calibri" w:hAnsi="Times New Roman" w:cs="Times New Roman"/>
          <w:sz w:val="24"/>
          <w:szCs w:val="24"/>
          <w:lang w:eastAsia="ru-RU"/>
        </w:rPr>
        <w:t>Активизация творческой деятельности учащихся;</w:t>
      </w:r>
    </w:p>
    <w:p w:rsidR="00485625" w:rsidRPr="00DE3D37" w:rsidRDefault="00485625" w:rsidP="00337A3A">
      <w:pPr>
        <w:pStyle w:val="a9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3D37">
        <w:rPr>
          <w:rFonts w:ascii="Times New Roman" w:eastAsia="Calibri" w:hAnsi="Times New Roman" w:cs="Times New Roman"/>
          <w:sz w:val="24"/>
          <w:szCs w:val="24"/>
          <w:lang w:eastAsia="ru-RU"/>
        </w:rPr>
        <w:t>Обмен опытом работы между учащимися, занимающимися внеурочной деятельностью.</w:t>
      </w:r>
    </w:p>
    <w:p w:rsidR="00485625" w:rsidRPr="00DE3D37" w:rsidRDefault="00485625" w:rsidP="00DE3D37">
      <w:pPr>
        <w:pStyle w:val="a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E3D37">
        <w:rPr>
          <w:rFonts w:ascii="Times New Roman" w:eastAsia="Calibri" w:hAnsi="Times New Roman" w:cs="Times New Roman"/>
          <w:sz w:val="24"/>
          <w:szCs w:val="24"/>
          <w:lang w:eastAsia="ru-RU"/>
        </w:rPr>
        <w:t>Родители являлись такими же участниками, как и школьники. Презентация таких работ, как «Коллекционирование насекомых» (2 класс), «</w:t>
      </w:r>
      <w:r w:rsidR="00CF6680" w:rsidRPr="00DE3D37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Представление творческих работ», «Авторские стихи о природе», «Презентация выставки изделий из ненужных материалов» (3 класс) не могли обойтись без взрослых помощников.</w:t>
      </w:r>
    </w:p>
    <w:p w:rsidR="00720D64" w:rsidRPr="00DE3D37" w:rsidRDefault="00720D64" w:rsidP="00DE3D37">
      <w:pPr>
        <w:pStyle w:val="a9"/>
        <w:jc w:val="both"/>
        <w:rPr>
          <w:rFonts w:ascii="Times New Roman" w:hAnsi="Times New Roman" w:cs="Times New Roman"/>
          <w:b/>
          <w:sz w:val="24"/>
          <w:lang w:eastAsia="ru-RU"/>
        </w:rPr>
      </w:pPr>
      <w:r w:rsidRPr="00DE3D37">
        <w:rPr>
          <w:rFonts w:ascii="Times New Roman" w:hAnsi="Times New Roman" w:cs="Times New Roman"/>
          <w:b/>
          <w:sz w:val="24"/>
          <w:lang w:eastAsia="ru-RU"/>
        </w:rPr>
        <w:t>Концерт.</w:t>
      </w:r>
    </w:p>
    <w:p w:rsidR="00654963" w:rsidRPr="00DE3D37" w:rsidRDefault="00654963" w:rsidP="00DE3D37">
      <w:pPr>
        <w:pStyle w:val="a9"/>
        <w:jc w:val="both"/>
        <w:rPr>
          <w:rFonts w:ascii="Times New Roman" w:hAnsi="Times New Roman" w:cs="Times New Roman"/>
          <w:sz w:val="24"/>
          <w:lang w:eastAsia="ru-RU"/>
        </w:rPr>
      </w:pPr>
      <w:r w:rsidRPr="00DE3D37">
        <w:rPr>
          <w:rFonts w:ascii="Times New Roman" w:hAnsi="Times New Roman" w:cs="Times New Roman"/>
          <w:sz w:val="24"/>
          <w:lang w:eastAsia="ru-RU"/>
        </w:rPr>
        <w:t>Несколько лет БРЦ занимается праздничным концертом ка Дню Победы: создаю сценарии и участвую в его воплощении на сцене. Сценарий концерта – дело важное. Какую тему и главную идею взять, как наполнить содержание умной прозой и поэзией? На помощь всегда приходит классика. Подбираю лучшие образцы, продумываю, кто сможет исполнить. Здесь без помощи родителей не обойтись. В оформлении сцены, в подготовке детей</w:t>
      </w:r>
      <w:r w:rsidR="00244BF8" w:rsidRPr="00DE3D37">
        <w:rPr>
          <w:rFonts w:ascii="Times New Roman" w:hAnsi="Times New Roman" w:cs="Times New Roman"/>
          <w:sz w:val="24"/>
          <w:lang w:eastAsia="ru-RU"/>
        </w:rPr>
        <w:t xml:space="preserve"> мы опираемся на родителей. Поэтому на наши концерты приходят семьями, и зал всегда переполнен.</w:t>
      </w:r>
    </w:p>
    <w:p w:rsidR="00244BF8" w:rsidRPr="00DE3D37" w:rsidRDefault="00244BF8" w:rsidP="00DE3D37">
      <w:pPr>
        <w:pStyle w:val="a9"/>
        <w:jc w:val="both"/>
        <w:rPr>
          <w:rFonts w:ascii="Times New Roman" w:hAnsi="Times New Roman" w:cs="Times New Roman"/>
          <w:sz w:val="24"/>
          <w:lang w:eastAsia="ru-RU"/>
        </w:rPr>
      </w:pPr>
      <w:r w:rsidRPr="00DE3D37">
        <w:rPr>
          <w:rFonts w:ascii="Times New Roman" w:hAnsi="Times New Roman" w:cs="Times New Roman"/>
          <w:sz w:val="24"/>
          <w:lang w:eastAsia="ru-RU"/>
        </w:rPr>
        <w:t>На снимках – концерт 2017 года.</w:t>
      </w:r>
    </w:p>
    <w:p w:rsidR="00720D64" w:rsidRDefault="00654963" w:rsidP="00654963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048264" cy="156985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7-05-12_13-32-5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BF8">
        <w:rPr>
          <w:noProof/>
          <w:sz w:val="24"/>
          <w:lang w:eastAsia="ru-RU"/>
        </w:rPr>
        <w:t xml:space="preserve">  </w:t>
      </w:r>
      <w:r>
        <w:rPr>
          <w:noProof/>
          <w:sz w:val="24"/>
          <w:lang w:eastAsia="ru-RU"/>
        </w:rPr>
        <w:drawing>
          <wp:inline distT="0" distB="0" distL="0" distR="0">
            <wp:extent cx="2697480" cy="1544307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7-05-12_13-34-2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792" cy="15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963" w:rsidRDefault="00654963" w:rsidP="00720D64">
      <w:pPr>
        <w:spacing w:after="0" w:line="240" w:lineRule="auto"/>
        <w:rPr>
          <w:sz w:val="24"/>
        </w:rPr>
      </w:pPr>
    </w:p>
    <w:p w:rsidR="00654963" w:rsidRPr="00485625" w:rsidRDefault="00654963" w:rsidP="00654963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048264" cy="1592718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7-05-12_13-34-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5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BF8">
        <w:rPr>
          <w:noProof/>
          <w:sz w:val="24"/>
          <w:lang w:eastAsia="ru-RU"/>
        </w:rPr>
        <w:t xml:space="preserve">  </w:t>
      </w:r>
      <w:r>
        <w:rPr>
          <w:noProof/>
          <w:sz w:val="24"/>
          <w:lang w:eastAsia="ru-RU"/>
        </w:rPr>
        <w:drawing>
          <wp:inline distT="0" distB="0" distL="0" distR="0">
            <wp:extent cx="2697480" cy="1571282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7-05-12_13-33-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86" cy="15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7B8" w:rsidRPr="00B76296" w:rsidRDefault="003407B8" w:rsidP="008C7771">
      <w:pPr>
        <w:pStyle w:val="a9"/>
        <w:jc w:val="both"/>
        <w:rPr>
          <w:rFonts w:ascii="Times New Roman" w:hAnsi="Times New Roman" w:cs="Times New Roman"/>
          <w:b/>
          <w:sz w:val="24"/>
        </w:rPr>
      </w:pPr>
      <w:r w:rsidRPr="00B76296">
        <w:rPr>
          <w:rFonts w:ascii="Times New Roman" w:hAnsi="Times New Roman" w:cs="Times New Roman"/>
          <w:b/>
          <w:sz w:val="24"/>
        </w:rPr>
        <w:t>Летние проекты домашнего чтения.</w:t>
      </w:r>
      <w:r w:rsidR="00485625" w:rsidRPr="00B76296">
        <w:rPr>
          <w:rFonts w:ascii="Times New Roman" w:hAnsi="Times New Roman" w:cs="Times New Roman"/>
        </w:rPr>
        <w:t xml:space="preserve"> </w:t>
      </w:r>
    </w:p>
    <w:p w:rsidR="00083530" w:rsidRPr="00B76296" w:rsidRDefault="00811A45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B76296">
        <w:rPr>
          <w:rFonts w:ascii="Times New Roman" w:hAnsi="Times New Roman" w:cs="Times New Roman"/>
          <w:sz w:val="24"/>
        </w:rPr>
        <w:t xml:space="preserve"> «Бродячий сюжет» в сказках»</w:t>
      </w:r>
      <w:r w:rsidR="00B76296" w:rsidRPr="00B76296">
        <w:rPr>
          <w:rFonts w:ascii="Times New Roman" w:hAnsi="Times New Roman" w:cs="Times New Roman"/>
          <w:sz w:val="24"/>
        </w:rPr>
        <w:t xml:space="preserve"> для 2-3 классов - т</w:t>
      </w:r>
      <w:r w:rsidRPr="00B76296">
        <w:rPr>
          <w:rFonts w:ascii="Times New Roman" w:hAnsi="Times New Roman" w:cs="Times New Roman"/>
          <w:sz w:val="24"/>
        </w:rPr>
        <w:t>ак начинается проект</w:t>
      </w:r>
      <w:r w:rsidR="00B76296" w:rsidRPr="00B76296">
        <w:rPr>
          <w:rFonts w:ascii="Times New Roman" w:hAnsi="Times New Roman" w:cs="Times New Roman"/>
          <w:sz w:val="24"/>
        </w:rPr>
        <w:t xml:space="preserve"> летом и </w:t>
      </w:r>
      <w:r w:rsidRPr="00B76296">
        <w:rPr>
          <w:rFonts w:ascii="Times New Roman" w:hAnsi="Times New Roman" w:cs="Times New Roman"/>
          <w:sz w:val="24"/>
        </w:rPr>
        <w:t>продолжается потом две четверти и заканчивается защитой перед родительским собранием. Такая практика отчётов перед родителями мотивирует и детей, и их родителей, показывает образовательный рост участников проекта.</w:t>
      </w:r>
    </w:p>
    <w:p w:rsidR="0082384C" w:rsidRDefault="0082384C" w:rsidP="008C7771">
      <w:pPr>
        <w:pStyle w:val="a9"/>
        <w:jc w:val="both"/>
        <w:rPr>
          <w:b/>
          <w:color w:val="385623" w:themeColor="accent6" w:themeShade="80"/>
          <w:sz w:val="24"/>
        </w:rPr>
      </w:pPr>
    </w:p>
    <w:p w:rsidR="0096577E" w:rsidRPr="00B76296" w:rsidRDefault="0096577E" w:rsidP="008C7771">
      <w:pPr>
        <w:pStyle w:val="a9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B76296">
        <w:rPr>
          <w:rFonts w:ascii="Times New Roman" w:hAnsi="Times New Roman" w:cs="Times New Roman"/>
          <w:b/>
          <w:color w:val="C00000"/>
          <w:sz w:val="24"/>
        </w:rPr>
        <w:t>Реклама.</w:t>
      </w:r>
    </w:p>
    <w:p w:rsidR="00475A0E" w:rsidRPr="00B76296" w:rsidRDefault="00475A0E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B76296">
        <w:rPr>
          <w:rFonts w:ascii="Times New Roman" w:hAnsi="Times New Roman" w:cs="Times New Roman"/>
          <w:b/>
          <w:sz w:val="24"/>
        </w:rPr>
        <w:t xml:space="preserve">Целью </w:t>
      </w:r>
      <w:r w:rsidRPr="00B76296">
        <w:rPr>
          <w:rFonts w:ascii="Times New Roman" w:hAnsi="Times New Roman" w:cs="Times New Roman"/>
          <w:sz w:val="24"/>
        </w:rPr>
        <w:t>библиотечной рекламы является повышение популярности библиотеки и спрос на ее ресурсы и услуги.</w:t>
      </w:r>
      <w:r w:rsidR="006E3F4B" w:rsidRPr="00B76296">
        <w:rPr>
          <w:rFonts w:ascii="Times New Roman" w:hAnsi="Times New Roman" w:cs="Times New Roman"/>
          <w:sz w:val="24"/>
        </w:rPr>
        <w:t xml:space="preserve"> Реклама позволяет сформировать понимание ее особой роли в школе и её фирменный стиль. </w:t>
      </w:r>
    </w:p>
    <w:p w:rsidR="006E3F4B" w:rsidRPr="00B76296" w:rsidRDefault="006E3F4B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B76296">
        <w:rPr>
          <w:rFonts w:ascii="Times New Roman" w:hAnsi="Times New Roman" w:cs="Times New Roman"/>
          <w:sz w:val="24"/>
        </w:rPr>
        <w:t xml:space="preserve">1. </w:t>
      </w:r>
      <w:r w:rsidRPr="00B76296">
        <w:rPr>
          <w:rFonts w:ascii="Times New Roman" w:hAnsi="Times New Roman" w:cs="Times New Roman"/>
          <w:b/>
          <w:sz w:val="24"/>
        </w:rPr>
        <w:t>Паспорт</w:t>
      </w:r>
      <w:r w:rsidRPr="00B76296">
        <w:rPr>
          <w:rFonts w:ascii="Times New Roman" w:hAnsi="Times New Roman" w:cs="Times New Roman"/>
          <w:sz w:val="24"/>
        </w:rPr>
        <w:t xml:space="preserve"> библиотеки. Оформляется в печатных документах, таких как план и анализ работы библиотеки на учебный год, и на сайте библиотеки.</w:t>
      </w:r>
    </w:p>
    <w:p w:rsidR="002D2367" w:rsidRPr="00B76296" w:rsidRDefault="006E3F4B" w:rsidP="008C7771">
      <w:pPr>
        <w:pStyle w:val="a9"/>
        <w:jc w:val="both"/>
        <w:rPr>
          <w:rFonts w:ascii="Times New Roman" w:hAnsi="Times New Roman" w:cs="Times New Roman"/>
          <w:sz w:val="24"/>
        </w:rPr>
      </w:pPr>
      <w:r w:rsidRPr="00B76296">
        <w:rPr>
          <w:rFonts w:ascii="Times New Roman" w:hAnsi="Times New Roman" w:cs="Times New Roman"/>
          <w:sz w:val="24"/>
        </w:rPr>
        <w:t>2.</w:t>
      </w:r>
      <w:r w:rsidR="00B76296" w:rsidRPr="00B76296">
        <w:rPr>
          <w:rFonts w:ascii="Times New Roman" w:hAnsi="Times New Roman" w:cs="Times New Roman"/>
        </w:rPr>
        <w:t xml:space="preserve"> </w:t>
      </w:r>
      <w:hyperlink r:id="rId27" w:history="1">
        <w:r w:rsidR="00B76296" w:rsidRPr="00B76296">
          <w:rPr>
            <w:rStyle w:val="a8"/>
            <w:rFonts w:ascii="Times New Roman" w:hAnsi="Times New Roman" w:cs="Times New Roman"/>
            <w:sz w:val="24"/>
          </w:rPr>
          <w:t>http://maraki2.ru</w:t>
        </w:r>
        <w:proofErr w:type="gramStart"/>
        <w:r w:rsidR="00B76296" w:rsidRPr="00B76296">
          <w:rPr>
            <w:rStyle w:val="a8"/>
            <w:rFonts w:ascii="Times New Roman" w:hAnsi="Times New Roman" w:cs="Times New Roman"/>
            <w:sz w:val="24"/>
          </w:rPr>
          <w:t>/</w:t>
        </w:r>
      </w:hyperlink>
      <w:r w:rsidR="00B76296" w:rsidRPr="00B76296">
        <w:rPr>
          <w:rFonts w:ascii="Times New Roman" w:hAnsi="Times New Roman" w:cs="Times New Roman"/>
          <w:sz w:val="24"/>
        </w:rPr>
        <w:t xml:space="preserve"> </w:t>
      </w:r>
      <w:r w:rsidR="0096577E" w:rsidRPr="00B76296">
        <w:rPr>
          <w:rFonts w:ascii="Times New Roman" w:hAnsi="Times New Roman" w:cs="Times New Roman"/>
          <w:sz w:val="24"/>
        </w:rPr>
        <w:t xml:space="preserve"> Э</w:t>
      </w:r>
      <w:proofErr w:type="gramEnd"/>
      <w:r w:rsidR="0096577E" w:rsidRPr="00B76296">
        <w:rPr>
          <w:rFonts w:ascii="Times New Roman" w:hAnsi="Times New Roman" w:cs="Times New Roman"/>
          <w:sz w:val="24"/>
        </w:rPr>
        <w:t xml:space="preserve">то адрес моего </w:t>
      </w:r>
      <w:r w:rsidR="0096577E" w:rsidRPr="00B76296">
        <w:rPr>
          <w:rFonts w:ascii="Times New Roman" w:hAnsi="Times New Roman" w:cs="Times New Roman"/>
          <w:b/>
          <w:sz w:val="24"/>
        </w:rPr>
        <w:t>сайта</w:t>
      </w:r>
      <w:r w:rsidR="0096577E" w:rsidRPr="00B76296">
        <w:rPr>
          <w:rFonts w:ascii="Times New Roman" w:hAnsi="Times New Roman" w:cs="Times New Roman"/>
          <w:sz w:val="24"/>
        </w:rPr>
        <w:t xml:space="preserve">. Здесь </w:t>
      </w:r>
      <w:r w:rsidR="00B76296" w:rsidRPr="00B76296">
        <w:rPr>
          <w:rFonts w:ascii="Times New Roman" w:hAnsi="Times New Roman" w:cs="Times New Roman"/>
          <w:sz w:val="24"/>
        </w:rPr>
        <w:t>есть раздел «Экология»</w:t>
      </w:r>
      <w:r w:rsidR="0096577E" w:rsidRPr="00B76296">
        <w:rPr>
          <w:rFonts w:ascii="Times New Roman" w:hAnsi="Times New Roman" w:cs="Times New Roman"/>
          <w:sz w:val="24"/>
        </w:rPr>
        <w:t xml:space="preserve">. Каждый пользователь может с </w:t>
      </w:r>
      <w:r w:rsidR="00B76296" w:rsidRPr="00B76296">
        <w:rPr>
          <w:rFonts w:ascii="Times New Roman" w:hAnsi="Times New Roman" w:cs="Times New Roman"/>
          <w:sz w:val="24"/>
        </w:rPr>
        <w:t>ним</w:t>
      </w:r>
      <w:r w:rsidR="0096577E" w:rsidRPr="00B76296">
        <w:rPr>
          <w:rFonts w:ascii="Times New Roman" w:hAnsi="Times New Roman" w:cs="Times New Roman"/>
          <w:sz w:val="24"/>
        </w:rPr>
        <w:t xml:space="preserve"> познакомиться. Это чрезвычайно важно для интернет-продвижения библиотеки и презентации её деятельности по разным напр</w:t>
      </w:r>
      <w:r w:rsidR="00AF768F" w:rsidRPr="00B76296">
        <w:rPr>
          <w:rFonts w:ascii="Times New Roman" w:hAnsi="Times New Roman" w:cs="Times New Roman"/>
          <w:sz w:val="24"/>
        </w:rPr>
        <w:t>а</w:t>
      </w:r>
      <w:r w:rsidR="0096577E" w:rsidRPr="00B76296">
        <w:rPr>
          <w:rFonts w:ascii="Times New Roman" w:hAnsi="Times New Roman" w:cs="Times New Roman"/>
          <w:sz w:val="24"/>
        </w:rPr>
        <w:t>влениям.</w:t>
      </w:r>
      <w:r w:rsidR="00AF768F" w:rsidRPr="00B76296">
        <w:rPr>
          <w:rFonts w:ascii="Times New Roman" w:hAnsi="Times New Roman" w:cs="Times New Roman"/>
          <w:sz w:val="24"/>
        </w:rPr>
        <w:t xml:space="preserve"> Многие визитки проектов размещены в разделе «</w:t>
      </w:r>
      <w:r w:rsidR="00B76296" w:rsidRPr="00B76296">
        <w:rPr>
          <w:rFonts w:ascii="Times New Roman" w:hAnsi="Times New Roman" w:cs="Times New Roman"/>
          <w:sz w:val="24"/>
        </w:rPr>
        <w:t>Проекты»</w:t>
      </w:r>
      <w:r w:rsidR="00AF768F" w:rsidRPr="00B76296">
        <w:rPr>
          <w:rFonts w:ascii="Times New Roman" w:hAnsi="Times New Roman" w:cs="Times New Roman"/>
          <w:sz w:val="24"/>
        </w:rPr>
        <w:t>, результаты – в разделе «Портфолио».</w:t>
      </w:r>
    </w:p>
    <w:p w:rsidR="00D709C0" w:rsidRPr="00AB115F" w:rsidRDefault="006E3F4B" w:rsidP="00AB115F">
      <w:pPr>
        <w:pStyle w:val="a9"/>
        <w:jc w:val="both"/>
        <w:rPr>
          <w:rFonts w:ascii="Times New Roman" w:hAnsi="Times New Roman" w:cs="Times New Roman"/>
          <w:sz w:val="24"/>
        </w:rPr>
      </w:pPr>
      <w:r w:rsidRPr="00AB115F">
        <w:rPr>
          <w:rFonts w:ascii="Times New Roman" w:hAnsi="Times New Roman" w:cs="Times New Roman"/>
          <w:sz w:val="24"/>
        </w:rPr>
        <w:t xml:space="preserve">3. </w:t>
      </w:r>
      <w:r w:rsidR="00420FBA" w:rsidRPr="00561B1C">
        <w:rPr>
          <w:rFonts w:ascii="Times New Roman" w:hAnsi="Times New Roman" w:cs="Times New Roman"/>
          <w:b/>
          <w:sz w:val="24"/>
        </w:rPr>
        <w:t xml:space="preserve">Выставки и </w:t>
      </w:r>
      <w:r w:rsidR="00D709C0" w:rsidRPr="00561B1C">
        <w:rPr>
          <w:rFonts w:ascii="Times New Roman" w:hAnsi="Times New Roman" w:cs="Times New Roman"/>
          <w:b/>
          <w:sz w:val="24"/>
        </w:rPr>
        <w:t>библиотечная реклама</w:t>
      </w:r>
      <w:r w:rsidR="00D709C0" w:rsidRPr="00AB115F">
        <w:rPr>
          <w:rFonts w:ascii="Times New Roman" w:hAnsi="Times New Roman" w:cs="Times New Roman"/>
          <w:sz w:val="24"/>
        </w:rPr>
        <w:t xml:space="preserve"> мероприятий. </w:t>
      </w:r>
    </w:p>
    <w:p w:rsidR="00480380" w:rsidRPr="00AB115F" w:rsidRDefault="00480380" w:rsidP="00AB115F">
      <w:pPr>
        <w:pStyle w:val="a9"/>
        <w:jc w:val="both"/>
        <w:rPr>
          <w:rFonts w:ascii="Times New Roman" w:hAnsi="Times New Roman" w:cs="Times New Roman"/>
          <w:sz w:val="24"/>
        </w:rPr>
      </w:pPr>
      <w:r w:rsidRPr="00AB115F">
        <w:rPr>
          <w:rFonts w:ascii="Times New Roman" w:hAnsi="Times New Roman" w:cs="Times New Roman"/>
          <w:sz w:val="24"/>
        </w:rPr>
        <w:lastRenderedPageBreak/>
        <w:t>Любая встреча с детьми и рассказ о библиотеке может быть своеобразной рекламой. В каникулы к нам приходят школьники из других школ (в составе школьного оздоровительного лагеря). Территория библиотечного центра становится площадкой для знакомства.</w:t>
      </w:r>
    </w:p>
    <w:p w:rsidR="00C6769F" w:rsidRDefault="00480380" w:rsidP="006D1D55">
      <w:pPr>
        <w:pStyle w:val="a9"/>
        <w:rPr>
          <w:sz w:val="24"/>
        </w:rPr>
      </w:pPr>
      <w:r>
        <w:rPr>
          <w:sz w:val="24"/>
        </w:rPr>
        <w:t xml:space="preserve">  </w:t>
      </w:r>
      <w:r w:rsidR="00C6769F" w:rsidRPr="00C6769F">
        <w:rPr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457200</wp:posOffset>
            </wp:positionV>
            <wp:extent cx="2598420" cy="1831975"/>
            <wp:effectExtent l="323850" t="285750" r="373380" b="301625"/>
            <wp:wrapThrough wrapText="bothSides">
              <wp:wrapPolygon edited="0">
                <wp:start x="19795" y="-3369"/>
                <wp:lineTo x="-2692" y="-2920"/>
                <wp:lineTo x="-2692" y="4268"/>
                <wp:lineTo x="-1109" y="18643"/>
                <wp:lineTo x="-475" y="22236"/>
                <wp:lineTo x="-317" y="24932"/>
                <wp:lineTo x="3801" y="24932"/>
                <wp:lineTo x="3959" y="24482"/>
                <wp:lineTo x="24545" y="22236"/>
                <wp:lineTo x="21853" y="-3369"/>
                <wp:lineTo x="19795" y="-3369"/>
              </wp:wrapPolygon>
            </wp:wrapThrough>
            <wp:docPr id="9" name="Рисунок 9" descr="C:\Users\Владелец\YandexDisk\Скриншоты\2017-10-23_13-16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YandexDisk\Скриншоты\2017-10-23_13-16-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3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69F" w:rsidRPr="00C6769F">
        <w:rPr>
          <w:noProof/>
          <w:sz w:val="24"/>
          <w:lang w:eastAsia="ru-RU"/>
        </w:rPr>
        <w:drawing>
          <wp:inline distT="0" distB="0" distL="0" distR="0">
            <wp:extent cx="2796540" cy="1992912"/>
            <wp:effectExtent l="0" t="247650" r="22860" b="350520"/>
            <wp:docPr id="10" name="Рисунок 10" descr="C:\Users\Владелец\YandexDisk\Скриншоты\2017-10-23_13-2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YandexDisk\Скриншоты\2017-10-23_13-20-4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93" cy="1993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769F" w:rsidRPr="002B29BF" w:rsidRDefault="00A24668" w:rsidP="00A23A20">
      <w:pPr>
        <w:pStyle w:val="a9"/>
        <w:jc w:val="center"/>
        <w:rPr>
          <w:rFonts w:ascii="Times New Roman" w:hAnsi="Times New Roman" w:cs="Times New Roman"/>
          <w:sz w:val="24"/>
        </w:rPr>
      </w:pPr>
      <w:r w:rsidRPr="002B29BF">
        <w:rPr>
          <w:rFonts w:ascii="Times New Roman" w:hAnsi="Times New Roman" w:cs="Times New Roman"/>
          <w:sz w:val="24"/>
        </w:rPr>
        <w:t>*</w:t>
      </w:r>
      <w:r w:rsidR="00C6769F" w:rsidRPr="002B29BF">
        <w:rPr>
          <w:rFonts w:ascii="Times New Roman" w:hAnsi="Times New Roman" w:cs="Times New Roman"/>
          <w:sz w:val="24"/>
        </w:rPr>
        <w:t>Пример буклета с программой семинара МО библиотекарей.</w:t>
      </w:r>
    </w:p>
    <w:p w:rsidR="00ED0E18" w:rsidRDefault="00ED0E18" w:rsidP="006D1D55">
      <w:pPr>
        <w:pStyle w:val="a9"/>
        <w:rPr>
          <w:sz w:val="24"/>
        </w:rPr>
      </w:pPr>
    </w:p>
    <w:p w:rsidR="00A300EF" w:rsidRDefault="00A300EF" w:rsidP="006A7257">
      <w:pPr>
        <w:pStyle w:val="a9"/>
        <w:jc w:val="center"/>
        <w:rPr>
          <w:sz w:val="24"/>
        </w:rPr>
      </w:pPr>
      <w:r w:rsidRPr="00A300EF">
        <w:rPr>
          <w:noProof/>
          <w:sz w:val="24"/>
          <w:lang w:eastAsia="ru-RU"/>
        </w:rPr>
        <w:drawing>
          <wp:inline distT="0" distB="0" distL="0" distR="0">
            <wp:extent cx="4333649" cy="2286000"/>
            <wp:effectExtent l="0" t="0" r="0" b="0"/>
            <wp:docPr id="11" name="Рисунок 11" descr="C:\Users\Владелец\Desktop\Виртуальные выставки\Viz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Виртуальные выставки\Vizitk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03" cy="22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9F" w:rsidRPr="002B29BF" w:rsidRDefault="00A24668" w:rsidP="002B29BF">
      <w:pPr>
        <w:pStyle w:val="a9"/>
        <w:jc w:val="center"/>
        <w:rPr>
          <w:rFonts w:ascii="Times New Roman" w:hAnsi="Times New Roman" w:cs="Times New Roman"/>
          <w:sz w:val="24"/>
        </w:rPr>
      </w:pPr>
      <w:r w:rsidRPr="002B29BF">
        <w:rPr>
          <w:rFonts w:ascii="Times New Roman" w:hAnsi="Times New Roman" w:cs="Times New Roman"/>
          <w:sz w:val="24"/>
        </w:rPr>
        <w:t>*</w:t>
      </w:r>
      <w:r w:rsidR="00A300EF" w:rsidRPr="002B29BF">
        <w:rPr>
          <w:rFonts w:ascii="Times New Roman" w:hAnsi="Times New Roman" w:cs="Times New Roman"/>
          <w:sz w:val="24"/>
        </w:rPr>
        <w:t>Реклама выставки «Мы путешествуем по родному краю». Создана в сервисе</w:t>
      </w:r>
      <w:r w:rsidR="006A7257" w:rsidRPr="002B29BF">
        <w:rPr>
          <w:rFonts w:ascii="Times New Roman" w:hAnsi="Times New Roman" w:cs="Times New Roman"/>
          <w:sz w:val="24"/>
        </w:rPr>
        <w:t xml:space="preserve"> </w:t>
      </w:r>
      <w:r w:rsidR="00A23A20" w:rsidRPr="002B29BF">
        <w:rPr>
          <w:rFonts w:ascii="Times New Roman" w:hAnsi="Times New Roman" w:cs="Times New Roman"/>
          <w:sz w:val="24"/>
          <w:lang w:val="en-US"/>
        </w:rPr>
        <w:t>Popplet</w:t>
      </w:r>
      <w:r w:rsidR="00A23A20" w:rsidRPr="002B29BF">
        <w:rPr>
          <w:rFonts w:ascii="Times New Roman" w:hAnsi="Times New Roman" w:cs="Times New Roman"/>
          <w:sz w:val="24"/>
        </w:rPr>
        <w:t>.</w:t>
      </w:r>
      <w:r w:rsidR="00A23A20" w:rsidRPr="002B29BF">
        <w:rPr>
          <w:rFonts w:ascii="Times New Roman" w:hAnsi="Times New Roman" w:cs="Times New Roman"/>
          <w:sz w:val="24"/>
          <w:lang w:val="en-US"/>
        </w:rPr>
        <w:t>com</w:t>
      </w:r>
    </w:p>
    <w:p w:rsidR="000A3276" w:rsidRPr="000A3276" w:rsidRDefault="000A3276" w:rsidP="006A7257">
      <w:pPr>
        <w:pStyle w:val="a9"/>
        <w:jc w:val="center"/>
        <w:rPr>
          <w:sz w:val="24"/>
        </w:rPr>
      </w:pPr>
    </w:p>
    <w:p w:rsidR="000A3276" w:rsidRPr="000A3276" w:rsidRDefault="000A3276" w:rsidP="006A7257">
      <w:pPr>
        <w:pStyle w:val="a9"/>
        <w:jc w:val="center"/>
        <w:rPr>
          <w:sz w:val="24"/>
        </w:rPr>
      </w:pPr>
    </w:p>
    <w:p w:rsidR="004001E5" w:rsidRPr="002B29BF" w:rsidRDefault="00561B1C" w:rsidP="004001E5">
      <w:pPr>
        <w:pStyle w:val="a9"/>
        <w:jc w:val="both"/>
        <w:rPr>
          <w:b/>
          <w:color w:val="C00000"/>
          <w:sz w:val="24"/>
        </w:rPr>
      </w:pPr>
      <w:r>
        <w:rPr>
          <w:b/>
          <w:color w:val="C00000"/>
          <w:sz w:val="24"/>
        </w:rPr>
        <w:t>Результативность работы через статистику.</w:t>
      </w:r>
    </w:p>
    <w:p w:rsidR="00ED7513" w:rsidRDefault="00ED7513" w:rsidP="004001E5">
      <w:pPr>
        <w:pStyle w:val="a9"/>
        <w:jc w:val="both"/>
        <w:rPr>
          <w:b/>
          <w:color w:val="385623" w:themeColor="accent6" w:themeShade="80"/>
          <w:sz w:val="24"/>
        </w:rPr>
      </w:pPr>
    </w:p>
    <w:p w:rsidR="00073EF5" w:rsidRPr="00561B1C" w:rsidRDefault="00561B1C" w:rsidP="004001E5">
      <w:pPr>
        <w:pStyle w:val="a9"/>
        <w:jc w:val="both"/>
        <w:rPr>
          <w:rFonts w:ascii="Times New Roman" w:hAnsi="Times New Roman" w:cs="Times New Roman"/>
          <w:sz w:val="24"/>
        </w:rPr>
      </w:pPr>
      <w:r w:rsidRPr="00561B1C">
        <w:rPr>
          <w:rFonts w:ascii="Times New Roman" w:hAnsi="Times New Roman" w:cs="Times New Roman"/>
          <w:b/>
          <w:sz w:val="24"/>
        </w:rPr>
        <w:t>Пример сравнительной таблицы читаемости и посещаемости.</w:t>
      </w:r>
      <w:r w:rsidRPr="00561B1C">
        <w:rPr>
          <w:rFonts w:ascii="Times New Roman" w:hAnsi="Times New Roman" w:cs="Times New Roman"/>
          <w:sz w:val="24"/>
        </w:rPr>
        <w:t xml:space="preserve"> Такой анализ очень нужен для подведения итогов работы. В общей картине показателей массовая работа библиотечного центра должна занимать солидное место: это – усилия библиотечного работника, его вклад в популярность библиотеки.</w:t>
      </w:r>
    </w:p>
    <w:tbl>
      <w:tblPr>
        <w:tblStyle w:val="ac"/>
        <w:tblW w:w="10500" w:type="dxa"/>
        <w:tblLook w:val="04A0" w:firstRow="1" w:lastRow="0" w:firstColumn="1" w:lastColumn="0" w:noHBand="0" w:noVBand="1"/>
      </w:tblPr>
      <w:tblGrid>
        <w:gridCol w:w="2625"/>
        <w:gridCol w:w="2625"/>
        <w:gridCol w:w="2625"/>
        <w:gridCol w:w="2625"/>
      </w:tblGrid>
      <w:tr w:rsidR="00073EF5" w:rsidRPr="00073EF5" w:rsidTr="00561B1C">
        <w:trPr>
          <w:trHeight w:val="985"/>
        </w:trPr>
        <w:tc>
          <w:tcPr>
            <w:tcW w:w="2625" w:type="dxa"/>
          </w:tcPr>
          <w:p w:rsidR="004001E5" w:rsidRPr="00561B1C" w:rsidRDefault="00561B1C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 xml:space="preserve">Год </w:t>
            </w:r>
          </w:p>
        </w:tc>
        <w:tc>
          <w:tcPr>
            <w:tcW w:w="2625" w:type="dxa"/>
          </w:tcPr>
          <w:p w:rsidR="004001E5" w:rsidRPr="00561B1C" w:rsidRDefault="00B45ED2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>Читаемость</w:t>
            </w:r>
          </w:p>
        </w:tc>
        <w:tc>
          <w:tcPr>
            <w:tcW w:w="2625" w:type="dxa"/>
          </w:tcPr>
          <w:p w:rsidR="004001E5" w:rsidRPr="00561B1C" w:rsidRDefault="00B45ED2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>Посещаемость</w:t>
            </w:r>
          </w:p>
        </w:tc>
        <w:tc>
          <w:tcPr>
            <w:tcW w:w="2625" w:type="dxa"/>
          </w:tcPr>
          <w:p w:rsidR="00437994" w:rsidRPr="00561B1C" w:rsidRDefault="00B45ED2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>Охват массовой работой</w:t>
            </w:r>
          </w:p>
          <w:p w:rsidR="004001E5" w:rsidRPr="00561B1C" w:rsidRDefault="00437994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>(% от посещений)</w:t>
            </w:r>
          </w:p>
        </w:tc>
      </w:tr>
      <w:tr w:rsidR="00073EF5" w:rsidRPr="00073EF5" w:rsidTr="00073EF5">
        <w:trPr>
          <w:trHeight w:val="541"/>
        </w:trPr>
        <w:tc>
          <w:tcPr>
            <w:tcW w:w="2625" w:type="dxa"/>
          </w:tcPr>
          <w:p w:rsidR="004001E5" w:rsidRPr="00561B1C" w:rsidRDefault="00B45ED2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>2014</w:t>
            </w:r>
          </w:p>
        </w:tc>
        <w:tc>
          <w:tcPr>
            <w:tcW w:w="2625" w:type="dxa"/>
          </w:tcPr>
          <w:p w:rsidR="004001E5" w:rsidRPr="00561B1C" w:rsidRDefault="00B45ED2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14,6</w:t>
            </w:r>
          </w:p>
        </w:tc>
        <w:tc>
          <w:tcPr>
            <w:tcW w:w="2625" w:type="dxa"/>
          </w:tcPr>
          <w:p w:rsidR="004001E5" w:rsidRPr="00561B1C" w:rsidRDefault="00B45ED2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11,5</w:t>
            </w:r>
          </w:p>
        </w:tc>
        <w:tc>
          <w:tcPr>
            <w:tcW w:w="2625" w:type="dxa"/>
          </w:tcPr>
          <w:p w:rsidR="004001E5" w:rsidRPr="00561B1C" w:rsidRDefault="00B45ED2" w:rsidP="0043799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 xml:space="preserve">1207 – 26% </w:t>
            </w:r>
          </w:p>
        </w:tc>
      </w:tr>
      <w:tr w:rsidR="00073EF5" w:rsidRPr="00073EF5" w:rsidTr="00073EF5">
        <w:trPr>
          <w:trHeight w:val="563"/>
        </w:trPr>
        <w:tc>
          <w:tcPr>
            <w:tcW w:w="2625" w:type="dxa"/>
          </w:tcPr>
          <w:p w:rsidR="004001E5" w:rsidRPr="00561B1C" w:rsidRDefault="00B45ED2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>2015</w:t>
            </w:r>
          </w:p>
        </w:tc>
        <w:tc>
          <w:tcPr>
            <w:tcW w:w="2625" w:type="dxa"/>
          </w:tcPr>
          <w:p w:rsidR="004001E5" w:rsidRPr="00561B1C" w:rsidRDefault="00DB3DDB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17,1</w:t>
            </w:r>
          </w:p>
        </w:tc>
        <w:tc>
          <w:tcPr>
            <w:tcW w:w="2625" w:type="dxa"/>
          </w:tcPr>
          <w:p w:rsidR="004001E5" w:rsidRPr="00561B1C" w:rsidRDefault="00276800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15,6</w:t>
            </w:r>
          </w:p>
        </w:tc>
        <w:tc>
          <w:tcPr>
            <w:tcW w:w="2625" w:type="dxa"/>
          </w:tcPr>
          <w:p w:rsidR="004001E5" w:rsidRPr="00561B1C" w:rsidRDefault="00276800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 xml:space="preserve">1682 </w:t>
            </w:r>
            <w:r w:rsidR="00437994" w:rsidRPr="00561B1C">
              <w:rPr>
                <w:rFonts w:ascii="Times New Roman" w:hAnsi="Times New Roman" w:cs="Times New Roman"/>
                <w:b/>
                <w:sz w:val="24"/>
              </w:rPr>
              <w:t>–</w:t>
            </w:r>
            <w:r w:rsidRPr="00561B1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37994" w:rsidRPr="00561B1C">
              <w:rPr>
                <w:rFonts w:ascii="Times New Roman" w:hAnsi="Times New Roman" w:cs="Times New Roman"/>
                <w:b/>
                <w:sz w:val="24"/>
              </w:rPr>
              <w:t>26%</w:t>
            </w:r>
          </w:p>
        </w:tc>
      </w:tr>
      <w:tr w:rsidR="00073EF5" w:rsidRPr="00073EF5" w:rsidTr="00073EF5">
        <w:trPr>
          <w:trHeight w:val="541"/>
        </w:trPr>
        <w:tc>
          <w:tcPr>
            <w:tcW w:w="2625" w:type="dxa"/>
          </w:tcPr>
          <w:p w:rsidR="004001E5" w:rsidRPr="00561B1C" w:rsidRDefault="00437994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>2016</w:t>
            </w:r>
          </w:p>
        </w:tc>
        <w:tc>
          <w:tcPr>
            <w:tcW w:w="2625" w:type="dxa"/>
          </w:tcPr>
          <w:p w:rsidR="004001E5" w:rsidRPr="00561B1C" w:rsidRDefault="00437994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15,2</w:t>
            </w:r>
          </w:p>
        </w:tc>
        <w:tc>
          <w:tcPr>
            <w:tcW w:w="2625" w:type="dxa"/>
          </w:tcPr>
          <w:p w:rsidR="004001E5" w:rsidRPr="00561B1C" w:rsidRDefault="005D2F30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13,8</w:t>
            </w:r>
          </w:p>
        </w:tc>
        <w:tc>
          <w:tcPr>
            <w:tcW w:w="2625" w:type="dxa"/>
          </w:tcPr>
          <w:p w:rsidR="004001E5" w:rsidRPr="00561B1C" w:rsidRDefault="005D2F30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1484 -  31%</w:t>
            </w:r>
          </w:p>
        </w:tc>
      </w:tr>
      <w:tr w:rsidR="00073EF5" w:rsidRPr="00073EF5" w:rsidTr="00073EF5">
        <w:trPr>
          <w:trHeight w:val="541"/>
        </w:trPr>
        <w:tc>
          <w:tcPr>
            <w:tcW w:w="2625" w:type="dxa"/>
          </w:tcPr>
          <w:p w:rsidR="005D2F30" w:rsidRPr="00561B1C" w:rsidRDefault="005D2F30" w:rsidP="00B45ED2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561B1C">
              <w:rPr>
                <w:rFonts w:ascii="Times New Roman" w:hAnsi="Times New Roman" w:cs="Times New Roman"/>
                <w:sz w:val="24"/>
              </w:rPr>
              <w:t>2017</w:t>
            </w:r>
          </w:p>
        </w:tc>
        <w:tc>
          <w:tcPr>
            <w:tcW w:w="2625" w:type="dxa"/>
          </w:tcPr>
          <w:p w:rsidR="005D2F30" w:rsidRPr="00561B1C" w:rsidRDefault="005D2F30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17,6</w:t>
            </w:r>
          </w:p>
        </w:tc>
        <w:tc>
          <w:tcPr>
            <w:tcW w:w="2625" w:type="dxa"/>
          </w:tcPr>
          <w:p w:rsidR="005D2F30" w:rsidRPr="00561B1C" w:rsidRDefault="005D2F30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2625" w:type="dxa"/>
          </w:tcPr>
          <w:p w:rsidR="005D2F30" w:rsidRPr="00561B1C" w:rsidRDefault="005D2F30" w:rsidP="00B45ED2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1B1C">
              <w:rPr>
                <w:rFonts w:ascii="Times New Roman" w:hAnsi="Times New Roman" w:cs="Times New Roman"/>
                <w:b/>
                <w:sz w:val="24"/>
              </w:rPr>
              <w:t>2076 - 32%</w:t>
            </w:r>
          </w:p>
        </w:tc>
      </w:tr>
    </w:tbl>
    <w:p w:rsidR="004639FE" w:rsidRPr="004639FE" w:rsidRDefault="004639FE" w:rsidP="006A7257">
      <w:pPr>
        <w:pStyle w:val="a9"/>
        <w:jc w:val="center"/>
        <w:rPr>
          <w:b/>
          <w:sz w:val="24"/>
        </w:rPr>
      </w:pPr>
    </w:p>
    <w:p w:rsidR="00721992" w:rsidRPr="00561B1C" w:rsidRDefault="00721992" w:rsidP="002B29BF">
      <w:pPr>
        <w:pStyle w:val="a9"/>
        <w:jc w:val="center"/>
        <w:rPr>
          <w:rFonts w:ascii="Times New Roman" w:hAnsi="Times New Roman" w:cs="Times New Roman"/>
          <w:b/>
        </w:rPr>
      </w:pPr>
      <w:r w:rsidRPr="00561B1C">
        <w:rPr>
          <w:rFonts w:ascii="Times New Roman" w:hAnsi="Times New Roman" w:cs="Times New Roman"/>
          <w:b/>
        </w:rPr>
        <w:lastRenderedPageBreak/>
        <w:t>Таблица показывает 1. Стабильно хорошие показатели посещаемости для школьной библиотека. 2. Высокую долю посещаемости через массовые мероприятия библиотеки.</w:t>
      </w:r>
    </w:p>
    <w:p w:rsidR="00721992" w:rsidRPr="002B29BF" w:rsidRDefault="00721992" w:rsidP="004639FE">
      <w:pPr>
        <w:pStyle w:val="a9"/>
        <w:rPr>
          <w:rFonts w:ascii="Times New Roman" w:hAnsi="Times New Roman" w:cs="Times New Roman"/>
          <w:b/>
          <w:sz w:val="24"/>
        </w:rPr>
      </w:pPr>
    </w:p>
    <w:p w:rsidR="004639FE" w:rsidRDefault="00561B1C" w:rsidP="004639FE">
      <w:pPr>
        <w:pStyle w:val="a9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>Выводы.</w:t>
      </w:r>
    </w:p>
    <w:p w:rsidR="004639FE" w:rsidRPr="00561B1C" w:rsidRDefault="00561B1C" w:rsidP="00561B1C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Схема показывает, к</w:t>
      </w:r>
      <w:r w:rsidR="00ED7513" w:rsidRPr="002B29BF">
        <w:rPr>
          <w:rFonts w:ascii="Times New Roman" w:hAnsi="Times New Roman" w:cs="Times New Roman"/>
          <w:sz w:val="24"/>
        </w:rPr>
        <w:t>ак выглядит структура работы нашего библиотечно-ресурсного центра.</w:t>
      </w:r>
      <w:r w:rsidR="00DF4F2C" w:rsidRPr="002B29BF">
        <w:rPr>
          <w:rFonts w:ascii="Times New Roman" w:hAnsi="Times New Roman" w:cs="Times New Roman"/>
          <w:sz w:val="24"/>
        </w:rPr>
        <w:t xml:space="preserve"> Эта работа осуществляется на основе качественно нового представления о статусе школьной библиотеки, как важного образовательного и воспитательного ресурса школы.</w:t>
      </w:r>
      <w:r w:rsidR="008976BA" w:rsidRPr="002B29BF">
        <w:rPr>
          <w:rFonts w:ascii="Times New Roman" w:hAnsi="Times New Roman" w:cs="Times New Roman"/>
          <w:sz w:val="24"/>
        </w:rPr>
        <w:t xml:space="preserve"> Другого пути для развития школьной библиотеки просто нет.</w:t>
      </w:r>
    </w:p>
    <w:p w:rsidR="008976BA" w:rsidRDefault="004639FE" w:rsidP="004639FE">
      <w:pPr>
        <w:pStyle w:val="a9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800100</wp:posOffset>
                </wp:positionV>
                <wp:extent cx="2240280" cy="1508760"/>
                <wp:effectExtent l="19050" t="19050" r="26670" b="3429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150876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9FE" w:rsidRPr="00A02FD4" w:rsidRDefault="004639FE" w:rsidP="00A02FD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02FD4">
                              <w:rPr>
                                <w:b/>
                                <w:sz w:val="28"/>
                              </w:rPr>
                              <w:t>Образовательный и воспитательный планы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Надпись 24" o:spid="_x0000_s1026" type="#_x0000_t66" style="position:absolute;margin-left:347.4pt;margin-top:63pt;width:176.4pt;height:1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" adj="7273" fillcolor="#fbe4d5 [661]" strokecolor="#5b9bd5 [3204]" strokeweight="1pt">
                <v:textbox>
                  <w:txbxContent>
                    <w:p w:rsidR="004639FE" w:rsidRPr="00A02FD4" w:rsidRDefault="004639FE" w:rsidP="00A02FD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02FD4">
                        <w:rPr>
                          <w:b/>
                          <w:sz w:val="28"/>
                        </w:rPr>
                        <w:t>Образовательный и воспитательный планы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4639FE" w:rsidRDefault="004639FE" w:rsidP="004639FE">
      <w:pPr>
        <w:pStyle w:val="a9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492240" cy="2926080"/>
            <wp:effectExtent l="0" t="0" r="22860" b="2667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8976BA" w:rsidRDefault="008976BA" w:rsidP="004639FE">
      <w:pPr>
        <w:pStyle w:val="a9"/>
        <w:rPr>
          <w:b/>
          <w:sz w:val="24"/>
        </w:rPr>
      </w:pPr>
    </w:p>
    <w:p w:rsidR="008976BA" w:rsidRDefault="007432D8" w:rsidP="00561B1C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7432D8">
        <w:rPr>
          <w:rFonts w:ascii="Times New Roman" w:hAnsi="Times New Roman" w:cs="Times New Roman"/>
          <w:sz w:val="24"/>
        </w:rPr>
        <w:t>На примере работы по экологическому воспитанию школьников</w:t>
      </w:r>
      <w:r>
        <w:rPr>
          <w:rFonts w:ascii="Times New Roman" w:hAnsi="Times New Roman" w:cs="Times New Roman"/>
          <w:sz w:val="24"/>
        </w:rPr>
        <w:t xml:space="preserve"> я постаралась рассказать, как строю отношения со всеми участниками образовательного и воспитательного процесса, как меняю содержание работы, наполняя её новыми формами, нужными учителям и ученикам.</w:t>
      </w:r>
    </w:p>
    <w:p w:rsidR="007432D8" w:rsidRPr="007432D8" w:rsidRDefault="007432D8" w:rsidP="00561B1C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Библиотека и её сотрудники – это меняющийся современный организм, для школьного образования очень нужный.</w:t>
      </w:r>
    </w:p>
    <w:p w:rsidR="002B29BF" w:rsidRDefault="002B29BF" w:rsidP="004639FE">
      <w:pPr>
        <w:pStyle w:val="a9"/>
        <w:rPr>
          <w:b/>
          <w:color w:val="385623" w:themeColor="accent6" w:themeShade="80"/>
          <w:sz w:val="24"/>
        </w:rPr>
      </w:pPr>
    </w:p>
    <w:p w:rsidR="002B29BF" w:rsidRDefault="002B29BF" w:rsidP="004639FE">
      <w:pPr>
        <w:pStyle w:val="a9"/>
        <w:rPr>
          <w:b/>
          <w:color w:val="385623" w:themeColor="accent6" w:themeShade="80"/>
          <w:sz w:val="24"/>
        </w:rPr>
      </w:pPr>
    </w:p>
    <w:p w:rsidR="002B29BF" w:rsidRDefault="002B29BF" w:rsidP="004639FE">
      <w:pPr>
        <w:pStyle w:val="a9"/>
        <w:rPr>
          <w:b/>
          <w:color w:val="385623" w:themeColor="accent6" w:themeShade="80"/>
          <w:sz w:val="24"/>
        </w:rPr>
      </w:pPr>
    </w:p>
    <w:p w:rsidR="002B29BF" w:rsidRDefault="002B29BF" w:rsidP="004639FE">
      <w:pPr>
        <w:pStyle w:val="a9"/>
        <w:rPr>
          <w:b/>
          <w:color w:val="385623" w:themeColor="accent6" w:themeShade="80"/>
          <w:sz w:val="24"/>
        </w:rPr>
      </w:pPr>
    </w:p>
    <w:p w:rsidR="002B29BF" w:rsidRDefault="002B29BF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7432D8" w:rsidRDefault="007432D8" w:rsidP="004639FE">
      <w:pPr>
        <w:pStyle w:val="a9"/>
        <w:rPr>
          <w:b/>
          <w:color w:val="385623" w:themeColor="accent6" w:themeShade="80"/>
          <w:sz w:val="24"/>
        </w:rPr>
      </w:pPr>
    </w:p>
    <w:p w:rsidR="008976BA" w:rsidRPr="00BA00CA" w:rsidRDefault="002B29BF" w:rsidP="00BA00CA">
      <w:pPr>
        <w:pStyle w:val="a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A00C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Список источников</w:t>
      </w:r>
    </w:p>
    <w:p w:rsidR="002B29BF" w:rsidRPr="00BA00CA" w:rsidRDefault="002B29BF" w:rsidP="004639FE">
      <w:pPr>
        <w:pStyle w:val="a9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A00CA">
        <w:rPr>
          <w:rFonts w:ascii="Times New Roman" w:hAnsi="Times New Roman" w:cs="Times New Roman"/>
          <w:b/>
          <w:color w:val="C00000"/>
          <w:sz w:val="24"/>
          <w:szCs w:val="24"/>
        </w:rPr>
        <w:t>Нормативные документы.</w:t>
      </w:r>
    </w:p>
    <w:p w:rsidR="002B29BF" w:rsidRPr="00BA00CA" w:rsidRDefault="002B29BF" w:rsidP="002B29BF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0CA">
        <w:rPr>
          <w:rFonts w:ascii="Times New Roman" w:hAnsi="Times New Roman" w:cs="Times New Roman"/>
          <w:sz w:val="24"/>
          <w:szCs w:val="24"/>
        </w:rPr>
        <w:t>ФЗ №273 «Об образовании в Российской Федерации»</w:t>
      </w:r>
    </w:p>
    <w:p w:rsidR="002B29BF" w:rsidRPr="00BA00CA" w:rsidRDefault="002B29BF" w:rsidP="002B29BF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0CA">
        <w:rPr>
          <w:rFonts w:ascii="Times New Roman" w:hAnsi="Times New Roman" w:cs="Times New Roman"/>
          <w:sz w:val="24"/>
          <w:szCs w:val="24"/>
        </w:rPr>
        <w:t>Об утверждении Стратегии развития воспитания в РФ на период до 2025 года». РАСПОРЯЖЕНИЕ Правительства РФ от 29.05.2015 года.</w:t>
      </w:r>
    </w:p>
    <w:p w:rsidR="002B29BF" w:rsidRPr="00BA00CA" w:rsidRDefault="002B29BF" w:rsidP="002B29BF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0CA">
        <w:rPr>
          <w:rFonts w:ascii="Times New Roman" w:hAnsi="Times New Roman" w:cs="Times New Roman"/>
          <w:sz w:val="24"/>
          <w:szCs w:val="24"/>
        </w:rPr>
        <w:t>«Национальная стратегия действий в интересах детей на 2012–2017 годы»</w:t>
      </w:r>
    </w:p>
    <w:p w:rsidR="002B29BF" w:rsidRPr="00BA00CA" w:rsidRDefault="002B29BF" w:rsidP="002B29BF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0CA">
        <w:rPr>
          <w:rFonts w:ascii="Times New Roman" w:hAnsi="Times New Roman" w:cs="Times New Roman"/>
          <w:sz w:val="24"/>
          <w:szCs w:val="24"/>
        </w:rPr>
        <w:t>«Концепция развития дополнительного образования детей на период до 2020 года» (Стратегия дополнительного образования)»</w:t>
      </w:r>
    </w:p>
    <w:p w:rsidR="002B29BF" w:rsidRPr="00BA00CA" w:rsidRDefault="002B29BF" w:rsidP="002B29BF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0CA">
        <w:rPr>
          <w:rFonts w:ascii="Times New Roman" w:hAnsi="Times New Roman" w:cs="Times New Roman"/>
          <w:sz w:val="24"/>
          <w:szCs w:val="24"/>
        </w:rPr>
        <w:t xml:space="preserve">Об утверждении Концепции развития школьных информационно-библиотечных центров. ПРИКАЗ </w:t>
      </w:r>
      <w:proofErr w:type="spellStart"/>
      <w:r w:rsidRPr="00BA00C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A00CA">
        <w:rPr>
          <w:rFonts w:ascii="Times New Roman" w:hAnsi="Times New Roman" w:cs="Times New Roman"/>
          <w:sz w:val="24"/>
          <w:szCs w:val="24"/>
        </w:rPr>
        <w:t xml:space="preserve"> РФ от 15 июня 2016 г.</w:t>
      </w:r>
    </w:p>
    <w:p w:rsidR="002B29BF" w:rsidRPr="00BA00CA" w:rsidRDefault="002B29BF" w:rsidP="002B29BF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0CA">
        <w:rPr>
          <w:rFonts w:ascii="Times New Roman" w:hAnsi="Times New Roman" w:cs="Times New Roman"/>
          <w:sz w:val="24"/>
          <w:szCs w:val="24"/>
        </w:rPr>
        <w:t>Рекомендации по организационно-методическому обеспечению школьного информационно-библиотечного центра с учетом перехода на федеральные государственные образовательные стандарты общего образования и потребности интеграции библиотек общеобразовательных организаций и библиотек, подведомственных Минкультуры России.  ФГАУ "Федеральный институт развития образования", Центр образовательных информационных технологий, ресурсов и сетей. Москва, 2015.</w:t>
      </w:r>
    </w:p>
    <w:p w:rsidR="00BA00CA" w:rsidRPr="00BA00CA" w:rsidRDefault="002B29BF" w:rsidP="002B29BF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00CA">
        <w:rPr>
          <w:rFonts w:ascii="Times New Roman" w:hAnsi="Times New Roman" w:cs="Times New Roman"/>
          <w:sz w:val="24"/>
          <w:szCs w:val="24"/>
        </w:rPr>
        <w:t>Программа развития воспитания «Край Владимирский – колыбель России» (на 2017-2025 гг.)</w:t>
      </w:r>
    </w:p>
    <w:p w:rsidR="009E1CA4" w:rsidRDefault="009E1CA4" w:rsidP="00BA00CA">
      <w:pPr>
        <w:pStyle w:val="a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A00CA" w:rsidRPr="00BA00CA" w:rsidRDefault="00BA00CA" w:rsidP="00BA00C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A00CA">
        <w:rPr>
          <w:rFonts w:ascii="Times New Roman" w:hAnsi="Times New Roman" w:cs="Times New Roman"/>
          <w:b/>
          <w:color w:val="C00000"/>
          <w:sz w:val="24"/>
          <w:szCs w:val="24"/>
        </w:rPr>
        <w:t>Статьи.</w:t>
      </w:r>
    </w:p>
    <w:p w:rsidR="00C53031" w:rsidRPr="00C53031" w:rsidRDefault="00C53031" w:rsidP="00C530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C53031">
        <w:rPr>
          <w:rFonts w:ascii="Times New Roman" w:hAnsi="Times New Roman" w:cs="Times New Roman"/>
          <w:sz w:val="24"/>
        </w:rPr>
        <w:t>Гендина Н.И., Косолапова Е.В. Основы информационной культуры школьника. Учебно-методический комплекс для учащихся 4-х классов общеобразовательных учебных организаций. – М.: 2012. – 200с.</w:t>
      </w:r>
    </w:p>
    <w:p w:rsidR="00C53031" w:rsidRPr="00C53031" w:rsidRDefault="00C53031" w:rsidP="00C530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C53031">
        <w:rPr>
          <w:rFonts w:ascii="Times New Roman" w:hAnsi="Times New Roman" w:cs="Times New Roman"/>
          <w:sz w:val="24"/>
        </w:rPr>
        <w:t>Гендина Н.И., Косолапова Е.В. Основы информационной культуры школьника. Учебно-методический комплекс для учащихся 1-2 классов общеобразовательных учебных организаций. – М.: 2014. – 208с.</w:t>
      </w:r>
    </w:p>
    <w:p w:rsidR="00C53031" w:rsidRPr="00C53031" w:rsidRDefault="00C53031" w:rsidP="00C530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C53031">
        <w:rPr>
          <w:rFonts w:ascii="Times New Roman" w:hAnsi="Times New Roman" w:cs="Times New Roman"/>
          <w:sz w:val="24"/>
        </w:rPr>
        <w:t>Гендина Н.И., Косолапова Е.В. Основы информационной культуры школьника. Учебно-методический комплекс для учащихся 5-7 классов общеобразовательных учебных организаций. – М.: 2017. – 432с.</w:t>
      </w:r>
    </w:p>
    <w:p w:rsidR="00C53031" w:rsidRPr="00C53031" w:rsidRDefault="00C53031" w:rsidP="00C530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C53031">
        <w:rPr>
          <w:rFonts w:ascii="Times New Roman" w:hAnsi="Times New Roman" w:cs="Times New Roman"/>
          <w:sz w:val="24"/>
        </w:rPr>
        <w:t>Гендина Н.И., Косолапова Е.В. Основы информационной культуры школьника. Учебно-методический комплекс для учащихся 8-9 классов общеобразовательных учебных организаций. – М.: 2020. – 272с.</w:t>
      </w:r>
    </w:p>
    <w:p w:rsidR="00C53031" w:rsidRPr="00C53031" w:rsidRDefault="00C53031" w:rsidP="00C530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C53031">
        <w:rPr>
          <w:rFonts w:ascii="Times New Roman" w:hAnsi="Times New Roman" w:cs="Times New Roman"/>
          <w:sz w:val="24"/>
        </w:rPr>
        <w:t>Малкова Ю. Умный читатель. Сер. «Через игру к совершенству». – М.: 1999. – 304с.</w:t>
      </w:r>
    </w:p>
    <w:p w:rsidR="00C53031" w:rsidRPr="00C53031" w:rsidRDefault="00C53031" w:rsidP="00C530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 w:rsidRPr="00C53031">
        <w:rPr>
          <w:rFonts w:ascii="Times New Roman" w:hAnsi="Times New Roman" w:cs="Times New Roman"/>
          <w:sz w:val="24"/>
        </w:rPr>
        <w:t xml:space="preserve">Савенков А.И. </w:t>
      </w:r>
      <w:r w:rsidRPr="00C53031">
        <w:rPr>
          <w:rFonts w:ascii="Times New Roman" w:hAnsi="Times New Roman" w:cs="Times New Roman"/>
          <w:sz w:val="24"/>
        </w:rPr>
        <w:t>Методика исследовательского обучения младших школьников. - М.: Учебная литература, 2011. – 224с.</w:t>
      </w:r>
    </w:p>
    <w:p w:rsidR="002B29BF" w:rsidRPr="00C53031" w:rsidRDefault="00BA00CA" w:rsidP="00C53031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C53031">
        <w:rPr>
          <w:rFonts w:ascii="Times New Roman" w:hAnsi="Times New Roman" w:cs="Times New Roman"/>
          <w:sz w:val="24"/>
        </w:rPr>
        <w:t>Тихомирова И.И. Как воспитать талантливого читателя: сб. статей в 2-х ч. -  М: РШБА.  – 2009.</w:t>
      </w:r>
    </w:p>
    <w:p w:rsidR="00C53031" w:rsidRPr="00C53031" w:rsidRDefault="00C53031" w:rsidP="00C53031">
      <w:pPr>
        <w:pStyle w:val="a9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:rsidR="00570F24" w:rsidRPr="00C53031" w:rsidRDefault="00570F24" w:rsidP="00C53031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570F24" w:rsidRPr="00C53031" w:rsidRDefault="00570F24" w:rsidP="00C53031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570F24" w:rsidRPr="00C53031" w:rsidRDefault="00570F24" w:rsidP="00C53031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35680" w:rsidRDefault="00D35680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35680" w:rsidRDefault="00D35680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D35680" w:rsidRDefault="00D35680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Default="00570F24" w:rsidP="00570F2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70F24" w:rsidRPr="00570F24" w:rsidRDefault="00570F24" w:rsidP="00570F24">
      <w:pPr>
        <w:pStyle w:val="a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70F24" w:rsidRPr="00570F24" w:rsidRDefault="00570F24" w:rsidP="00570F24">
      <w:pPr>
        <w:pStyle w:val="a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70F24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Приложения</w:t>
      </w:r>
    </w:p>
    <w:p w:rsidR="00570F24" w:rsidRPr="00570F24" w:rsidRDefault="00570F24" w:rsidP="00570F24">
      <w:pPr>
        <w:pStyle w:val="a9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70F24" w:rsidRDefault="00BA6D6C" w:rsidP="00570F2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570F24" w:rsidRPr="009031E9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https://www.calameo.com/books/001474800ec702f5ae039</w:t>
        </w:r>
      </w:hyperlink>
      <w:r w:rsidR="00570F2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570F24" w:rsidRPr="00570F24">
        <w:rPr>
          <w:rFonts w:ascii="Times New Roman" w:hAnsi="Times New Roman" w:cs="Times New Roman"/>
          <w:sz w:val="24"/>
          <w:szCs w:val="24"/>
        </w:rPr>
        <w:t>Презентация «Экологическое направление в работе школьного библиотечно-ресурсного центра»</w:t>
      </w:r>
    </w:p>
    <w:p w:rsidR="00570F24" w:rsidRDefault="00BA6D6C" w:rsidP="00570F2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570F24" w:rsidRPr="00D35680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https://www.calameo.com/books/0014748005dd6ad40bb88</w:t>
        </w:r>
      </w:hyperlink>
      <w:r w:rsidR="00570F24">
        <w:rPr>
          <w:rFonts w:ascii="Times New Roman" w:hAnsi="Times New Roman" w:cs="Times New Roman"/>
          <w:sz w:val="24"/>
          <w:szCs w:val="24"/>
        </w:rPr>
        <w:t xml:space="preserve"> Журнал «Зона бесправия». Выпуск 1. «Я живу на улице»</w:t>
      </w:r>
    </w:p>
    <w:p w:rsidR="00570F24" w:rsidRDefault="00BA6D6C" w:rsidP="00570F2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570F24" w:rsidRPr="00D35680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https://www.calameo.com/books/00147480047e8268174ce</w:t>
        </w:r>
      </w:hyperlink>
      <w:r w:rsidR="00570F24" w:rsidRPr="00D35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F24">
        <w:rPr>
          <w:rFonts w:ascii="Times New Roman" w:hAnsi="Times New Roman" w:cs="Times New Roman"/>
          <w:sz w:val="24"/>
          <w:szCs w:val="24"/>
        </w:rPr>
        <w:t>Журнал «Зона бесправия». Выпуск 2. «Мы видим деревья, а лес – никогда»</w:t>
      </w:r>
    </w:p>
    <w:p w:rsidR="00CB6AEE" w:rsidRDefault="00CB6AEE" w:rsidP="00570F2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570F24" w:rsidRPr="00570F24" w:rsidRDefault="00BA6D6C" w:rsidP="00570F24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CB6AEE" w:rsidRPr="00D35680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https://www.calameo.com/books/001474800cb5f106685ef</w:t>
        </w:r>
      </w:hyperlink>
      <w:r w:rsidR="00CB6AEE" w:rsidRPr="00D356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6AEE">
        <w:rPr>
          <w:rFonts w:ascii="Times New Roman" w:hAnsi="Times New Roman" w:cs="Times New Roman"/>
          <w:sz w:val="24"/>
          <w:szCs w:val="24"/>
        </w:rPr>
        <w:t xml:space="preserve">Презентация проекта «Птичьи голоса» </w:t>
      </w:r>
      <w:bookmarkStart w:id="0" w:name="_GoBack"/>
      <w:bookmarkEnd w:id="0"/>
      <w:r w:rsidR="00CB6AEE">
        <w:rPr>
          <w:rFonts w:ascii="Times New Roman" w:hAnsi="Times New Roman" w:cs="Times New Roman"/>
          <w:sz w:val="24"/>
          <w:szCs w:val="24"/>
        </w:rPr>
        <w:t>(поэзия владимирских авторов о птицах)</w:t>
      </w:r>
    </w:p>
    <w:sectPr w:rsidR="00570F24" w:rsidRPr="00570F24" w:rsidSect="00A609DA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D6C" w:rsidRDefault="00BA6D6C" w:rsidP="0026107C">
      <w:pPr>
        <w:spacing w:after="0" w:line="240" w:lineRule="auto"/>
      </w:pPr>
      <w:r>
        <w:separator/>
      </w:r>
    </w:p>
  </w:endnote>
  <w:endnote w:type="continuationSeparator" w:id="0">
    <w:p w:rsidR="00BA6D6C" w:rsidRDefault="00BA6D6C" w:rsidP="0026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D6C" w:rsidRDefault="00BA6D6C" w:rsidP="0026107C">
      <w:pPr>
        <w:spacing w:after="0" w:line="240" w:lineRule="auto"/>
      </w:pPr>
      <w:r>
        <w:separator/>
      </w:r>
    </w:p>
  </w:footnote>
  <w:footnote w:type="continuationSeparator" w:id="0">
    <w:p w:rsidR="00BA6D6C" w:rsidRDefault="00BA6D6C" w:rsidP="0026107C">
      <w:pPr>
        <w:spacing w:after="0" w:line="240" w:lineRule="auto"/>
      </w:pPr>
      <w:r>
        <w:continuationSeparator/>
      </w:r>
    </w:p>
  </w:footnote>
  <w:footnote w:id="1">
    <w:p w:rsidR="00DF2A59" w:rsidRDefault="00DF2A59">
      <w:pPr>
        <w:pStyle w:val="a5"/>
      </w:pPr>
      <w:r>
        <w:rPr>
          <w:rStyle w:val="a7"/>
        </w:rPr>
        <w:footnoteRef/>
      </w:r>
      <w:r>
        <w:t xml:space="preserve"> Тихомирова И.И. Как воспитать талантливого читателя: сб. статей. </w:t>
      </w:r>
      <w:r w:rsidR="00FE2B40">
        <w:t xml:space="preserve">- </w:t>
      </w:r>
      <w:r w:rsidR="00054D5F">
        <w:t>М: РШБА</w:t>
      </w:r>
      <w:r>
        <w:t xml:space="preserve">. </w:t>
      </w:r>
      <w:r w:rsidR="00FE2B40">
        <w:t xml:space="preserve">- </w:t>
      </w:r>
      <w:r>
        <w:t xml:space="preserve">с. </w:t>
      </w:r>
      <w:r w:rsidR="00054D5F">
        <w:t>8</w:t>
      </w:r>
    </w:p>
  </w:footnote>
  <w:footnote w:id="2">
    <w:p w:rsidR="004052C2" w:rsidRDefault="004052C2">
      <w:pPr>
        <w:pStyle w:val="a5"/>
      </w:pPr>
      <w:r>
        <w:rPr>
          <w:rStyle w:val="a7"/>
        </w:rPr>
        <w:footnoteRef/>
      </w:r>
      <w:r>
        <w:t xml:space="preserve"> </w:t>
      </w:r>
      <w:r w:rsidRPr="004052C2">
        <w:t>Об утверждении Концепции развития школьных информационно-библиотечных центров. ПРИКАЗ Минобр</w:t>
      </w:r>
      <w:r>
        <w:t xml:space="preserve">науки РФ от 15 июня 2016 г.  </w:t>
      </w:r>
      <w:r w:rsidR="00FE2B40">
        <w:t xml:space="preserve">- </w:t>
      </w:r>
      <w:r>
        <w:t>с.5</w:t>
      </w:r>
    </w:p>
  </w:footnote>
  <w:footnote w:id="3">
    <w:p w:rsidR="004052C2" w:rsidRDefault="004052C2">
      <w:pPr>
        <w:pStyle w:val="a5"/>
      </w:pPr>
      <w:r>
        <w:rPr>
          <w:rStyle w:val="a7"/>
        </w:rPr>
        <w:footnoteRef/>
      </w:r>
      <w:r>
        <w:t xml:space="preserve"> </w:t>
      </w:r>
      <w:r w:rsidRPr="004052C2">
        <w:t>Об утверждении Концепции развития школьных информационно-библиотечных центров. ПРИКАЗ Минобр</w:t>
      </w:r>
      <w:r>
        <w:t xml:space="preserve">науки РФ от 15 июня 2016 г.  </w:t>
      </w:r>
      <w:r w:rsidR="00FE2B40">
        <w:t xml:space="preserve">- </w:t>
      </w:r>
      <w:r>
        <w:t>с.4</w:t>
      </w:r>
    </w:p>
  </w:footnote>
  <w:footnote w:id="4">
    <w:p w:rsidR="0026107C" w:rsidRDefault="0026107C">
      <w:pPr>
        <w:pStyle w:val="a5"/>
      </w:pPr>
      <w:r>
        <w:rPr>
          <w:rStyle w:val="a7"/>
        </w:rPr>
        <w:footnoteRef/>
      </w:r>
      <w:r>
        <w:t xml:space="preserve"> </w:t>
      </w:r>
      <w:r w:rsidRPr="0026107C">
        <w:t>Об утверждении Концепции развития школьных информационно-библиотечных центров. ПРИКАЗ Минобрнауки РФ от 15 июня 2016 г.</w:t>
      </w:r>
      <w:r>
        <w:t xml:space="preserve">  </w:t>
      </w:r>
      <w:r w:rsidR="00FE2B40">
        <w:t xml:space="preserve">- </w:t>
      </w:r>
      <w:r>
        <w:t>с.3</w:t>
      </w:r>
    </w:p>
  </w:footnote>
  <w:footnote w:id="5">
    <w:p w:rsidR="00B37A5F" w:rsidRDefault="00B37A5F">
      <w:pPr>
        <w:pStyle w:val="a5"/>
      </w:pPr>
      <w:r>
        <w:rPr>
          <w:rStyle w:val="a7"/>
        </w:rPr>
        <w:footnoteRef/>
      </w:r>
      <w:r>
        <w:t xml:space="preserve"> </w:t>
      </w:r>
      <w:r w:rsidRPr="00B37A5F">
        <w:t xml:space="preserve">Рекомендации по организационно-методическому обеспечению школьного информационно-библиотечного центра с учетом перехода на федеральные государственные образовательные стандарты общего образования и потребности интеграции библиотек общеобразовательных организаций и библиотек, подведомственных Минкультуры России.  ФГАУ "Федеральный институт развития образования", Центр образовательных информационных технологий, ресурсов и сетей. </w:t>
      </w:r>
      <w:r w:rsidR="00FE2B40">
        <w:t xml:space="preserve">- </w:t>
      </w:r>
      <w:r w:rsidRPr="00B37A5F">
        <w:t>Москва, 2015</w:t>
      </w:r>
      <w:r>
        <w:t>.</w:t>
      </w:r>
    </w:p>
  </w:footnote>
  <w:footnote w:id="6">
    <w:p w:rsidR="004052C2" w:rsidRDefault="004052C2">
      <w:pPr>
        <w:pStyle w:val="a5"/>
      </w:pPr>
      <w:r>
        <w:rPr>
          <w:rStyle w:val="a7"/>
        </w:rPr>
        <w:footnoteRef/>
      </w:r>
      <w:r>
        <w:t xml:space="preserve"> Там же</w:t>
      </w:r>
    </w:p>
  </w:footnote>
  <w:footnote w:id="7">
    <w:p w:rsidR="00A609DA" w:rsidRDefault="00A609DA">
      <w:pPr>
        <w:pStyle w:val="a5"/>
      </w:pPr>
      <w:r>
        <w:rPr>
          <w:rStyle w:val="a7"/>
        </w:rPr>
        <w:footnoteRef/>
      </w:r>
      <w:r>
        <w:t xml:space="preserve"> </w:t>
      </w:r>
      <w:r w:rsidRPr="00A609DA">
        <w:t>Выдержки из статьи «БИБЛИОТЕКИ СУЩЕСТВУЮТ ДЛЯ ТОГО, ЧТОБЫ ПОМОЧЬ СОХРАНИТЬ ЛЕТОПИСЬ ЧЕЛОВЕКА И ПРОДВИГАТЬ РАВЕНСТВО ВОЗМОЖНОСТЕЙ, СОЕДИНЯЮЩИХ ЛЮДЕЙ С ИНФОРМАЦИЕЙ И ИДЕЯМИ»</w:t>
      </w:r>
      <w:r>
        <w:t xml:space="preserve">. </w:t>
      </w:r>
      <w:r w:rsidR="00FE2B40">
        <w:t xml:space="preserve">Т.Д. ЖУКОВА. </w:t>
      </w:r>
      <w:r w:rsidRPr="00A609DA">
        <w:t>«</w:t>
      </w:r>
      <w:proofErr w:type="spellStart"/>
      <w:r w:rsidRPr="00A609DA">
        <w:t>Читайка</w:t>
      </w:r>
      <w:proofErr w:type="spellEnd"/>
      <w:r w:rsidRPr="00A609DA">
        <w:t>». Школьная библиотека, октябрь, 2016.</w:t>
      </w:r>
    </w:p>
  </w:footnote>
  <w:footnote w:id="8">
    <w:p w:rsidR="009D7F91" w:rsidRDefault="009D7F91">
      <w:pPr>
        <w:pStyle w:val="a5"/>
      </w:pPr>
      <w:r>
        <w:rPr>
          <w:rStyle w:val="a7"/>
        </w:rPr>
        <w:footnoteRef/>
      </w:r>
      <w:r>
        <w:t xml:space="preserve"> Там же.</w:t>
      </w:r>
    </w:p>
  </w:footnote>
  <w:footnote w:id="9">
    <w:p w:rsidR="005E5788" w:rsidRDefault="005E5788">
      <w:pPr>
        <w:pStyle w:val="a5"/>
      </w:pPr>
      <w:r>
        <w:rPr>
          <w:rStyle w:val="a7"/>
        </w:rPr>
        <w:footnoteRef/>
      </w:r>
      <w:r>
        <w:t xml:space="preserve"> </w:t>
      </w:r>
      <w:r w:rsidR="00A01B2F">
        <w:t>Малкова Ю. Умный читатель.</w:t>
      </w:r>
      <w:proofErr w:type="gramStart"/>
      <w:r w:rsidR="00A01B2F">
        <w:t xml:space="preserve"> </w:t>
      </w:r>
      <w:proofErr w:type="gramEnd"/>
      <w:r w:rsidR="00A01B2F">
        <w:t>Сер</w:t>
      </w:r>
      <w:proofErr w:type="gramStart"/>
      <w:r w:rsidR="00463886">
        <w:t>.</w:t>
      </w:r>
      <w:r w:rsidR="00A01B2F">
        <w:t xml:space="preserve"> </w:t>
      </w:r>
      <w:proofErr w:type="gramEnd"/>
      <w:r w:rsidR="00A01B2F">
        <w:t>«Через игру к совершенству». – М.: 1999. – 304с.</w:t>
      </w:r>
      <w:r>
        <w:t xml:space="preserve"> </w:t>
      </w:r>
    </w:p>
  </w:footnote>
  <w:footnote w:id="10">
    <w:p w:rsidR="00F21B37" w:rsidRDefault="00F21B37">
      <w:pPr>
        <w:pStyle w:val="a5"/>
      </w:pPr>
      <w:r>
        <w:rPr>
          <w:rStyle w:val="a7"/>
        </w:rPr>
        <w:footnoteRef/>
      </w:r>
      <w:r>
        <w:t xml:space="preserve"> А.И. Савенков. Методика исследовательского обучения младших школьников. </w:t>
      </w:r>
      <w:r w:rsidR="00A01B2F">
        <w:t xml:space="preserve">- </w:t>
      </w:r>
      <w:r>
        <w:t>М.: Учебная литература, 2011.</w:t>
      </w:r>
      <w:r w:rsidR="00A01B2F">
        <w:t xml:space="preserve"> – 224с.</w:t>
      </w:r>
    </w:p>
  </w:footnote>
  <w:footnote w:id="11">
    <w:p w:rsidR="00F313BE" w:rsidRDefault="00F313BE">
      <w:pPr>
        <w:pStyle w:val="a5"/>
      </w:pPr>
      <w:r>
        <w:rPr>
          <w:rStyle w:val="a7"/>
        </w:rPr>
        <w:footnoteRef/>
      </w:r>
      <w:r>
        <w:t xml:space="preserve"> Из </w:t>
      </w:r>
      <w:r w:rsidR="00C02ABF">
        <w:t>Программы</w:t>
      </w:r>
      <w:r w:rsidRPr="00F313BE">
        <w:t xml:space="preserve"> перехода МБОУ СОШ №5 г. Коврова в эффективный режим работы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568"/>
    <w:multiLevelType w:val="hybridMultilevel"/>
    <w:tmpl w:val="1B700EE2"/>
    <w:lvl w:ilvl="0" w:tplc="362A66A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78040C"/>
    <w:multiLevelType w:val="hybridMultilevel"/>
    <w:tmpl w:val="C3701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F53FF"/>
    <w:multiLevelType w:val="hybridMultilevel"/>
    <w:tmpl w:val="5296B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C1818"/>
    <w:multiLevelType w:val="hybridMultilevel"/>
    <w:tmpl w:val="1AE4220E"/>
    <w:lvl w:ilvl="0" w:tplc="EC04FD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35F6F"/>
    <w:multiLevelType w:val="hybridMultilevel"/>
    <w:tmpl w:val="46B05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61025E"/>
    <w:multiLevelType w:val="hybridMultilevel"/>
    <w:tmpl w:val="6714C146"/>
    <w:lvl w:ilvl="0" w:tplc="1BCEF93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6E69FE"/>
    <w:multiLevelType w:val="hybridMultilevel"/>
    <w:tmpl w:val="196EE6E0"/>
    <w:lvl w:ilvl="0" w:tplc="C1208D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AB4"/>
    <w:rsid w:val="000009E7"/>
    <w:rsid w:val="00034513"/>
    <w:rsid w:val="00035A2B"/>
    <w:rsid w:val="00054D5F"/>
    <w:rsid w:val="00073EF5"/>
    <w:rsid w:val="0008248E"/>
    <w:rsid w:val="00083530"/>
    <w:rsid w:val="000A22F9"/>
    <w:rsid w:val="000A3276"/>
    <w:rsid w:val="000D494B"/>
    <w:rsid w:val="000D5A99"/>
    <w:rsid w:val="000D65BD"/>
    <w:rsid w:val="000E2973"/>
    <w:rsid w:val="001016C8"/>
    <w:rsid w:val="00111D88"/>
    <w:rsid w:val="00112FA3"/>
    <w:rsid w:val="00131833"/>
    <w:rsid w:val="001406F4"/>
    <w:rsid w:val="00151764"/>
    <w:rsid w:val="0016057C"/>
    <w:rsid w:val="0017421E"/>
    <w:rsid w:val="001A2883"/>
    <w:rsid w:val="001A4EC9"/>
    <w:rsid w:val="001B4CB7"/>
    <w:rsid w:val="001C78AF"/>
    <w:rsid w:val="00234E18"/>
    <w:rsid w:val="002358E0"/>
    <w:rsid w:val="00240424"/>
    <w:rsid w:val="00244BF8"/>
    <w:rsid w:val="002579AB"/>
    <w:rsid w:val="0026107C"/>
    <w:rsid w:val="00276800"/>
    <w:rsid w:val="002B29BF"/>
    <w:rsid w:val="002C2EA5"/>
    <w:rsid w:val="002C64F6"/>
    <w:rsid w:val="002C681C"/>
    <w:rsid w:val="002D0AA6"/>
    <w:rsid w:val="002D2367"/>
    <w:rsid w:val="00304151"/>
    <w:rsid w:val="00313C64"/>
    <w:rsid w:val="00334CE3"/>
    <w:rsid w:val="00337A3A"/>
    <w:rsid w:val="003407B8"/>
    <w:rsid w:val="00361E03"/>
    <w:rsid w:val="0037206D"/>
    <w:rsid w:val="0039614A"/>
    <w:rsid w:val="004001E5"/>
    <w:rsid w:val="00404891"/>
    <w:rsid w:val="004052C2"/>
    <w:rsid w:val="00406317"/>
    <w:rsid w:val="00420FBA"/>
    <w:rsid w:val="00422958"/>
    <w:rsid w:val="00437994"/>
    <w:rsid w:val="00463886"/>
    <w:rsid w:val="004639FE"/>
    <w:rsid w:val="00475A0E"/>
    <w:rsid w:val="00476482"/>
    <w:rsid w:val="00480380"/>
    <w:rsid w:val="00485625"/>
    <w:rsid w:val="004A0554"/>
    <w:rsid w:val="004E1D1B"/>
    <w:rsid w:val="005019FB"/>
    <w:rsid w:val="00561B1C"/>
    <w:rsid w:val="0056370C"/>
    <w:rsid w:val="005679FB"/>
    <w:rsid w:val="00570F24"/>
    <w:rsid w:val="005A06AA"/>
    <w:rsid w:val="005D2F30"/>
    <w:rsid w:val="005D44CD"/>
    <w:rsid w:val="005E2B57"/>
    <w:rsid w:val="005E5788"/>
    <w:rsid w:val="005F5A36"/>
    <w:rsid w:val="00634C31"/>
    <w:rsid w:val="00654963"/>
    <w:rsid w:val="00664D25"/>
    <w:rsid w:val="006741F3"/>
    <w:rsid w:val="00677477"/>
    <w:rsid w:val="006A7257"/>
    <w:rsid w:val="006B56BC"/>
    <w:rsid w:val="006D1D55"/>
    <w:rsid w:val="006E3F4B"/>
    <w:rsid w:val="006E6431"/>
    <w:rsid w:val="006F1EF6"/>
    <w:rsid w:val="00720D64"/>
    <w:rsid w:val="00721992"/>
    <w:rsid w:val="007432D8"/>
    <w:rsid w:val="007B038A"/>
    <w:rsid w:val="007D49C5"/>
    <w:rsid w:val="00802154"/>
    <w:rsid w:val="00804CC1"/>
    <w:rsid w:val="00811438"/>
    <w:rsid w:val="00811A45"/>
    <w:rsid w:val="0082384C"/>
    <w:rsid w:val="00836952"/>
    <w:rsid w:val="00840488"/>
    <w:rsid w:val="008418B8"/>
    <w:rsid w:val="00884CFA"/>
    <w:rsid w:val="00896F3A"/>
    <w:rsid w:val="008976BA"/>
    <w:rsid w:val="008B3B37"/>
    <w:rsid w:val="008C7771"/>
    <w:rsid w:val="008E322D"/>
    <w:rsid w:val="008F0B7F"/>
    <w:rsid w:val="0090076D"/>
    <w:rsid w:val="009335CB"/>
    <w:rsid w:val="0094722B"/>
    <w:rsid w:val="0095443A"/>
    <w:rsid w:val="0096577E"/>
    <w:rsid w:val="00976137"/>
    <w:rsid w:val="00992EE4"/>
    <w:rsid w:val="009A7608"/>
    <w:rsid w:val="009C1A97"/>
    <w:rsid w:val="009C1C55"/>
    <w:rsid w:val="009D3CED"/>
    <w:rsid w:val="009D505E"/>
    <w:rsid w:val="009D7F91"/>
    <w:rsid w:val="009E1CA4"/>
    <w:rsid w:val="009E335B"/>
    <w:rsid w:val="00A01B2F"/>
    <w:rsid w:val="00A02FD4"/>
    <w:rsid w:val="00A23A20"/>
    <w:rsid w:val="00A24402"/>
    <w:rsid w:val="00A24668"/>
    <w:rsid w:val="00A300EF"/>
    <w:rsid w:val="00A609DA"/>
    <w:rsid w:val="00AB115F"/>
    <w:rsid w:val="00AB5631"/>
    <w:rsid w:val="00AB612D"/>
    <w:rsid w:val="00AE42D9"/>
    <w:rsid w:val="00AE6AB4"/>
    <w:rsid w:val="00AF768F"/>
    <w:rsid w:val="00B073A0"/>
    <w:rsid w:val="00B07CA8"/>
    <w:rsid w:val="00B37A5F"/>
    <w:rsid w:val="00B45ED2"/>
    <w:rsid w:val="00B76296"/>
    <w:rsid w:val="00B77EE9"/>
    <w:rsid w:val="00B84812"/>
    <w:rsid w:val="00B87E13"/>
    <w:rsid w:val="00BA00CA"/>
    <w:rsid w:val="00BA1498"/>
    <w:rsid w:val="00BA6D6C"/>
    <w:rsid w:val="00BC457A"/>
    <w:rsid w:val="00BF6F1D"/>
    <w:rsid w:val="00C02ABF"/>
    <w:rsid w:val="00C22636"/>
    <w:rsid w:val="00C30825"/>
    <w:rsid w:val="00C53031"/>
    <w:rsid w:val="00C6769F"/>
    <w:rsid w:val="00C80A13"/>
    <w:rsid w:val="00CB5B55"/>
    <w:rsid w:val="00CB6AEE"/>
    <w:rsid w:val="00CD7C5F"/>
    <w:rsid w:val="00CE33B4"/>
    <w:rsid w:val="00CF6680"/>
    <w:rsid w:val="00D21C01"/>
    <w:rsid w:val="00D35680"/>
    <w:rsid w:val="00D51B5C"/>
    <w:rsid w:val="00D5329C"/>
    <w:rsid w:val="00D53417"/>
    <w:rsid w:val="00D67953"/>
    <w:rsid w:val="00D709C0"/>
    <w:rsid w:val="00D715ED"/>
    <w:rsid w:val="00D74C19"/>
    <w:rsid w:val="00D8766A"/>
    <w:rsid w:val="00DA2205"/>
    <w:rsid w:val="00DB20D5"/>
    <w:rsid w:val="00DB3DDB"/>
    <w:rsid w:val="00DC10ED"/>
    <w:rsid w:val="00DE3D37"/>
    <w:rsid w:val="00DF2A59"/>
    <w:rsid w:val="00DF4F2C"/>
    <w:rsid w:val="00E115E6"/>
    <w:rsid w:val="00E12973"/>
    <w:rsid w:val="00E40EAF"/>
    <w:rsid w:val="00E72597"/>
    <w:rsid w:val="00E958C9"/>
    <w:rsid w:val="00EC55EB"/>
    <w:rsid w:val="00ED0E18"/>
    <w:rsid w:val="00ED7513"/>
    <w:rsid w:val="00F21B37"/>
    <w:rsid w:val="00F313BE"/>
    <w:rsid w:val="00FA378B"/>
    <w:rsid w:val="00FA6421"/>
    <w:rsid w:val="00FB1A6A"/>
    <w:rsid w:val="00FB440B"/>
    <w:rsid w:val="00FD5D8C"/>
    <w:rsid w:val="00FD79A1"/>
    <w:rsid w:val="00FE03A0"/>
    <w:rsid w:val="00FE2B40"/>
    <w:rsid w:val="00FE55D0"/>
    <w:rsid w:val="00FF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C1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1C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1C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1C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9C1C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footnote text"/>
    <w:basedOn w:val="a"/>
    <w:link w:val="a6"/>
    <w:uiPriority w:val="99"/>
    <w:unhideWhenUsed/>
    <w:rsid w:val="0026107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6107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6107C"/>
    <w:rPr>
      <w:vertAlign w:val="superscript"/>
    </w:rPr>
  </w:style>
  <w:style w:type="character" w:styleId="a8">
    <w:name w:val="Hyperlink"/>
    <w:basedOn w:val="a0"/>
    <w:uiPriority w:val="99"/>
    <w:unhideWhenUsed/>
    <w:rsid w:val="009335CB"/>
    <w:rPr>
      <w:color w:val="0563C1" w:themeColor="hyperlink"/>
      <w:u w:val="single"/>
    </w:rPr>
  </w:style>
  <w:style w:type="paragraph" w:styleId="a9">
    <w:name w:val="No Spacing"/>
    <w:uiPriority w:val="1"/>
    <w:qFormat/>
    <w:rsid w:val="008C7771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422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22958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400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B76296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C530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C1C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1C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1C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1C5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9C1C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footnote text"/>
    <w:basedOn w:val="a"/>
    <w:link w:val="a6"/>
    <w:uiPriority w:val="99"/>
    <w:unhideWhenUsed/>
    <w:rsid w:val="0026107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6107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6107C"/>
    <w:rPr>
      <w:vertAlign w:val="superscript"/>
    </w:rPr>
  </w:style>
  <w:style w:type="character" w:styleId="a8">
    <w:name w:val="Hyperlink"/>
    <w:basedOn w:val="a0"/>
    <w:uiPriority w:val="99"/>
    <w:unhideWhenUsed/>
    <w:rsid w:val="009335CB"/>
    <w:rPr>
      <w:color w:val="0563C1" w:themeColor="hyperlink"/>
      <w:u w:val="single"/>
    </w:rPr>
  </w:style>
  <w:style w:type="paragraph" w:styleId="a9">
    <w:name w:val="No Spacing"/>
    <w:uiPriority w:val="1"/>
    <w:qFormat/>
    <w:rsid w:val="008C7771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422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22958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400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B76296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C53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hyperlink" Target="https://www.calameo.com/books/001474800cb5f106685ef" TargetMode="External"/><Relationship Id="rId21" Type="http://schemas.openxmlformats.org/officeDocument/2006/relationships/image" Target="media/image8.jpeg"/><Relationship Id="rId34" Type="http://schemas.openxmlformats.org/officeDocument/2006/relationships/diagramColors" Target="diagrams/colors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diagramLayout" Target="diagrams/layout2.xml"/><Relationship Id="rId37" Type="http://schemas.openxmlformats.org/officeDocument/2006/relationships/hyperlink" Target="https://www.calameo.com/books/0014748005dd6ad40bb88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www.calameo.com/books/001474800ec702f5ae039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diagramData" Target="diagrams/data2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jpg"/><Relationship Id="rId22" Type="http://schemas.openxmlformats.org/officeDocument/2006/relationships/image" Target="media/image9.jpeg"/><Relationship Id="rId27" Type="http://schemas.openxmlformats.org/officeDocument/2006/relationships/hyperlink" Target="http://maraki2.ru/%D0%AD%D0%BA%D0%BE%D0%BB%D0%BE%D0%B3%D0%B8%D1%8F/" TargetMode="External"/><Relationship Id="rId30" Type="http://schemas.openxmlformats.org/officeDocument/2006/relationships/image" Target="media/image16.jpeg"/><Relationship Id="rId35" Type="http://schemas.microsoft.com/office/2007/relationships/diagramDrawing" Target="diagrams/drawing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diagramQuickStyle" Target="diagrams/quickStyle2.xml"/><Relationship Id="rId38" Type="http://schemas.openxmlformats.org/officeDocument/2006/relationships/hyperlink" Target="https://www.calameo.com/books/00147480047e8268174ce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5B8F22-0792-4C1A-BBEA-BB27D24331A7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849E01-9224-4268-A97A-9D2C322B3E39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Учебные формы</a:t>
          </a:r>
        </a:p>
      </dgm:t>
    </dgm:pt>
    <dgm:pt modelId="{1215B787-AB93-4FA7-9814-BDF71143F4CA}" type="parTrans" cxnId="{F7F4CB94-CB54-4CED-B89F-660399B69A6A}">
      <dgm:prSet/>
      <dgm:spPr/>
      <dgm:t>
        <a:bodyPr/>
        <a:lstStyle/>
        <a:p>
          <a:endParaRPr lang="ru-RU"/>
        </a:p>
      </dgm:t>
    </dgm:pt>
    <dgm:pt modelId="{1D06D6A8-CDE2-497D-81C0-D858D454D346}" type="sibTrans" cxnId="{F7F4CB94-CB54-4CED-B89F-660399B69A6A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Реклама,</a:t>
          </a:r>
        </a:p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интернет</a:t>
          </a:r>
        </a:p>
      </dgm:t>
    </dgm:pt>
    <dgm:pt modelId="{FA8A79DC-332C-40C3-A755-2FFE3DCCE13D}">
      <dgm:prSet phldrT="[Текст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  <a:endParaRPr lang="ru-RU" sz="16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018EEC-26B1-41AC-A318-E77B6763D87E}" type="parTrans" cxnId="{2CE7BBBE-4B37-469F-8C04-67A254DB170D}">
      <dgm:prSet/>
      <dgm:spPr/>
      <dgm:t>
        <a:bodyPr/>
        <a:lstStyle/>
        <a:p>
          <a:endParaRPr lang="ru-RU"/>
        </a:p>
      </dgm:t>
    </dgm:pt>
    <dgm:pt modelId="{68295FB0-CF72-453E-AC81-C2ABFC46F55A}" type="sibTrans" cxnId="{2CE7BBBE-4B37-469F-8C04-67A254DB170D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Внеурочные</a:t>
          </a:r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формы</a:t>
          </a:r>
        </a:p>
      </dgm:t>
    </dgm:pt>
    <dgm:pt modelId="{70A4F81A-E003-4252-92B1-DF0A4A2985E5}">
      <dgm:prSet phldrT="[Текст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Выставки</a:t>
          </a:r>
          <a:endParaRPr lang="ru-RU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670996-D49B-4DFE-9052-D2182A5B9DF1}" type="parTrans" cxnId="{2F1136C4-232C-4A89-8D03-F4DE7E54B0A0}">
      <dgm:prSet/>
      <dgm:spPr/>
      <dgm:t>
        <a:bodyPr/>
        <a:lstStyle/>
        <a:p>
          <a:endParaRPr lang="ru-RU"/>
        </a:p>
      </dgm:t>
    </dgm:pt>
    <dgm:pt modelId="{6BF0429C-51DE-45D3-ACBB-06CBC07B14C5}" type="sibTrans" cxnId="{2F1136C4-232C-4A89-8D03-F4DE7E54B0A0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родителями</a:t>
          </a:r>
        </a:p>
      </dgm:t>
    </dgm:pt>
    <dgm:pt modelId="{C7F421F6-4F9A-4487-B6BA-26DD6C5E370F}" type="pres">
      <dgm:prSet presAssocID="{695B8F22-0792-4C1A-BBEA-BB27D24331A7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4C79CBCF-75BD-47E4-8915-6E17A395E3C8}" type="pres">
      <dgm:prSet presAssocID="{9E849E01-9224-4268-A97A-9D2C322B3E39}" presName="composite" presStyleCnt="0"/>
      <dgm:spPr/>
    </dgm:pt>
    <dgm:pt modelId="{672E9EEB-66DC-4834-BC1F-382FBE5E4466}" type="pres">
      <dgm:prSet presAssocID="{9E849E01-9224-4268-A97A-9D2C322B3E39}" presName="Parent1" presStyleLbl="node1" presStyleIdx="0" presStyleCnt="6" custScaleX="183208" custLinFactNeighborX="59150" custLinFactNeighborY="-20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831131-B350-47BE-9CDA-7620D2D84CD6}" type="pres">
      <dgm:prSet presAssocID="{9E849E01-9224-4268-A97A-9D2C322B3E39}" presName="Childtext1" presStyleLbl="revTx" presStyleIdx="0" presStyleCnt="3" custScaleX="22572" custScaleY="792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20A64B-8852-4C48-BEF4-D959A4F78C26}" type="pres">
      <dgm:prSet presAssocID="{9E849E01-9224-4268-A97A-9D2C322B3E39}" presName="BalanceSpacing" presStyleCnt="0"/>
      <dgm:spPr/>
    </dgm:pt>
    <dgm:pt modelId="{CBC027F7-4B09-4CD3-A9DA-3B9A38D3ACBD}" type="pres">
      <dgm:prSet presAssocID="{9E849E01-9224-4268-A97A-9D2C322B3E39}" presName="BalanceSpacing1" presStyleCnt="0"/>
      <dgm:spPr/>
    </dgm:pt>
    <dgm:pt modelId="{144D191F-4E68-471B-B62F-50D18A5A21AB}" type="pres">
      <dgm:prSet presAssocID="{1D06D6A8-CDE2-497D-81C0-D858D454D346}" presName="Accent1Text" presStyleLbl="node1" presStyleIdx="1" presStyleCnt="6" custScaleX="181937" custLinFactNeighborX="-29575" custLinFactNeighborY="-203"/>
      <dgm:spPr/>
      <dgm:t>
        <a:bodyPr/>
        <a:lstStyle/>
        <a:p>
          <a:endParaRPr lang="ru-RU"/>
        </a:p>
      </dgm:t>
    </dgm:pt>
    <dgm:pt modelId="{1749A50F-3DFF-48BD-A212-B792C19197A5}" type="pres">
      <dgm:prSet presAssocID="{1D06D6A8-CDE2-497D-81C0-D858D454D346}" presName="spaceBetweenRectangles" presStyleCnt="0"/>
      <dgm:spPr/>
    </dgm:pt>
    <dgm:pt modelId="{40AE3B78-DDFE-45F4-AD44-B941949038E1}" type="pres">
      <dgm:prSet presAssocID="{FA8A79DC-332C-40C3-A755-2FFE3DCCE13D}" presName="composite" presStyleCnt="0"/>
      <dgm:spPr/>
    </dgm:pt>
    <dgm:pt modelId="{29EC68B4-C869-42E7-AE57-4AD9F54EBEEB}" type="pres">
      <dgm:prSet presAssocID="{FA8A79DC-332C-40C3-A755-2FFE3DCCE13D}" presName="Parent1" presStyleLbl="node1" presStyleIdx="2" presStyleCnt="6" custScaleX="201687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E11689-EB4C-4A61-AD47-D0D881700D35}" type="pres">
      <dgm:prSet presAssocID="{FA8A79DC-332C-40C3-A755-2FFE3DCCE13D}" presName="Childtext1" presStyleLbl="revTx" presStyleIdx="1" presStyleCnt="3" custFlipHor="1" custScaleX="3574" custScaleY="6647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523DAD-D99C-4D3C-AB67-4FFF0142B3D7}" type="pres">
      <dgm:prSet presAssocID="{FA8A79DC-332C-40C3-A755-2FFE3DCCE13D}" presName="BalanceSpacing" presStyleCnt="0"/>
      <dgm:spPr/>
    </dgm:pt>
    <dgm:pt modelId="{5DAA88DD-5C29-477D-AD95-423DDAFC0AD9}" type="pres">
      <dgm:prSet presAssocID="{FA8A79DC-332C-40C3-A755-2FFE3DCCE13D}" presName="BalanceSpacing1" presStyleCnt="0"/>
      <dgm:spPr/>
    </dgm:pt>
    <dgm:pt modelId="{936C6626-2B42-49A6-9347-3183CE88BEAB}" type="pres">
      <dgm:prSet presAssocID="{68295FB0-CF72-453E-AC81-C2ABFC46F55A}" presName="Accent1Text" presStyleLbl="node1" presStyleIdx="3" presStyleCnt="6" custScaleX="192443" custLinFactNeighborX="90203" custLinFactNeighborY="-643"/>
      <dgm:spPr/>
      <dgm:t>
        <a:bodyPr/>
        <a:lstStyle/>
        <a:p>
          <a:endParaRPr lang="ru-RU"/>
        </a:p>
      </dgm:t>
    </dgm:pt>
    <dgm:pt modelId="{11A47CCB-DDCC-42F0-9AA1-9DB7CBBE254E}" type="pres">
      <dgm:prSet presAssocID="{68295FB0-CF72-453E-AC81-C2ABFC46F55A}" presName="spaceBetweenRectangles" presStyleCnt="0"/>
      <dgm:spPr/>
    </dgm:pt>
    <dgm:pt modelId="{5DD53B3C-E2AE-4E65-9A59-FE98EBB45DEE}" type="pres">
      <dgm:prSet presAssocID="{70A4F81A-E003-4252-92B1-DF0A4A2985E5}" presName="composite" presStyleCnt="0"/>
      <dgm:spPr/>
    </dgm:pt>
    <dgm:pt modelId="{7289AF51-381E-4879-82B1-3A9A51F2640D}" type="pres">
      <dgm:prSet presAssocID="{70A4F81A-E003-4252-92B1-DF0A4A2985E5}" presName="Parent1" presStyleLbl="node1" presStyleIdx="4" presStyleCnt="6" custScaleX="195038" custLinFactNeighborX="70070" custLinFactNeighborY="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8DDB08-AD61-4ABC-85B4-6B84E65B3E54}" type="pres">
      <dgm:prSet presAssocID="{70A4F81A-E003-4252-92B1-DF0A4A2985E5}" presName="Childtext1" presStyleLbl="revTx" presStyleIdx="2" presStyleCnt="3" custScaleX="3458" custScaleY="6656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02EF4F-DE58-4118-83AE-E0A3B80EE1BD}" type="pres">
      <dgm:prSet presAssocID="{70A4F81A-E003-4252-92B1-DF0A4A2985E5}" presName="BalanceSpacing" presStyleCnt="0"/>
      <dgm:spPr/>
    </dgm:pt>
    <dgm:pt modelId="{70D8DF90-A6BD-4A19-8A6A-5FEB5663C2A1}" type="pres">
      <dgm:prSet presAssocID="{70A4F81A-E003-4252-92B1-DF0A4A2985E5}" presName="BalanceSpacing1" presStyleCnt="0"/>
      <dgm:spPr/>
    </dgm:pt>
    <dgm:pt modelId="{8CC93341-3AAD-47C1-B344-7C8BA553DA1D}" type="pres">
      <dgm:prSet presAssocID="{6BF0429C-51DE-45D3-ACBB-06CBC07B14C5}" presName="Accent1Text" presStyleLbl="node1" presStyleIdx="5" presStyleCnt="6" custScaleX="226280" custLinFactNeighborX="-57110" custLinFactNeighborY="8"/>
      <dgm:spPr/>
      <dgm:t>
        <a:bodyPr/>
        <a:lstStyle/>
        <a:p>
          <a:endParaRPr lang="ru-RU"/>
        </a:p>
      </dgm:t>
    </dgm:pt>
  </dgm:ptLst>
  <dgm:cxnLst>
    <dgm:cxn modelId="{2CE7BBBE-4B37-469F-8C04-67A254DB170D}" srcId="{695B8F22-0792-4C1A-BBEA-BB27D24331A7}" destId="{FA8A79DC-332C-40C3-A755-2FFE3DCCE13D}" srcOrd="1" destOrd="0" parTransId="{8F018EEC-26B1-41AC-A318-E77B6763D87E}" sibTransId="{68295FB0-CF72-453E-AC81-C2ABFC46F55A}"/>
    <dgm:cxn modelId="{0C83F2EE-3744-432D-8DF4-D5A524A3E0ED}" type="presOf" srcId="{9E849E01-9224-4268-A97A-9D2C322B3E39}" destId="{672E9EEB-66DC-4834-BC1F-382FBE5E4466}" srcOrd="0" destOrd="0" presId="urn:microsoft.com/office/officeart/2008/layout/AlternatingHexagons"/>
    <dgm:cxn modelId="{B57A0636-380C-46B3-9A98-A9B5F0E1A2B0}" type="presOf" srcId="{FA8A79DC-332C-40C3-A755-2FFE3DCCE13D}" destId="{29EC68B4-C869-42E7-AE57-4AD9F54EBEEB}" srcOrd="0" destOrd="0" presId="urn:microsoft.com/office/officeart/2008/layout/AlternatingHexagons"/>
    <dgm:cxn modelId="{F8909DF8-08D7-4040-81AF-80549264FBE7}" type="presOf" srcId="{70A4F81A-E003-4252-92B1-DF0A4A2985E5}" destId="{7289AF51-381E-4879-82B1-3A9A51F2640D}" srcOrd="0" destOrd="0" presId="urn:microsoft.com/office/officeart/2008/layout/AlternatingHexagons"/>
    <dgm:cxn modelId="{F7F4CB94-CB54-4CED-B89F-660399B69A6A}" srcId="{695B8F22-0792-4C1A-BBEA-BB27D24331A7}" destId="{9E849E01-9224-4268-A97A-9D2C322B3E39}" srcOrd="0" destOrd="0" parTransId="{1215B787-AB93-4FA7-9814-BDF71143F4CA}" sibTransId="{1D06D6A8-CDE2-497D-81C0-D858D454D346}"/>
    <dgm:cxn modelId="{EDD750F0-CC7D-4935-A9A3-C7F24EE7C885}" type="presOf" srcId="{1D06D6A8-CDE2-497D-81C0-D858D454D346}" destId="{144D191F-4E68-471B-B62F-50D18A5A21AB}" srcOrd="0" destOrd="0" presId="urn:microsoft.com/office/officeart/2008/layout/AlternatingHexagons"/>
    <dgm:cxn modelId="{2F1136C4-232C-4A89-8D03-F4DE7E54B0A0}" srcId="{695B8F22-0792-4C1A-BBEA-BB27D24331A7}" destId="{70A4F81A-E003-4252-92B1-DF0A4A2985E5}" srcOrd="2" destOrd="0" parTransId="{2B670996-D49B-4DFE-9052-D2182A5B9DF1}" sibTransId="{6BF0429C-51DE-45D3-ACBB-06CBC07B14C5}"/>
    <dgm:cxn modelId="{20C6120C-5FEB-4EE0-B348-F063AF0669D1}" type="presOf" srcId="{68295FB0-CF72-453E-AC81-C2ABFC46F55A}" destId="{936C6626-2B42-49A6-9347-3183CE88BEAB}" srcOrd="0" destOrd="0" presId="urn:microsoft.com/office/officeart/2008/layout/AlternatingHexagons"/>
    <dgm:cxn modelId="{DBAD97F0-07D4-4C42-BF25-A0FD9E074EFA}" type="presOf" srcId="{695B8F22-0792-4C1A-BBEA-BB27D24331A7}" destId="{C7F421F6-4F9A-4487-B6BA-26DD6C5E370F}" srcOrd="0" destOrd="0" presId="urn:microsoft.com/office/officeart/2008/layout/AlternatingHexagons"/>
    <dgm:cxn modelId="{E57C7C4C-0DE7-4AE4-8F4A-A38A6CDE3347}" type="presOf" srcId="{6BF0429C-51DE-45D3-ACBB-06CBC07B14C5}" destId="{8CC93341-3AAD-47C1-B344-7C8BA553DA1D}" srcOrd="0" destOrd="0" presId="urn:microsoft.com/office/officeart/2008/layout/AlternatingHexagons"/>
    <dgm:cxn modelId="{197337E7-C655-4B47-9F7C-BFE0A424717E}" type="presParOf" srcId="{C7F421F6-4F9A-4487-B6BA-26DD6C5E370F}" destId="{4C79CBCF-75BD-47E4-8915-6E17A395E3C8}" srcOrd="0" destOrd="0" presId="urn:microsoft.com/office/officeart/2008/layout/AlternatingHexagons"/>
    <dgm:cxn modelId="{5FB386EF-EDC7-4472-9967-FC804B12A428}" type="presParOf" srcId="{4C79CBCF-75BD-47E4-8915-6E17A395E3C8}" destId="{672E9EEB-66DC-4834-BC1F-382FBE5E4466}" srcOrd="0" destOrd="0" presId="urn:microsoft.com/office/officeart/2008/layout/AlternatingHexagons"/>
    <dgm:cxn modelId="{C00DF282-3D8C-40F2-9BD0-821DAF7659E1}" type="presParOf" srcId="{4C79CBCF-75BD-47E4-8915-6E17A395E3C8}" destId="{BE831131-B350-47BE-9CDA-7620D2D84CD6}" srcOrd="1" destOrd="0" presId="urn:microsoft.com/office/officeart/2008/layout/AlternatingHexagons"/>
    <dgm:cxn modelId="{9D8BC1F3-D993-4B58-BFD5-0C8499496B7E}" type="presParOf" srcId="{4C79CBCF-75BD-47E4-8915-6E17A395E3C8}" destId="{BA20A64B-8852-4C48-BEF4-D959A4F78C26}" srcOrd="2" destOrd="0" presId="urn:microsoft.com/office/officeart/2008/layout/AlternatingHexagons"/>
    <dgm:cxn modelId="{53E35A75-ECF9-445D-81FB-B997609BFCB3}" type="presParOf" srcId="{4C79CBCF-75BD-47E4-8915-6E17A395E3C8}" destId="{CBC027F7-4B09-4CD3-A9DA-3B9A38D3ACBD}" srcOrd="3" destOrd="0" presId="urn:microsoft.com/office/officeart/2008/layout/AlternatingHexagons"/>
    <dgm:cxn modelId="{A56D4FE6-3DFB-4EA6-9235-E3AF971E34AF}" type="presParOf" srcId="{4C79CBCF-75BD-47E4-8915-6E17A395E3C8}" destId="{144D191F-4E68-471B-B62F-50D18A5A21AB}" srcOrd="4" destOrd="0" presId="urn:microsoft.com/office/officeart/2008/layout/AlternatingHexagons"/>
    <dgm:cxn modelId="{8FBAD9EF-37B9-4DE3-9435-D9DD51B39F10}" type="presParOf" srcId="{C7F421F6-4F9A-4487-B6BA-26DD6C5E370F}" destId="{1749A50F-3DFF-48BD-A212-B792C19197A5}" srcOrd="1" destOrd="0" presId="urn:microsoft.com/office/officeart/2008/layout/AlternatingHexagons"/>
    <dgm:cxn modelId="{53F12F57-40EC-4B28-8F27-E2CBA6B27723}" type="presParOf" srcId="{C7F421F6-4F9A-4487-B6BA-26DD6C5E370F}" destId="{40AE3B78-DDFE-45F4-AD44-B941949038E1}" srcOrd="2" destOrd="0" presId="urn:microsoft.com/office/officeart/2008/layout/AlternatingHexagons"/>
    <dgm:cxn modelId="{88C408E0-CBA0-469D-ACFF-D0EBC7AD51F2}" type="presParOf" srcId="{40AE3B78-DDFE-45F4-AD44-B941949038E1}" destId="{29EC68B4-C869-42E7-AE57-4AD9F54EBEEB}" srcOrd="0" destOrd="0" presId="urn:microsoft.com/office/officeart/2008/layout/AlternatingHexagons"/>
    <dgm:cxn modelId="{E028BB76-4A62-43FC-B4F4-F6DF4A8423B8}" type="presParOf" srcId="{40AE3B78-DDFE-45F4-AD44-B941949038E1}" destId="{4EE11689-EB4C-4A61-AD47-D0D881700D35}" srcOrd="1" destOrd="0" presId="urn:microsoft.com/office/officeart/2008/layout/AlternatingHexagons"/>
    <dgm:cxn modelId="{74499B39-4176-41A5-9600-F1476968D786}" type="presParOf" srcId="{40AE3B78-DDFE-45F4-AD44-B941949038E1}" destId="{CB523DAD-D99C-4D3C-AB67-4FFF0142B3D7}" srcOrd="2" destOrd="0" presId="urn:microsoft.com/office/officeart/2008/layout/AlternatingHexagons"/>
    <dgm:cxn modelId="{5CCB5DB6-F964-4566-81DA-D241A44B8BDB}" type="presParOf" srcId="{40AE3B78-DDFE-45F4-AD44-B941949038E1}" destId="{5DAA88DD-5C29-477D-AD95-423DDAFC0AD9}" srcOrd="3" destOrd="0" presId="urn:microsoft.com/office/officeart/2008/layout/AlternatingHexagons"/>
    <dgm:cxn modelId="{3696907D-DD66-4227-BB59-94F3EE6D3B24}" type="presParOf" srcId="{40AE3B78-DDFE-45F4-AD44-B941949038E1}" destId="{936C6626-2B42-49A6-9347-3183CE88BEAB}" srcOrd="4" destOrd="0" presId="urn:microsoft.com/office/officeart/2008/layout/AlternatingHexagons"/>
    <dgm:cxn modelId="{AE369418-5EBE-4BBD-842B-A99F3789830C}" type="presParOf" srcId="{C7F421F6-4F9A-4487-B6BA-26DD6C5E370F}" destId="{11A47CCB-DDCC-42F0-9AA1-9DB7CBBE254E}" srcOrd="3" destOrd="0" presId="urn:microsoft.com/office/officeart/2008/layout/AlternatingHexagons"/>
    <dgm:cxn modelId="{FE59CA03-5671-46CB-AD19-4BBFB5E068CB}" type="presParOf" srcId="{C7F421F6-4F9A-4487-B6BA-26DD6C5E370F}" destId="{5DD53B3C-E2AE-4E65-9A59-FE98EBB45DEE}" srcOrd="4" destOrd="0" presId="urn:microsoft.com/office/officeart/2008/layout/AlternatingHexagons"/>
    <dgm:cxn modelId="{6DD2BDBF-5207-4F25-81CC-AF684EDF3F44}" type="presParOf" srcId="{5DD53B3C-E2AE-4E65-9A59-FE98EBB45DEE}" destId="{7289AF51-381E-4879-82B1-3A9A51F2640D}" srcOrd="0" destOrd="0" presId="urn:microsoft.com/office/officeart/2008/layout/AlternatingHexagons"/>
    <dgm:cxn modelId="{214E2417-92BC-4A6F-9EEA-1271E550645A}" type="presParOf" srcId="{5DD53B3C-E2AE-4E65-9A59-FE98EBB45DEE}" destId="{E68DDB08-AD61-4ABC-85B4-6B84E65B3E54}" srcOrd="1" destOrd="0" presId="urn:microsoft.com/office/officeart/2008/layout/AlternatingHexagons"/>
    <dgm:cxn modelId="{B27E3FFE-C9AC-4130-813E-AB6E94808AA2}" type="presParOf" srcId="{5DD53B3C-E2AE-4E65-9A59-FE98EBB45DEE}" destId="{9F02EF4F-DE58-4118-83AE-E0A3B80EE1BD}" srcOrd="2" destOrd="0" presId="urn:microsoft.com/office/officeart/2008/layout/AlternatingHexagons"/>
    <dgm:cxn modelId="{68076612-E95D-4196-9314-159BF27784F0}" type="presParOf" srcId="{5DD53B3C-E2AE-4E65-9A59-FE98EBB45DEE}" destId="{70D8DF90-A6BD-4A19-8A6A-5FEB5663C2A1}" srcOrd="3" destOrd="0" presId="urn:microsoft.com/office/officeart/2008/layout/AlternatingHexagons"/>
    <dgm:cxn modelId="{DC07FAC5-594F-40BF-AAAD-ACDAE06F5C18}" type="presParOf" srcId="{5DD53B3C-E2AE-4E65-9A59-FE98EBB45DEE}" destId="{8CC93341-3AAD-47C1-B344-7C8BA553DA1D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2493EE2-AF18-4814-92CF-E314D3E046A6}" type="doc">
      <dgm:prSet loTypeId="urn:microsoft.com/office/officeart/2005/8/layout/vList6" loCatId="list" qsTypeId="urn:microsoft.com/office/officeart/2009/2/quickstyle/3d8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286AB2D-D4EA-4554-BC64-3C0BCBFEE851}">
      <dgm:prSet phldrT="[Текст]" custT="1"/>
      <dgm:spPr/>
      <dgm:t>
        <a:bodyPr/>
        <a:lstStyle/>
        <a:p>
          <a:r>
            <a:rPr lang="ru-RU" sz="2000"/>
            <a:t>Информационная работа.</a:t>
          </a:r>
        </a:p>
        <a:p>
          <a:r>
            <a:rPr lang="ru-RU" sz="2000"/>
            <a:t>Индивидуальная работа.</a:t>
          </a:r>
        </a:p>
      </dgm:t>
    </dgm:pt>
    <dgm:pt modelId="{66BCD762-B1D5-4C03-A8CE-48063F693972}" type="parTrans" cxnId="{885105B0-A6E4-4CE0-BDB8-814958EDF9F4}">
      <dgm:prSet/>
      <dgm:spPr/>
      <dgm:t>
        <a:bodyPr/>
        <a:lstStyle/>
        <a:p>
          <a:endParaRPr lang="ru-RU"/>
        </a:p>
      </dgm:t>
    </dgm:pt>
    <dgm:pt modelId="{D8C72E9A-D5DD-44E6-827F-9DD71C01ADF5}" type="sibTrans" cxnId="{885105B0-A6E4-4CE0-BDB8-814958EDF9F4}">
      <dgm:prSet/>
      <dgm:spPr/>
      <dgm:t>
        <a:bodyPr/>
        <a:lstStyle/>
        <a:p>
          <a:endParaRPr lang="ru-RU"/>
        </a:p>
      </dgm:t>
    </dgm:pt>
    <dgm:pt modelId="{8BA068BE-3CDC-4122-B50E-A4247F20DD9F}">
      <dgm:prSet phldrT="[Текст]"/>
      <dgm:spPr/>
      <dgm:t>
        <a:bodyPr/>
        <a:lstStyle/>
        <a:p>
          <a:r>
            <a:rPr lang="ru-RU"/>
            <a:t>Ученик</a:t>
          </a:r>
        </a:p>
      </dgm:t>
    </dgm:pt>
    <dgm:pt modelId="{751F0EA6-8A67-4269-A2F8-519C8F3B3BB3}" type="parTrans" cxnId="{67A27936-55E4-4198-B10C-76D6DE7F6635}">
      <dgm:prSet/>
      <dgm:spPr/>
      <dgm:t>
        <a:bodyPr/>
        <a:lstStyle/>
        <a:p>
          <a:endParaRPr lang="ru-RU"/>
        </a:p>
      </dgm:t>
    </dgm:pt>
    <dgm:pt modelId="{CC3CB682-2813-47A4-A831-262520089FA2}" type="sibTrans" cxnId="{67A27936-55E4-4198-B10C-76D6DE7F6635}">
      <dgm:prSet/>
      <dgm:spPr/>
      <dgm:t>
        <a:bodyPr/>
        <a:lstStyle/>
        <a:p>
          <a:endParaRPr lang="ru-RU"/>
        </a:p>
      </dgm:t>
    </dgm:pt>
    <dgm:pt modelId="{18B162E6-04E8-4433-B4BF-DFE0D5C9DA80}">
      <dgm:prSet phldrT="[Текст]" custT="1"/>
      <dgm:spPr/>
      <dgm:t>
        <a:bodyPr/>
        <a:lstStyle/>
        <a:p>
          <a:r>
            <a:rPr lang="ru-RU" sz="2400"/>
            <a:t>Массовые и групповые формы</a:t>
          </a:r>
        </a:p>
      </dgm:t>
    </dgm:pt>
    <dgm:pt modelId="{8EF7029A-1E24-413E-B70A-EA7468BA12E3}" type="parTrans" cxnId="{CD244C9D-4DD2-4994-9FF4-200DDB931157}">
      <dgm:prSet/>
      <dgm:spPr/>
      <dgm:t>
        <a:bodyPr/>
        <a:lstStyle/>
        <a:p>
          <a:endParaRPr lang="ru-RU"/>
        </a:p>
      </dgm:t>
    </dgm:pt>
    <dgm:pt modelId="{58782809-A8A7-4DC8-A159-8B2167CEE620}" type="sibTrans" cxnId="{CD244C9D-4DD2-4994-9FF4-200DDB931157}">
      <dgm:prSet/>
      <dgm:spPr/>
      <dgm:t>
        <a:bodyPr/>
        <a:lstStyle/>
        <a:p>
          <a:endParaRPr lang="ru-RU"/>
        </a:p>
      </dgm:t>
    </dgm:pt>
    <dgm:pt modelId="{15139674-2ACC-4B6F-87CF-1A84C61D6092}">
      <dgm:prSet phldrT="[Текст]"/>
      <dgm:spPr/>
      <dgm:t>
        <a:bodyPr/>
        <a:lstStyle/>
        <a:p>
          <a:r>
            <a:rPr lang="ru-RU"/>
            <a:t>Класс</a:t>
          </a:r>
        </a:p>
      </dgm:t>
    </dgm:pt>
    <dgm:pt modelId="{F9E6609B-EF40-461F-90EC-DFB0769EDC97}" type="parTrans" cxnId="{EE1E97FD-D811-4992-9F24-92AA3CEC1ECC}">
      <dgm:prSet/>
      <dgm:spPr/>
      <dgm:t>
        <a:bodyPr/>
        <a:lstStyle/>
        <a:p>
          <a:endParaRPr lang="ru-RU"/>
        </a:p>
      </dgm:t>
    </dgm:pt>
    <dgm:pt modelId="{42F2B125-6EC2-4B7D-84C0-8DC7D15CD04C}" type="sibTrans" cxnId="{EE1E97FD-D811-4992-9F24-92AA3CEC1ECC}">
      <dgm:prSet/>
      <dgm:spPr/>
      <dgm:t>
        <a:bodyPr/>
        <a:lstStyle/>
        <a:p>
          <a:endParaRPr lang="ru-RU"/>
        </a:p>
      </dgm:t>
    </dgm:pt>
    <dgm:pt modelId="{69D70CCD-560B-4000-A08E-59B34AAE2387}">
      <dgm:prSet phldrT="[Текст]"/>
      <dgm:spPr/>
      <dgm:t>
        <a:bodyPr/>
        <a:lstStyle/>
        <a:p>
          <a:r>
            <a:rPr lang="ru-RU"/>
            <a:t>Группа</a:t>
          </a:r>
        </a:p>
      </dgm:t>
    </dgm:pt>
    <dgm:pt modelId="{B25A67E8-CEBE-423C-843E-B0D8CF99A2FF}" type="parTrans" cxnId="{CB37260D-6A2B-44D4-994C-7770343C961C}">
      <dgm:prSet/>
      <dgm:spPr/>
      <dgm:t>
        <a:bodyPr/>
        <a:lstStyle/>
        <a:p>
          <a:endParaRPr lang="ru-RU"/>
        </a:p>
      </dgm:t>
    </dgm:pt>
    <dgm:pt modelId="{FD7952CA-99DC-4D36-A0F3-F7DF77E8C6DC}" type="sibTrans" cxnId="{CB37260D-6A2B-44D4-994C-7770343C961C}">
      <dgm:prSet/>
      <dgm:spPr/>
      <dgm:t>
        <a:bodyPr/>
        <a:lstStyle/>
        <a:p>
          <a:endParaRPr lang="ru-RU"/>
        </a:p>
      </dgm:t>
    </dgm:pt>
    <dgm:pt modelId="{CED3287A-8790-46F1-B9A0-A900250329F1}">
      <dgm:prSet phldrT="[Текст]"/>
      <dgm:spPr/>
      <dgm:t>
        <a:bodyPr/>
        <a:lstStyle/>
        <a:p>
          <a:r>
            <a:rPr lang="ru-RU"/>
            <a:t>Учитель, администрация</a:t>
          </a:r>
        </a:p>
      </dgm:t>
    </dgm:pt>
    <dgm:pt modelId="{510BBAD4-6043-4AD4-828C-860E2A7301C8}" type="parTrans" cxnId="{F3F2DA11-AD40-4A46-A6EC-77FBC43410B4}">
      <dgm:prSet/>
      <dgm:spPr/>
      <dgm:t>
        <a:bodyPr/>
        <a:lstStyle/>
        <a:p>
          <a:endParaRPr lang="ru-RU"/>
        </a:p>
      </dgm:t>
    </dgm:pt>
    <dgm:pt modelId="{7502832D-4FFD-47AC-BBFC-B38E595F4EA1}" type="sibTrans" cxnId="{F3F2DA11-AD40-4A46-A6EC-77FBC43410B4}">
      <dgm:prSet/>
      <dgm:spPr/>
      <dgm:t>
        <a:bodyPr/>
        <a:lstStyle/>
        <a:p>
          <a:endParaRPr lang="ru-RU"/>
        </a:p>
      </dgm:t>
    </dgm:pt>
    <dgm:pt modelId="{B8839B8C-DB85-4FEE-8768-CACC07450E80}">
      <dgm:prSet phldrT="[Текст]"/>
      <dgm:spPr/>
      <dgm:t>
        <a:bodyPr/>
        <a:lstStyle/>
        <a:p>
          <a:r>
            <a:rPr lang="ru-RU"/>
            <a:t>Родители</a:t>
          </a:r>
        </a:p>
      </dgm:t>
    </dgm:pt>
    <dgm:pt modelId="{6DCA41D1-3364-48DF-9C9D-6301CBEDB5C3}" type="parTrans" cxnId="{80E59EEE-BAD9-448F-8BE2-5EFDA76AA867}">
      <dgm:prSet/>
      <dgm:spPr/>
      <dgm:t>
        <a:bodyPr/>
        <a:lstStyle/>
        <a:p>
          <a:endParaRPr lang="ru-RU"/>
        </a:p>
      </dgm:t>
    </dgm:pt>
    <dgm:pt modelId="{9A1E1BBD-296C-4898-ABEB-8A0A0C7BF155}" type="sibTrans" cxnId="{80E59EEE-BAD9-448F-8BE2-5EFDA76AA867}">
      <dgm:prSet/>
      <dgm:spPr/>
      <dgm:t>
        <a:bodyPr/>
        <a:lstStyle/>
        <a:p>
          <a:endParaRPr lang="ru-RU"/>
        </a:p>
      </dgm:t>
    </dgm:pt>
    <dgm:pt modelId="{3A7D375E-A2AC-4D8C-883C-8109C3AD5B49}">
      <dgm:prSet phldrT="[Текст]"/>
      <dgm:spPr/>
      <dgm:t>
        <a:bodyPr/>
        <a:lstStyle/>
        <a:p>
          <a:r>
            <a:rPr lang="ru-RU"/>
            <a:t>Школа</a:t>
          </a:r>
        </a:p>
      </dgm:t>
    </dgm:pt>
    <dgm:pt modelId="{15BD7C0F-C1A5-4606-904F-A865B93F23A6}" type="parTrans" cxnId="{676C6725-882C-43A5-9758-3392B4676436}">
      <dgm:prSet/>
      <dgm:spPr/>
      <dgm:t>
        <a:bodyPr/>
        <a:lstStyle/>
        <a:p>
          <a:endParaRPr lang="ru-RU"/>
        </a:p>
      </dgm:t>
    </dgm:pt>
    <dgm:pt modelId="{81583B15-277F-4A9B-8E61-5C0C70609206}" type="sibTrans" cxnId="{676C6725-882C-43A5-9758-3392B4676436}">
      <dgm:prSet/>
      <dgm:spPr/>
      <dgm:t>
        <a:bodyPr/>
        <a:lstStyle/>
        <a:p>
          <a:endParaRPr lang="ru-RU"/>
        </a:p>
      </dgm:t>
    </dgm:pt>
    <dgm:pt modelId="{F5679111-4618-4B38-90C9-73F8C2BA8E7A}" type="pres">
      <dgm:prSet presAssocID="{E2493EE2-AF18-4814-92CF-E314D3E046A6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7AFB991-0337-4E65-8892-D3DA9C803066}" type="pres">
      <dgm:prSet presAssocID="{5286AB2D-D4EA-4554-BC64-3C0BCBFEE851}" presName="linNode" presStyleCnt="0"/>
      <dgm:spPr/>
    </dgm:pt>
    <dgm:pt modelId="{1FB2FC4D-EF91-4DEB-9B3C-ACCA5B652EB9}" type="pres">
      <dgm:prSet presAssocID="{5286AB2D-D4EA-4554-BC64-3C0BCBFEE851}" presName="parentShp" presStyleLbl="node1" presStyleIdx="0" presStyleCnt="2" custScaleX="119548" custScaleY="1047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82706-39F3-49F2-BE6E-E7B5A3A0A01E}" type="pres">
      <dgm:prSet presAssocID="{5286AB2D-D4EA-4554-BC64-3C0BCBFEE851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76E908-7767-4222-A906-C79F3D94E99E}" type="pres">
      <dgm:prSet presAssocID="{D8C72E9A-D5DD-44E6-827F-9DD71C01ADF5}" presName="spacing" presStyleCnt="0"/>
      <dgm:spPr/>
    </dgm:pt>
    <dgm:pt modelId="{9234B510-B933-4095-B997-D670671B2085}" type="pres">
      <dgm:prSet presAssocID="{18B162E6-04E8-4433-B4BF-DFE0D5C9DA80}" presName="linNode" presStyleCnt="0"/>
      <dgm:spPr/>
    </dgm:pt>
    <dgm:pt modelId="{CBE5A378-E275-483A-B8B7-0ABE756484DD}" type="pres">
      <dgm:prSet presAssocID="{18B162E6-04E8-4433-B4BF-DFE0D5C9DA80}" presName="parentShp" presStyleLbl="node1" presStyleIdx="1" presStyleCnt="2" custScaleX="133100" custScaleY="875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2DDE7E-A79B-4659-95A1-655F0D23C0D9}" type="pres">
      <dgm:prSet presAssocID="{18B162E6-04E8-4433-B4BF-DFE0D5C9DA80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5105B0-A6E4-4CE0-BDB8-814958EDF9F4}" srcId="{E2493EE2-AF18-4814-92CF-E314D3E046A6}" destId="{5286AB2D-D4EA-4554-BC64-3C0BCBFEE851}" srcOrd="0" destOrd="0" parTransId="{66BCD762-B1D5-4C03-A8CE-48063F693972}" sibTransId="{D8C72E9A-D5DD-44E6-827F-9DD71C01ADF5}"/>
    <dgm:cxn modelId="{154F8880-6DE2-4928-8F57-04F5719CC5FC}" type="presOf" srcId="{69D70CCD-560B-4000-A08E-59B34AAE2387}" destId="{C72DDE7E-A79B-4659-95A1-655F0D23C0D9}" srcOrd="0" destOrd="1" presId="urn:microsoft.com/office/officeart/2005/8/layout/vList6"/>
    <dgm:cxn modelId="{2002BD1E-3656-4EA7-8AA1-019444A8F144}" type="presOf" srcId="{5286AB2D-D4EA-4554-BC64-3C0BCBFEE851}" destId="{1FB2FC4D-EF91-4DEB-9B3C-ACCA5B652EB9}" srcOrd="0" destOrd="0" presId="urn:microsoft.com/office/officeart/2005/8/layout/vList6"/>
    <dgm:cxn modelId="{80B5E148-7FCB-4F57-9DBC-A51AC3A80829}" type="presOf" srcId="{15139674-2ACC-4B6F-87CF-1A84C61D6092}" destId="{C72DDE7E-A79B-4659-95A1-655F0D23C0D9}" srcOrd="0" destOrd="0" presId="urn:microsoft.com/office/officeart/2005/8/layout/vList6"/>
    <dgm:cxn modelId="{E52E031F-DE1B-45F6-86BA-2106C6BF67BC}" type="presOf" srcId="{18B162E6-04E8-4433-B4BF-DFE0D5C9DA80}" destId="{CBE5A378-E275-483A-B8B7-0ABE756484DD}" srcOrd="0" destOrd="0" presId="urn:microsoft.com/office/officeart/2005/8/layout/vList6"/>
    <dgm:cxn modelId="{CD244C9D-4DD2-4994-9FF4-200DDB931157}" srcId="{E2493EE2-AF18-4814-92CF-E314D3E046A6}" destId="{18B162E6-04E8-4433-B4BF-DFE0D5C9DA80}" srcOrd="1" destOrd="0" parTransId="{8EF7029A-1E24-413E-B70A-EA7468BA12E3}" sibTransId="{58782809-A8A7-4DC8-A159-8B2167CEE620}"/>
    <dgm:cxn modelId="{EE1E97FD-D811-4992-9F24-92AA3CEC1ECC}" srcId="{18B162E6-04E8-4433-B4BF-DFE0D5C9DA80}" destId="{15139674-2ACC-4B6F-87CF-1A84C61D6092}" srcOrd="0" destOrd="0" parTransId="{F9E6609B-EF40-461F-90EC-DFB0769EDC97}" sibTransId="{42F2B125-6EC2-4B7D-84C0-8DC7D15CD04C}"/>
    <dgm:cxn modelId="{08455E4F-BE5A-4DFE-9E8A-047B2AA4C0C8}" type="presOf" srcId="{B8839B8C-DB85-4FEE-8768-CACC07450E80}" destId="{E0882706-39F3-49F2-BE6E-E7B5A3A0A01E}" srcOrd="0" destOrd="2" presId="urn:microsoft.com/office/officeart/2005/8/layout/vList6"/>
    <dgm:cxn modelId="{174D317C-B2C0-4B76-A864-2E411EDF8BFE}" type="presOf" srcId="{3A7D375E-A2AC-4D8C-883C-8109C3AD5B49}" destId="{C72DDE7E-A79B-4659-95A1-655F0D23C0D9}" srcOrd="0" destOrd="2" presId="urn:microsoft.com/office/officeart/2005/8/layout/vList6"/>
    <dgm:cxn modelId="{67A27936-55E4-4198-B10C-76D6DE7F6635}" srcId="{5286AB2D-D4EA-4554-BC64-3C0BCBFEE851}" destId="{8BA068BE-3CDC-4122-B50E-A4247F20DD9F}" srcOrd="0" destOrd="0" parTransId="{751F0EA6-8A67-4269-A2F8-519C8F3B3BB3}" sibTransId="{CC3CB682-2813-47A4-A831-262520089FA2}"/>
    <dgm:cxn modelId="{F3F2DA11-AD40-4A46-A6EC-77FBC43410B4}" srcId="{5286AB2D-D4EA-4554-BC64-3C0BCBFEE851}" destId="{CED3287A-8790-46F1-B9A0-A900250329F1}" srcOrd="1" destOrd="0" parTransId="{510BBAD4-6043-4AD4-828C-860E2A7301C8}" sibTransId="{7502832D-4FFD-47AC-BBFC-B38E595F4EA1}"/>
    <dgm:cxn modelId="{80E59EEE-BAD9-448F-8BE2-5EFDA76AA867}" srcId="{5286AB2D-D4EA-4554-BC64-3C0BCBFEE851}" destId="{B8839B8C-DB85-4FEE-8768-CACC07450E80}" srcOrd="2" destOrd="0" parTransId="{6DCA41D1-3364-48DF-9C9D-6301CBEDB5C3}" sibTransId="{9A1E1BBD-296C-4898-ABEB-8A0A0C7BF155}"/>
    <dgm:cxn modelId="{1EFE69ED-3706-426C-A28C-C3B6BC07A47B}" type="presOf" srcId="{8BA068BE-3CDC-4122-B50E-A4247F20DD9F}" destId="{E0882706-39F3-49F2-BE6E-E7B5A3A0A01E}" srcOrd="0" destOrd="0" presId="urn:microsoft.com/office/officeart/2005/8/layout/vList6"/>
    <dgm:cxn modelId="{831BA739-369B-45A3-AD54-595457A5BB40}" type="presOf" srcId="{E2493EE2-AF18-4814-92CF-E314D3E046A6}" destId="{F5679111-4618-4B38-90C9-73F8C2BA8E7A}" srcOrd="0" destOrd="0" presId="urn:microsoft.com/office/officeart/2005/8/layout/vList6"/>
    <dgm:cxn modelId="{5E57EE0E-072A-4527-B7E7-68E19E39A7E8}" type="presOf" srcId="{CED3287A-8790-46F1-B9A0-A900250329F1}" destId="{E0882706-39F3-49F2-BE6E-E7B5A3A0A01E}" srcOrd="0" destOrd="1" presId="urn:microsoft.com/office/officeart/2005/8/layout/vList6"/>
    <dgm:cxn modelId="{CB37260D-6A2B-44D4-994C-7770343C961C}" srcId="{18B162E6-04E8-4433-B4BF-DFE0D5C9DA80}" destId="{69D70CCD-560B-4000-A08E-59B34AAE2387}" srcOrd="1" destOrd="0" parTransId="{B25A67E8-CEBE-423C-843E-B0D8CF99A2FF}" sibTransId="{FD7952CA-99DC-4D36-A0F3-F7DF77E8C6DC}"/>
    <dgm:cxn modelId="{676C6725-882C-43A5-9758-3392B4676436}" srcId="{18B162E6-04E8-4433-B4BF-DFE0D5C9DA80}" destId="{3A7D375E-A2AC-4D8C-883C-8109C3AD5B49}" srcOrd="2" destOrd="0" parTransId="{15BD7C0F-C1A5-4606-904F-A865B93F23A6}" sibTransId="{81583B15-277F-4A9B-8E61-5C0C70609206}"/>
    <dgm:cxn modelId="{35C7C1B5-9277-464B-8EE8-0D454A9DB5D0}" type="presParOf" srcId="{F5679111-4618-4B38-90C9-73F8C2BA8E7A}" destId="{97AFB991-0337-4E65-8892-D3DA9C803066}" srcOrd="0" destOrd="0" presId="urn:microsoft.com/office/officeart/2005/8/layout/vList6"/>
    <dgm:cxn modelId="{03D5B989-AC21-4D5E-A701-51DF9A975244}" type="presParOf" srcId="{97AFB991-0337-4E65-8892-D3DA9C803066}" destId="{1FB2FC4D-EF91-4DEB-9B3C-ACCA5B652EB9}" srcOrd="0" destOrd="0" presId="urn:microsoft.com/office/officeart/2005/8/layout/vList6"/>
    <dgm:cxn modelId="{713D4A2B-170E-4EC0-BA8C-BAD278CC3CB4}" type="presParOf" srcId="{97AFB991-0337-4E65-8892-D3DA9C803066}" destId="{E0882706-39F3-49F2-BE6E-E7B5A3A0A01E}" srcOrd="1" destOrd="0" presId="urn:microsoft.com/office/officeart/2005/8/layout/vList6"/>
    <dgm:cxn modelId="{15477814-0EE8-49D4-9493-830E902D30BB}" type="presParOf" srcId="{F5679111-4618-4B38-90C9-73F8C2BA8E7A}" destId="{F276E908-7767-4222-A906-C79F3D94E99E}" srcOrd="1" destOrd="0" presId="urn:microsoft.com/office/officeart/2005/8/layout/vList6"/>
    <dgm:cxn modelId="{ACE7070A-B097-4F21-AF06-7C4B68061026}" type="presParOf" srcId="{F5679111-4618-4B38-90C9-73F8C2BA8E7A}" destId="{9234B510-B933-4095-B997-D670671B2085}" srcOrd="2" destOrd="0" presId="urn:microsoft.com/office/officeart/2005/8/layout/vList6"/>
    <dgm:cxn modelId="{5526F148-B456-486F-A840-777FE118C9EA}" type="presParOf" srcId="{9234B510-B933-4095-B997-D670671B2085}" destId="{CBE5A378-E275-483A-B8B7-0ABE756484DD}" srcOrd="0" destOrd="0" presId="urn:microsoft.com/office/officeart/2005/8/layout/vList6"/>
    <dgm:cxn modelId="{096BD894-8A0F-43DE-A78F-F2EB5C09E33E}" type="presParOf" srcId="{9234B510-B933-4095-B997-D670671B2085}" destId="{C72DDE7E-A79B-4659-95A1-655F0D23C0D9}" srcOrd="1" destOrd="0" presId="urn:microsoft.com/office/officeart/2005/8/layout/vList6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2E9EEB-66DC-4834-BC1F-382FBE5E4466}">
      <dsp:nvSpPr>
        <dsp:cNvPr id="0" name=""/>
        <dsp:cNvSpPr/>
      </dsp:nvSpPr>
      <dsp:spPr>
        <a:xfrm rot="5400000">
          <a:off x="2330640" y="-259944"/>
          <a:ext cx="875368" cy="1395257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Учебные формы</a:t>
          </a:r>
        </a:p>
      </dsp:txBody>
      <dsp:txXfrm rot="-5400000">
        <a:off x="2303239" y="145895"/>
        <a:ext cx="930171" cy="583578"/>
      </dsp:txXfrm>
    </dsp:sp>
    <dsp:sp modelId="{BE831131-B350-47BE-9CDA-7620D2D84CD6}">
      <dsp:nvSpPr>
        <dsp:cNvPr id="0" name=""/>
        <dsp:cNvSpPr/>
      </dsp:nvSpPr>
      <dsp:spPr>
        <a:xfrm>
          <a:off x="3099951" y="229671"/>
          <a:ext cx="220508" cy="416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4D191F-4E68-471B-B62F-50D18A5A21AB}">
      <dsp:nvSpPr>
        <dsp:cNvPr id="0" name=""/>
        <dsp:cNvSpPr/>
      </dsp:nvSpPr>
      <dsp:spPr>
        <a:xfrm rot="5400000">
          <a:off x="832440" y="-255105"/>
          <a:ext cx="875368" cy="1385578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Реклама,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интернет</a:t>
          </a:r>
        </a:p>
      </dsp:txBody>
      <dsp:txXfrm rot="-5400000">
        <a:off x="808265" y="145895"/>
        <a:ext cx="923718" cy="583578"/>
      </dsp:txXfrm>
    </dsp:sp>
    <dsp:sp modelId="{29EC68B4-C869-42E7-AE57-4AD9F54EBEEB}">
      <dsp:nvSpPr>
        <dsp:cNvPr id="0" name=""/>
        <dsp:cNvSpPr/>
      </dsp:nvSpPr>
      <dsp:spPr>
        <a:xfrm rot="5400000">
          <a:off x="1467347" y="412774"/>
          <a:ext cx="875368" cy="1535988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  <a:endParaRPr lang="ru-RU" sz="16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393035" y="888979"/>
        <a:ext cx="1023992" cy="583578"/>
      </dsp:txXfrm>
    </dsp:sp>
    <dsp:sp modelId="{4EE11689-EB4C-4A61-AD47-D0D881700D35}">
      <dsp:nvSpPr>
        <dsp:cNvPr id="0" name=""/>
        <dsp:cNvSpPr/>
      </dsp:nvSpPr>
      <dsp:spPr>
        <a:xfrm flipH="1">
          <a:off x="1003140" y="1006211"/>
          <a:ext cx="33788" cy="3491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6C6626-2B42-49A6-9347-3183CE88BEAB}">
      <dsp:nvSpPr>
        <dsp:cNvPr id="0" name=""/>
        <dsp:cNvSpPr/>
      </dsp:nvSpPr>
      <dsp:spPr>
        <a:xfrm rot="5400000">
          <a:off x="2976803" y="442345"/>
          <a:ext cx="875368" cy="1465588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Внеурочные</a:t>
          </a: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формы</a:t>
          </a:r>
        </a:p>
      </dsp:txBody>
      <dsp:txXfrm rot="-5400000">
        <a:off x="2925958" y="883350"/>
        <a:ext cx="977058" cy="583578"/>
      </dsp:txXfrm>
    </dsp:sp>
    <dsp:sp modelId="{7289AF51-381E-4879-82B1-3A9A51F2640D}">
      <dsp:nvSpPr>
        <dsp:cNvPr id="0" name=""/>
        <dsp:cNvSpPr/>
      </dsp:nvSpPr>
      <dsp:spPr>
        <a:xfrm rot="5400000">
          <a:off x="2413803" y="1181175"/>
          <a:ext cx="875368" cy="1485351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Выставки</a:t>
          </a:r>
          <a:endParaRPr lang="ru-RU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356370" y="1632062"/>
        <a:ext cx="990234" cy="583578"/>
      </dsp:txXfrm>
    </dsp:sp>
    <dsp:sp modelId="{E68DDB08-AD61-4ABC-85B4-6B84E65B3E54}">
      <dsp:nvSpPr>
        <dsp:cNvPr id="0" name=""/>
        <dsp:cNvSpPr/>
      </dsp:nvSpPr>
      <dsp:spPr>
        <a:xfrm>
          <a:off x="3193315" y="1748967"/>
          <a:ext cx="33781" cy="3496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C93341-3AAD-47C1-B344-7C8BA553DA1D}">
      <dsp:nvSpPr>
        <dsp:cNvPr id="0" name=""/>
        <dsp:cNvSpPr/>
      </dsp:nvSpPr>
      <dsp:spPr>
        <a:xfrm rot="5400000">
          <a:off x="622742" y="1062210"/>
          <a:ext cx="875368" cy="1723281"/>
        </a:xfrm>
        <a:prstGeom prst="hexagon">
          <a:avLst>
            <a:gd name="adj" fmla="val 25000"/>
            <a:gd name="vf" fmla="val 11547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родителями</a:t>
          </a:r>
        </a:p>
      </dsp:txBody>
      <dsp:txXfrm rot="-5400000">
        <a:off x="485999" y="1632062"/>
        <a:ext cx="1148854" cy="5835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882706-39F3-49F2-BE6E-E7B5A3A0A01E}">
      <dsp:nvSpPr>
        <dsp:cNvPr id="0" name=""/>
        <dsp:cNvSpPr/>
      </dsp:nvSpPr>
      <dsp:spPr>
        <a:xfrm>
          <a:off x="2879676" y="33361"/>
          <a:ext cx="3610040" cy="13615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p3d z="-152400" extrusionH="63500" prstMaterial="matte">
          <a:bevelT w="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335" tIns="13335" rIns="13335" bIns="13335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100" kern="1200"/>
            <a:t>Ученик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100" kern="1200"/>
            <a:t>Учитель, администрация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100" kern="1200"/>
            <a:t>Родители</a:t>
          </a:r>
        </a:p>
      </dsp:txBody>
      <dsp:txXfrm>
        <a:off x="2879676" y="203561"/>
        <a:ext cx="3099441" cy="1021198"/>
      </dsp:txXfrm>
    </dsp:sp>
    <dsp:sp modelId="{1FB2FC4D-EF91-4DEB-9B3C-ACCA5B652EB9}">
      <dsp:nvSpPr>
        <dsp:cNvPr id="0" name=""/>
        <dsp:cNvSpPr/>
      </dsp:nvSpPr>
      <dsp:spPr>
        <a:xfrm>
          <a:off x="2522" y="1275"/>
          <a:ext cx="2877154" cy="14257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Информационная работа.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Индивидуальная работа.</a:t>
          </a:r>
        </a:p>
      </dsp:txBody>
      <dsp:txXfrm>
        <a:off x="72122" y="70875"/>
        <a:ext cx="2737954" cy="1286570"/>
      </dsp:txXfrm>
    </dsp:sp>
    <dsp:sp modelId="{C72DDE7E-A79B-4659-95A1-655F0D23C0D9}">
      <dsp:nvSpPr>
        <dsp:cNvPr id="0" name=""/>
        <dsp:cNvSpPr/>
      </dsp:nvSpPr>
      <dsp:spPr>
        <a:xfrm>
          <a:off x="3052397" y="1563206"/>
          <a:ext cx="3438858" cy="13615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p3d z="-152400" extrusionH="63500" prstMaterial="matte">
          <a:bevelT w="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335" tIns="13335" rIns="13335" bIns="13335" numCol="1" spcCol="1270" anchor="t" anchorCtr="0">
          <a:noAutofit/>
        </a:bodyPr>
        <a:lstStyle/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100" kern="1200"/>
            <a:t>Класс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100" kern="1200"/>
            <a:t>Группа</a:t>
          </a:r>
        </a:p>
        <a:p>
          <a:pPr marL="228600" lvl="1" indent="-228600" algn="l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100" kern="1200"/>
            <a:t>Школа</a:t>
          </a:r>
        </a:p>
      </dsp:txBody>
      <dsp:txXfrm>
        <a:off x="3052397" y="1733406"/>
        <a:ext cx="2928259" cy="1021198"/>
      </dsp:txXfrm>
    </dsp:sp>
    <dsp:sp modelId="{CBE5A378-E275-483A-B8B7-0ABE756484DD}">
      <dsp:nvSpPr>
        <dsp:cNvPr id="0" name=""/>
        <dsp:cNvSpPr/>
      </dsp:nvSpPr>
      <dsp:spPr>
        <a:xfrm>
          <a:off x="983" y="1647938"/>
          <a:ext cx="3051413" cy="119213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Массовые и групповые формы</a:t>
          </a:r>
        </a:p>
      </dsp:txBody>
      <dsp:txXfrm>
        <a:off x="59178" y="1706133"/>
        <a:ext cx="2935023" cy="10757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9/2/quickstyle/3d8">
  <dgm:title val=""/>
  <dgm:desc val=""/>
  <dgm:catLst>
    <dgm:cat type="3D" pri="11800"/>
  </dgm:catLst>
  <dgm:scene3d>
    <a:camera prst="perspectiveHeroicExtremeRightFacing" zoom="82000">
      <a:rot lat="21300000" lon="20400000" rev="180000"/>
    </a:camera>
    <a:lightRig rig="morning" dir="t">
      <a:rot lat="0" lon="0" rev="20400000"/>
    </a:lightRig>
  </dgm:scene3d>
  <dgm:styleLbl name="node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0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60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635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152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90500" prstMaterial="matte">
      <a:bevelT w="120650" h="38100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1FAB2-2C81-4461-B765-7EE1A5A56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1</Pages>
  <Words>3006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</cp:lastModifiedBy>
  <cp:revision>119</cp:revision>
  <cp:lastPrinted>2017-11-16T10:10:00Z</cp:lastPrinted>
  <dcterms:created xsi:type="dcterms:W3CDTF">2017-09-14T06:31:00Z</dcterms:created>
  <dcterms:modified xsi:type="dcterms:W3CDTF">2022-10-17T06:17:00Z</dcterms:modified>
</cp:coreProperties>
</file>