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C05" w:rsidRPr="00C948E3" w:rsidRDefault="00D75C05" w:rsidP="00D75C05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948E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Тема урока: Урок обобщения по роману «Евгений Онегин» А.С. Пушкина. Роман «Евгений Онегин»</w:t>
      </w:r>
      <w:r w:rsidR="00E94A36" w:rsidRPr="00C948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как энциклопедия русской жизни</w:t>
      </w:r>
    </w:p>
    <w:p w:rsidR="00E94A36" w:rsidRPr="00C948E3" w:rsidRDefault="00E94A36" w:rsidP="00D75C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Цели: </w:t>
      </w:r>
    </w:p>
    <w:p w:rsidR="00D75C05" w:rsidRPr="00C948E3" w:rsidRDefault="00E94A36" w:rsidP="00E94A3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Обобщить знания о романе А.С. Пушкина «Евгений Онегин». </w:t>
      </w:r>
      <w:r w:rsidR="00D75C05" w:rsidRPr="00C948E3">
        <w:rPr>
          <w:rFonts w:ascii="Times New Roman" w:hAnsi="Times New Roman"/>
          <w:color w:val="000000" w:themeColor="text1"/>
          <w:sz w:val="24"/>
          <w:szCs w:val="24"/>
        </w:rPr>
        <w:t>Показать историю души человеческой, сложной и противоречивой.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Доказать, что роман является э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>циклопедией русской жизни 19 века.</w:t>
      </w:r>
    </w:p>
    <w:p w:rsidR="00E94A36" w:rsidRPr="00C948E3" w:rsidRDefault="00D75C05" w:rsidP="00E94A3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</w:rPr>
        <w:t>Выяснить взаимодействие развития человека в зависимости от среды.</w:t>
      </w:r>
      <w:r w:rsidR="00E94A36" w:rsidRPr="00C948E3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Развитие  творческого потенциала учащихся, умение выражать свои мысли  и уважать мнение одноклассников, развитие навыков выразительного чтения поэтического текста.</w:t>
      </w:r>
    </w:p>
    <w:p w:rsidR="00E94A36" w:rsidRPr="00C948E3" w:rsidRDefault="00E94A36" w:rsidP="00E94A3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  <w:lang w:val="kk-KZ"/>
        </w:rPr>
        <w:t>Воспитание познавательного интереса к творчеству А. С. Пушкина.</w:t>
      </w:r>
    </w:p>
    <w:p w:rsidR="00E94A36" w:rsidRPr="00C97E60" w:rsidRDefault="00E94A36" w:rsidP="00E94A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Тип урока</w:t>
      </w:r>
      <w:r w:rsidR="00C97E60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: урок </w:t>
      </w:r>
      <w:r w:rsidR="00C97E60">
        <w:rPr>
          <w:rFonts w:ascii="Times New Roman" w:hAnsi="Times New Roman" w:cs="Times New Roman"/>
          <w:color w:val="000000" w:themeColor="text1"/>
          <w:sz w:val="24"/>
          <w:szCs w:val="24"/>
        </w:rPr>
        <w:t>повторения, обобщения и систематизации изученного материала.</w:t>
      </w:r>
    </w:p>
    <w:p w:rsidR="00E94A36" w:rsidRPr="00C948E3" w:rsidRDefault="00E94A36" w:rsidP="00E94A36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Наглядность</w:t>
      </w:r>
      <w:r w:rsidRPr="00C948E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: проектор, таблицы, схемы</w:t>
      </w:r>
      <w:r w:rsidR="00F12A7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, презентация</w:t>
      </w:r>
      <w:r w:rsidRPr="00C948E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E94A36" w:rsidRPr="00C948E3" w:rsidRDefault="00E94A36" w:rsidP="00E94A36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ФОПД</w:t>
      </w:r>
      <w:r w:rsidRPr="00C948E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: индивидуальная, групповая.</w:t>
      </w:r>
    </w:p>
    <w:p w:rsidR="00E94A36" w:rsidRPr="00C948E3" w:rsidRDefault="00E94A36" w:rsidP="00E94A3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Ход урока</w:t>
      </w:r>
    </w:p>
    <w:p w:rsidR="00C948E3" w:rsidRPr="00C948E3" w:rsidRDefault="00611F12" w:rsidP="00611F12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I</w:t>
      </w:r>
      <w:r w:rsidR="00454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.ОРГАНИЗАЦИОННЫЙ МОМЕНТ </w:t>
      </w:r>
    </w:p>
    <w:p w:rsidR="00E94A36" w:rsidRPr="00C948E3" w:rsidRDefault="00611F12" w:rsidP="00611F12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E94A36"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Психологический настрой .</w:t>
      </w:r>
    </w:p>
    <w:p w:rsidR="00E94A36" w:rsidRPr="00C948E3" w:rsidRDefault="00E94A36" w:rsidP="00E94A3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Слово учителя. </w:t>
      </w:r>
    </w:p>
    <w:p w:rsidR="00373211" w:rsidRPr="00C948E3" w:rsidRDefault="00E94A36" w:rsidP="00373211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211" w:rsidRPr="00C948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-Добрый день,  дорогие ребята, сегодня </w:t>
      </w:r>
      <w:r w:rsidR="00373211"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>у нас с вами обобщающий урок по роману А.С. Пушкина «Евгений Онегин». Н</w:t>
      </w:r>
      <w:r w:rsidR="00373211" w:rsidRPr="00C948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r w:rsidR="00373211"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211" w:rsidRPr="00C948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уроке русской литературы мы будем говорить  о романе великого, гениального писателя А. С. Пушкина,   об истории человеческой  судьбы, о двойственности или противоречивости мыслей, чувств, поступков.</w:t>
      </w:r>
    </w:p>
    <w:p w:rsidR="00E94A36" w:rsidRPr="00C948E3" w:rsidRDefault="00611F12" w:rsidP="00E94A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II</w:t>
      </w:r>
      <w:r w:rsidR="00454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  ЦЕЛИ И ЗАДАЧ УРОКА</w:t>
      </w:r>
    </w:p>
    <w:p w:rsidR="00E94A36" w:rsidRPr="00C948E3" w:rsidRDefault="00611F12" w:rsidP="00E94A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="00E94A36"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 Слово учителя</w:t>
      </w:r>
      <w:r w:rsidR="00E94A36"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>: наш урок я предлагаю начать с эпиграфа В.Белинского:</w:t>
      </w:r>
    </w:p>
    <w:p w:rsidR="00E94A36" w:rsidRPr="00C948E3" w:rsidRDefault="00E94A36" w:rsidP="00D10E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C94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своей поэме он умел коснуться так многого, намекнуть о столь многом, что принадлежит исключительно к миру</w:t>
      </w:r>
      <w:r w:rsidR="00D10EAC" w:rsidRPr="00C94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94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русской природы, к миру русского общества.  «Онегина» можно назвать энциклопедией русской жизни и в высшей</w:t>
      </w:r>
      <w:r w:rsidR="00D10EAC" w:rsidRPr="00C94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948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степени народным произведением</w:t>
      </w:r>
      <w:r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7293A"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3 )</w:t>
      </w:r>
    </w:p>
    <w:p w:rsidR="00D75C05" w:rsidRPr="00C948E3" w:rsidRDefault="00611F12" w:rsidP="00E94A36">
      <w:pPr>
        <w:pStyle w:val="a3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2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. Постановка проблемного вопроса:</w:t>
      </w:r>
      <w:r w:rsidR="00D10EAC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сегодня на уроке мы должны с вами попробовать 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доказать</w:t>
      </w:r>
      <w:r w:rsidR="00D10EAC" w:rsidRPr="00C948E3">
        <w:rPr>
          <w:rFonts w:ascii="Times New Roman" w:hAnsi="Times New Roman"/>
          <w:color w:val="000000" w:themeColor="text1"/>
          <w:sz w:val="24"/>
          <w:szCs w:val="24"/>
        </w:rPr>
        <w:t>, что роман «Евгений Онегин» можно считать энциклопедией русской жизни.</w:t>
      </w:r>
      <w:r w:rsidR="00F7293A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(слайд  4)</w:t>
      </w:r>
    </w:p>
    <w:p w:rsidR="00611F12" w:rsidRPr="00C948E3" w:rsidRDefault="00611F12" w:rsidP="00E94A36">
      <w:pPr>
        <w:pStyle w:val="a3"/>
        <w:ind w:left="0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III</w:t>
      </w: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.АКТУАЛИЗАЦИЯ ОПОРНЫХ ЗНАНИЙ.</w:t>
      </w:r>
    </w:p>
    <w:p w:rsidR="00D10EAC" w:rsidRPr="00C948E3" w:rsidRDefault="00611F12" w:rsidP="00E94A36">
      <w:pPr>
        <w:pStyle w:val="a3"/>
        <w:ind w:left="0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1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. Слово учителя:</w:t>
      </w:r>
      <w:r w:rsidR="00D10EAC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- Для того, чтобы суметь ответить на проблемный вопрос , что мы должны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с вами вспомнить сюжет романа, для этого я предлагаю пройти</w:t>
      </w:r>
      <w:r w:rsidR="00BE1C0F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интеллектуальную разминку в виде 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E15E4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БЛИЦ- тест</w:t>
      </w:r>
      <w:r w:rsidR="00BE1C0F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а (</w:t>
      </w:r>
      <w:r w:rsidR="00F7293A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слайды – 5-21</w:t>
      </w:r>
      <w:r w:rsidR="006E15E4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).</w:t>
      </w:r>
    </w:p>
    <w:p w:rsidR="00D10EAC" w:rsidRPr="00C948E3" w:rsidRDefault="00373211" w:rsidP="00E94A36">
      <w:pPr>
        <w:pStyle w:val="a3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Теперь давайте вернемся к нашему проблемному 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вопросу и попробуем выстроить алгоритм работы над ним </w:t>
      </w:r>
      <w:r w:rsidR="00D10EAC" w:rsidRPr="00C948E3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D10EAC" w:rsidRPr="00C948E3">
        <w:rPr>
          <w:rFonts w:ascii="Times New Roman" w:hAnsi="Times New Roman"/>
          <w:i/>
          <w:color w:val="000000" w:themeColor="text1"/>
          <w:sz w:val="24"/>
          <w:szCs w:val="24"/>
        </w:rPr>
        <w:t xml:space="preserve">на доску вывешивается надпись  «Роман «Евгений Онегин» - энциклопедия русской жизни»  и совместно с учениками собирается опорная схема 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  <w:t>слайд -</w:t>
      </w:r>
      <w:r w:rsidR="00F7293A" w:rsidRPr="00C948E3"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  <w:t>22-23</w:t>
      </w:r>
      <w:r w:rsidR="00D10EAC" w:rsidRPr="00C948E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D10EAC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</w:p>
    <w:p w:rsidR="00D10EAC" w:rsidRPr="00C948E3" w:rsidRDefault="00D10EAC" w:rsidP="00E94A36">
      <w:pPr>
        <w:pStyle w:val="a3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</w:rPr>
        <w:lastRenderedPageBreak/>
        <w:t>- Мы наметили алгоритм наших действий, давайте же теперь перейдем к д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казательствам всего того, что мы  выше назвали.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На протяжении нескольких уроков группа учеников получила индивидуальные задания и работала над ними (Историки и Биографы.)</w:t>
      </w:r>
    </w:p>
    <w:p w:rsidR="006E15E4" w:rsidRPr="00C948E3" w:rsidRDefault="006E15E4" w:rsidP="00E94A36">
      <w:pPr>
        <w:pStyle w:val="a3"/>
        <w:ind w:left="0"/>
        <w:rPr>
          <w:rFonts w:ascii="Times New Roman" w:hAnsi="Times New Roman"/>
          <w:color w:val="000000" w:themeColor="text1"/>
          <w:sz w:val="24"/>
          <w:szCs w:val="24"/>
        </w:rPr>
      </w:pPr>
    </w:p>
    <w:p w:rsidR="00D10EAC" w:rsidRPr="00C948E3" w:rsidRDefault="00611F12" w:rsidP="00E94A36">
      <w:pPr>
        <w:pStyle w:val="a3"/>
        <w:ind w:left="0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2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Выступление группы </w:t>
      </w:r>
      <w:r w:rsidR="00373211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«И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сториков</w:t>
      </w:r>
      <w:r w:rsidR="00373211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»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:</w:t>
      </w:r>
      <w:r w:rsidR="006E15E4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Картины природы - </w:t>
      </w:r>
      <w:r w:rsidR="00D10EAC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D10EAC"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Презентация «Календарь романа»</w:t>
      </w:r>
      <w:r w:rsidR="006E15E4"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F7293A"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(слайд</w:t>
      </w:r>
      <w:r w:rsidR="00566563"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24-43</w:t>
      </w:r>
      <w:r w:rsidR="00F7293A"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).</w:t>
      </w:r>
      <w:r w:rsidR="00F7293A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7293A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</w:p>
    <w:p w:rsidR="00373211" w:rsidRPr="00C948E3" w:rsidRDefault="00611F12" w:rsidP="00E94A36">
      <w:pPr>
        <w:pStyle w:val="a3"/>
        <w:ind w:left="0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3</w:t>
      </w:r>
      <w:r w:rsidR="006E15E4"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Слово учителя: </w:t>
      </w:r>
    </w:p>
    <w:p w:rsidR="00F767B5" w:rsidRPr="00C948E3" w:rsidRDefault="006E15E4" w:rsidP="00E94A36">
      <w:pPr>
        <w:pStyle w:val="a3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Перед тем, как перейти к обсуждению сл. темы, предлагаю вспомнить си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тему образов романа и его сюжетные линий</w:t>
      </w:r>
      <w:r w:rsidR="00F7293A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F7293A" w:rsidRPr="00C948E3">
        <w:rPr>
          <w:rFonts w:ascii="Times New Roman" w:hAnsi="Times New Roman"/>
          <w:b/>
          <w:color w:val="000000" w:themeColor="text1"/>
          <w:sz w:val="24"/>
          <w:szCs w:val="24"/>
        </w:rPr>
        <w:t xml:space="preserve">(слайд </w:t>
      </w:r>
      <w:r w:rsidR="00566563" w:rsidRPr="00C948E3">
        <w:rPr>
          <w:rFonts w:ascii="Times New Roman" w:hAnsi="Times New Roman"/>
          <w:b/>
          <w:color w:val="000000" w:themeColor="text1"/>
          <w:sz w:val="24"/>
          <w:szCs w:val="24"/>
        </w:rPr>
        <w:t>44-45</w:t>
      </w:r>
      <w:r w:rsidR="00F7293A" w:rsidRPr="00C948E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).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6E15E4" w:rsidRPr="00C948E3" w:rsidRDefault="00F767B5" w:rsidP="00E94A36">
      <w:pPr>
        <w:pStyle w:val="a3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>еперь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мы послуша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ем 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груп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пу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>Биографов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>, которые на примерах системы образов главных героев и раскрытии сюжетных линий расскажут нам о ка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="006E15E4" w:rsidRPr="00C948E3">
        <w:rPr>
          <w:rFonts w:ascii="Times New Roman" w:hAnsi="Times New Roman"/>
          <w:color w:val="000000" w:themeColor="text1"/>
          <w:sz w:val="24"/>
          <w:szCs w:val="24"/>
        </w:rPr>
        <w:t>тинах жизни</w:t>
      </w:r>
      <w:r w:rsidR="00373211"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D75C05" w:rsidRPr="00C948E3" w:rsidRDefault="00611F12" w:rsidP="00D75C0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</w:t>
      </w:r>
      <w:r w:rsidR="00C948E3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.1. Образ Онегина</w:t>
      </w:r>
      <w:r w:rsidR="00B75DEF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 слайд -</w:t>
      </w:r>
      <w:r w:rsidR="00C06A99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46-53</w:t>
      </w:r>
      <w:r w:rsidR="00B75DEF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373211" w:rsidRPr="00C948E3" w:rsidRDefault="00611F12" w:rsidP="00D75C0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</w:t>
      </w:r>
      <w:r w:rsidR="00373211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.2 . Образ Татьяны</w:t>
      </w:r>
      <w:r w:rsidR="00B75DEF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 слайд </w:t>
      </w:r>
      <w:r w:rsidR="00C06A99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 54 -</w:t>
      </w:r>
      <w:r w:rsidR="00E54228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61</w:t>
      </w:r>
      <w:r w:rsidR="00B75DEF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373211" w:rsidRPr="00C948E3" w:rsidRDefault="00611F12" w:rsidP="00D75C05">
      <w:pPr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</w:t>
      </w:r>
      <w:r w:rsidR="00C06A99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.3</w:t>
      </w:r>
      <w:r w:rsidR="00C948E3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Образ автора </w:t>
      </w:r>
      <w:r w:rsidR="00B75DEF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 слайд -</w:t>
      </w:r>
      <w:r w:rsidR="00E54228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62-67</w:t>
      </w:r>
      <w:r w:rsidR="00B75DEF"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406E32" w:rsidRPr="00C948E3" w:rsidRDefault="00611F12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>4. Слово учителя: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- Давайте обобщим наши знания про основных героев романа с помощью метода «Синквейн»: </w:t>
      </w:r>
      <w:r w:rsidR="00E54228" w:rsidRPr="00C948E3">
        <w:rPr>
          <w:rFonts w:ascii="Times New Roman" w:hAnsi="Times New Roman"/>
          <w:color w:val="000000" w:themeColor="text1"/>
          <w:sz w:val="24"/>
          <w:szCs w:val="24"/>
        </w:rPr>
        <w:t>мальчики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– образ Онегина; </w:t>
      </w:r>
      <w:r w:rsidR="00E54228" w:rsidRPr="00C948E3">
        <w:rPr>
          <w:rFonts w:ascii="Times New Roman" w:hAnsi="Times New Roman"/>
          <w:color w:val="000000" w:themeColor="text1"/>
          <w:sz w:val="24"/>
          <w:szCs w:val="24"/>
        </w:rPr>
        <w:t>девочки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 xml:space="preserve"> – образ Тать</w:t>
      </w:r>
      <w:r w:rsidR="00E54228" w:rsidRPr="00C948E3">
        <w:rPr>
          <w:rFonts w:ascii="Times New Roman" w:hAnsi="Times New Roman"/>
          <w:color w:val="000000" w:themeColor="text1"/>
          <w:sz w:val="24"/>
          <w:szCs w:val="24"/>
        </w:rPr>
        <w:t>яны.</w:t>
      </w:r>
    </w:p>
    <w:p w:rsidR="00611F12" w:rsidRPr="00C948E3" w:rsidRDefault="00611F12" w:rsidP="00611F1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1. Онегин</w:t>
      </w:r>
    </w:p>
    <w:p w:rsidR="00611F12" w:rsidRPr="00C948E3" w:rsidRDefault="00611F12" w:rsidP="00611F1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.Скучающий, «лишний». </w:t>
      </w:r>
    </w:p>
    <w:p w:rsidR="00611F12" w:rsidRPr="00C948E3" w:rsidRDefault="00611F12" w:rsidP="00611F1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3.Отвергает, убивает, влюбляется. </w:t>
      </w:r>
    </w:p>
    <w:p w:rsidR="00611F12" w:rsidRPr="00C948E3" w:rsidRDefault="00611F12" w:rsidP="00611F1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4.Онегин отвергает любовь Татьяны. </w:t>
      </w:r>
    </w:p>
    <w:p w:rsidR="00611F12" w:rsidRPr="00C948E3" w:rsidRDefault="007F0336" w:rsidP="00611F1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5.Эгоист</w:t>
      </w:r>
      <w:r w:rsidR="00611F12"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. </w:t>
      </w:r>
    </w:p>
    <w:p w:rsidR="00611F12" w:rsidRPr="00C948E3" w:rsidRDefault="00611F12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1. Татьяна</w:t>
      </w:r>
    </w:p>
    <w:p w:rsidR="00611F12" w:rsidRPr="00C948E3" w:rsidRDefault="00611F12" w:rsidP="00611F12">
      <w:pPr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2. Скромная, влюблённая. </w:t>
      </w:r>
    </w:p>
    <w:p w:rsidR="00611F12" w:rsidRPr="00C948E3" w:rsidRDefault="00611F12" w:rsidP="00611F12">
      <w:pPr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3.Любит, страдает, мечтает. </w:t>
      </w:r>
    </w:p>
    <w:p w:rsidR="00611F12" w:rsidRPr="00C948E3" w:rsidRDefault="00611F12" w:rsidP="00611F12">
      <w:pPr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4.Выходит замуж за нелюбимого человека. </w:t>
      </w:r>
    </w:p>
    <w:p w:rsidR="00611F12" w:rsidRPr="00C948E3" w:rsidRDefault="00611F12" w:rsidP="00611F12">
      <w:pPr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5.Идеал (поэта). </w:t>
      </w:r>
    </w:p>
    <w:p w:rsidR="00611F12" w:rsidRPr="00C948E3" w:rsidRDefault="00611F12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85FD1" w:rsidRPr="00C948E3" w:rsidRDefault="00611F12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IV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. ПОДВЕДЕНИЕ ИТОГОВ. </w:t>
      </w:r>
    </w:p>
    <w:p w:rsidR="00406E32" w:rsidRPr="00C948E3" w:rsidRDefault="00E85FD1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1.</w:t>
      </w:r>
      <w:r w:rsidR="00611F12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Метод “Ромашка Блума”</w:t>
      </w:r>
    </w:p>
    <w:p w:rsidR="00BE1C0F" w:rsidRPr="00C948E3" w:rsidRDefault="00BE1C0F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Составить вопросы:</w:t>
      </w:r>
    </w:p>
    <w:p w:rsidR="00BE1C0F" w:rsidRPr="00C948E3" w:rsidRDefault="00BE1C0F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1.</w:t>
      </w:r>
      <w:r w:rsidR="000129F1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К какому литературному направлению можно отнести роман “Евгений Онегин”? </w:t>
      </w:r>
      <w:r w:rsidR="000129F1" w:rsidRPr="00C948E3">
        <w:rPr>
          <w:rFonts w:ascii="Times New Roman" w:hAnsi="Times New Roman"/>
          <w:i/>
          <w:color w:val="000000" w:themeColor="text1"/>
          <w:sz w:val="24"/>
          <w:szCs w:val="24"/>
          <w:lang w:val="be-BY"/>
        </w:rPr>
        <w:t>(</w:t>
      </w:r>
      <w:r w:rsidR="000129F1" w:rsidRPr="00C948E3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«Евгению Онегину» присущи черты реалистического романа</w:t>
      </w:r>
      <w:r w:rsidR="000129F1" w:rsidRPr="00C948E3">
        <w:rPr>
          <w:rFonts w:ascii="Times New Roman" w:hAnsi="Times New Roman"/>
          <w:i/>
          <w:color w:val="000000" w:themeColor="text1"/>
          <w:sz w:val="24"/>
          <w:szCs w:val="24"/>
          <w:lang w:val="be-BY"/>
        </w:rPr>
        <w:t>)</w:t>
      </w:r>
      <w:r w:rsidR="00343927" w:rsidRPr="00C948E3">
        <w:rPr>
          <w:rFonts w:ascii="Times New Roman" w:hAnsi="Times New Roman"/>
          <w:i/>
          <w:color w:val="000000" w:themeColor="text1"/>
          <w:sz w:val="24"/>
          <w:szCs w:val="24"/>
          <w:lang w:val="be-BY"/>
        </w:rPr>
        <w:t xml:space="preserve"> </w:t>
      </w:r>
    </w:p>
    <w:p w:rsidR="00343927" w:rsidRPr="00C948E3" w:rsidRDefault="000129F1" w:rsidP="0034392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be-BY"/>
        </w:rPr>
        <w:t xml:space="preserve">2. Можно ли назвать роман “Евгений Онегин” энциклопедией русской жизни 1 пол.19 в.? </w:t>
      </w:r>
    </w:p>
    <w:p w:rsidR="000129F1" w:rsidRPr="00C948E3" w:rsidRDefault="000129F1" w:rsidP="00343927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be-BY"/>
        </w:rPr>
        <w:t xml:space="preserve">( 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«Онегина» можно назвать энциклопедией русской жизни и в высшей степ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народным произведением». В этом произведении отразился «век и современный человек». Действительно, прочитав роман, можно получить полное представление об эпохе Пушкина. В «Евгении Онегине», как в энциклоп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дии, можно узнать все о первой четверти 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XIX века: о том, как одевались и что было в моде, что люди ценили больше всего, о чем они разгов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343927" w:rsidRPr="00C94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ривали, какими интересами они жили. В «Евгении Онегине» отразилась вся русская действительность. Здесь и глухая помещичья провинция, крепостная деревня, барская Москва, светский Петербург, губернские города (в путешествии Онегина). Пушкин правдиво изобразил ту среду, в которой живут главные герои его романа.</w:t>
      </w: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be-BY"/>
        </w:rPr>
        <w:t>)</w:t>
      </w:r>
      <w:r w:rsidR="00343927" w:rsidRPr="00C948E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be-BY"/>
        </w:rPr>
        <w:t>.</w:t>
      </w:r>
    </w:p>
    <w:p w:rsidR="00343927" w:rsidRPr="00C948E3" w:rsidRDefault="000129F1" w:rsidP="000129F1">
      <w:pPr>
        <w:pStyle w:val="a3"/>
        <w:ind w:left="0" w:firstLine="142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3. Почему нельзя утверждать, что Онегин – это прообраз Пушкина? </w:t>
      </w:r>
    </w:p>
    <w:p w:rsidR="000129F1" w:rsidRPr="00C948E3" w:rsidRDefault="000129F1" w:rsidP="000129F1">
      <w:pPr>
        <w:pStyle w:val="a3"/>
        <w:ind w:left="0" w:firstLine="142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i/>
          <w:color w:val="000000" w:themeColor="text1"/>
          <w:sz w:val="24"/>
          <w:szCs w:val="24"/>
          <w:lang w:val="be-BY"/>
        </w:rPr>
        <w:t>(Онегина нельзя считать прообразом Пушкина, потому что Евгений Онегин – это прототип Петра Чаадаева, друга Пушкина, а также сам поэт писал: “</w:t>
      </w:r>
      <w:r w:rsidRPr="00C948E3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Всегда рад заметить разность  </w:t>
      </w:r>
      <w:r w:rsidRPr="00C948E3">
        <w:rPr>
          <w:rFonts w:ascii="Times New Roman" w:hAnsi="Times New Roman"/>
          <w:bCs/>
          <w:i/>
          <w:color w:val="000000" w:themeColor="text1"/>
          <w:sz w:val="24"/>
          <w:szCs w:val="24"/>
        </w:rPr>
        <w:br/>
        <w:t xml:space="preserve">Между Онегиным и мной» 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lang w:val="be-BY"/>
        </w:rPr>
        <w:t>)</w:t>
      </w:r>
    </w:p>
    <w:p w:rsidR="00343927" w:rsidRPr="00C948E3" w:rsidRDefault="000129F1" w:rsidP="0021246A">
      <w:pPr>
        <w:pStyle w:val="a3"/>
        <w:spacing w:after="0" w:line="240" w:lineRule="auto"/>
        <w:ind w:left="0" w:firstLine="142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4.</w:t>
      </w:r>
      <w:r w:rsidR="0021246A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Почему 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Евгений Онегин</w:t>
      </w:r>
      <w:r w:rsidR="0021246A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не ответил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взаимностью на письмо Татьяны?</w:t>
      </w:r>
      <w:r w:rsidR="00343927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</w:t>
      </w:r>
    </w:p>
    <w:p w:rsidR="000129F1" w:rsidRPr="00C948E3" w:rsidRDefault="000129F1" w:rsidP="0021246A">
      <w:pPr>
        <w:pStyle w:val="a3"/>
        <w:spacing w:after="0" w:line="240" w:lineRule="auto"/>
        <w:ind w:left="0" w:firstLine="142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</w:t>
      </w:r>
      <w:r w:rsidR="0021246A" w:rsidRPr="00C948E3">
        <w:rPr>
          <w:rFonts w:ascii="Times New Roman" w:hAnsi="Times New Roman"/>
          <w:b/>
          <w:i/>
          <w:color w:val="000000" w:themeColor="text1"/>
          <w:sz w:val="24"/>
          <w:szCs w:val="24"/>
          <w:lang w:val="be-BY"/>
        </w:rPr>
        <w:t xml:space="preserve">( </w:t>
      </w:r>
      <w:r w:rsidR="0021246A"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Онегин не ответил Татьяне взаимностью по весьма банальной причине - он ее не любил. Он ее отличал, понимал, что она не такая, как все барышни, при сравнении с Ольгой она явно выигрывала, но любви-то он не испытывал. К тому же такому искушенному ловеласу вряд ли деревенская девушка могла серьезно вскружить голову. Полюбить такую девушку мог только глубокий мужчина, многое испытавший на своем веку. Влюбился Он</w:t>
      </w:r>
      <w:r w:rsidR="0021246A"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е</w:t>
      </w:r>
      <w:r w:rsidR="0021246A"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гин в Татьяну, когда она оделась по-современному и приобрела манеры светской дамы.)</w:t>
      </w:r>
    </w:p>
    <w:p w:rsidR="000129F1" w:rsidRPr="00C948E3" w:rsidRDefault="000129F1" w:rsidP="00611F12">
      <w:pPr>
        <w:pStyle w:val="a3"/>
        <w:spacing w:after="0" w:line="240" w:lineRule="auto"/>
        <w:ind w:left="0" w:firstLine="142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5. Как вы оцениваете дуэль между Онегиным и Ленским?</w:t>
      </w:r>
    </w:p>
    <w:p w:rsidR="000129F1" w:rsidRPr="00C948E3" w:rsidRDefault="000129F1" w:rsidP="000129F1">
      <w:pPr>
        <w:pStyle w:val="a3"/>
        <w:spacing w:after="0" w:line="240" w:lineRule="auto"/>
        <w:ind w:left="0" w:firstLine="142"/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</w:pP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  <w:lang w:val="be-BY"/>
        </w:rPr>
        <w:t>(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 xml:space="preserve"> дуэль  героев проходила со многими серьезным нарушениями. Так, по правилам опоздание засчитывалось как проигрыш, опоздавший признавался трусом. Поэтому дуэль между Онегиным и Ленским уже не должна была состояться. Второе нарушение: секундант Евгения - слуга месье Гильом. По правилам, секунданты должны были принадлежать к одному сословию. Поэтому Ленский тоже мог отменить дуэль и считать себя удовлетворе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н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ным. Но дуэль не отменяется.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</w:rPr>
        <w:br/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    Ленский убит. Онегин становится невольным убийцей, он сражен этой новостью. С этого момента начинается перелом в его жизни. Он отправляется в странствие, потому что оставаться более в деревне ему нельзя, а возвращаться в Петербург - слишком скучно.</w:t>
      </w:r>
      <w:r w:rsidRPr="00C948E3">
        <w:rPr>
          <w:rStyle w:val="apple-converted-space"/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 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</w:rPr>
        <w:br/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    Меняется и судьба сестер Лариных. Ольга уже не выйдет замуж за Ленского, а Татьяна лишается последней возможности видеть предмет своей любви – Онегина.  Таким образом, дуэль между героями становится поворотным моментом в жизни всех ключ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е</w:t>
      </w:r>
      <w:r w:rsidRPr="00C948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вых персонажей.)</w:t>
      </w:r>
    </w:p>
    <w:p w:rsidR="0021246A" w:rsidRPr="00C948E3" w:rsidRDefault="0021246A" w:rsidP="000129F1">
      <w:pPr>
        <w:pStyle w:val="a3"/>
        <w:spacing w:after="0" w:line="240" w:lineRule="auto"/>
        <w:ind w:left="0" w:firstLine="142"/>
        <w:rPr>
          <w:rFonts w:ascii="Times New Roman" w:hAnsi="Times New Roman"/>
          <w:b/>
          <w:i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6. </w:t>
      </w:r>
      <w:r w:rsidR="00AE6D58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М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>ог</w:t>
      </w:r>
      <w:r w:rsidR="00AE6D58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ли  А.С.Пушкин закончить свой роман по-другому?</w:t>
      </w:r>
      <w:r w:rsidR="00343927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 </w:t>
      </w:r>
    </w:p>
    <w:p w:rsidR="0021246A" w:rsidRPr="00C948E3" w:rsidRDefault="00EC2632" w:rsidP="00EC2632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Приступив к работе над «Онегиным», даже успев написать несколько глав, Пушкин, однако не говорит об «Онегине» как о романе, а называет его в предисловии к публикуемой первой главе большим стихотворением, оговариваясь, что оно «вероятно не будет око</w:t>
      </w: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</w:t>
      </w: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чено». Стало быть, в «Онегине» Пушкин ставил задачу, разрешать которую собирался всю жизнь. Так оно, собственно и получилось: роман не окончен, но оборван, как порою обрыв</w:t>
      </w: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C948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ется жизнь человека в самом расцвете ее.</w:t>
      </w:r>
    </w:p>
    <w:p w:rsidR="00406E32" w:rsidRPr="00C948E3" w:rsidRDefault="00611F12" w:rsidP="00611F1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</w:pP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V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РЕФЛЕКСИЯ. </w:t>
      </w:r>
      <w:r w:rsidR="00406E32" w:rsidRPr="00C948E3">
        <w:rPr>
          <w:rFonts w:ascii="Times New Roman" w:hAnsi="Times New Roman"/>
          <w:b/>
          <w:color w:val="000000" w:themeColor="text1"/>
          <w:sz w:val="24"/>
          <w:szCs w:val="24"/>
          <w:lang w:val="be-BY"/>
        </w:rPr>
        <w:t xml:space="preserve">Метод “Древо познания”: </w:t>
      </w:r>
    </w:p>
    <w:p w:rsidR="00406E32" w:rsidRPr="00C948E3" w:rsidRDefault="00406E32" w:rsidP="00406E3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hAnsi="Times New Roman"/>
          <w:color w:val="000000" w:themeColor="text1"/>
          <w:sz w:val="24"/>
          <w:szCs w:val="24"/>
          <w:lang w:val="be-BY"/>
        </w:rPr>
        <w:t>А сейчас давайте ответим на вопросы</w:t>
      </w:r>
      <w:r w:rsidRPr="00C948E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Pr="00C948E3">
        <w:rPr>
          <w:rFonts w:ascii="Times New Roman" w:hAnsi="Times New Roman"/>
          <w:color w:val="000000" w:themeColor="text1"/>
          <w:sz w:val="24"/>
          <w:szCs w:val="24"/>
        </w:rPr>
        <w:t>на слайде и запишем их на наши стикеры и приклеим их на дерево:</w:t>
      </w:r>
    </w:p>
    <w:p w:rsidR="00406E32" w:rsidRPr="00C948E3" w:rsidRDefault="00406E32" w:rsidP="00406E3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06E32" w:rsidRPr="00C948E3" w:rsidRDefault="00406E32" w:rsidP="006220BA">
      <w:pPr>
        <w:pStyle w:val="a3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t>1. Сегодня на уроке я узнал…</w:t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br/>
        <w:t>2. Было трудно …</w:t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br/>
        <w:t>3. Я понял, что …</w:t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br/>
        <w:t>4. Я приобрел …</w:t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br/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lastRenderedPageBreak/>
        <w:t>5. Я научился …</w:t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br/>
        <w:t>6. Урок дал мне для жизни …</w:t>
      </w:r>
      <w:r w:rsidRPr="00C948E3">
        <w:rPr>
          <w:rFonts w:ascii="Times New Roman" w:eastAsia="Times New Roman" w:hAnsi="Times New Roman"/>
          <w:color w:val="000000" w:themeColor="text1"/>
          <w:kern w:val="24"/>
          <w:sz w:val="24"/>
          <w:szCs w:val="24"/>
        </w:rPr>
        <w:br/>
        <w:t>7. Мне захотелось …</w:t>
      </w:r>
    </w:p>
    <w:p w:rsidR="006220BA" w:rsidRPr="00C948E3" w:rsidRDefault="006220B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1D5" w:rsidRDefault="00611F1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VI</w:t>
      </w:r>
      <w:r w:rsidRPr="00C948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ДОМАШНЕЕ ЗАДАНИЕ. </w:t>
      </w:r>
      <w:r w:rsidR="006220BA" w:rsidRPr="00C948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Творческое моделирование: «А как бы я закончил роман «Евгений Онегин» - на оценку 5; ответить письменно на вопрос «В чем новаторство романа?» - оценка 4.</w:t>
      </w:r>
    </w:p>
    <w:p w:rsidR="001D5C95" w:rsidRDefault="001D5C9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C95" w:rsidRDefault="001D5C9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C95" w:rsidRDefault="001D5C9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Дополнительные материалы</w:t>
      </w:r>
    </w:p>
    <w:p w:rsidR="001D5C95" w:rsidRDefault="001D5C9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8458" cy="5895975"/>
            <wp:effectExtent l="19050" t="0" r="0" b="0"/>
            <wp:docPr id="1" name="Рисунок 1" descr="DSCN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9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5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58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48" w:rsidRPr="00C948E3" w:rsidRDefault="007B784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6286500"/>
            <wp:effectExtent l="19050" t="0" r="9525" b="0"/>
            <wp:docPr id="4" name="Рисунок 4" descr="DSCN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39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87" r="8951" b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848" w:rsidRPr="00C948E3" w:rsidSect="005011D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2FC" w:rsidRDefault="00ED12FC" w:rsidP="006D3C7C">
      <w:pPr>
        <w:spacing w:after="0" w:line="240" w:lineRule="auto"/>
      </w:pPr>
      <w:r>
        <w:separator/>
      </w:r>
    </w:p>
  </w:endnote>
  <w:endnote w:type="continuationSeparator" w:id="1">
    <w:p w:rsidR="00ED12FC" w:rsidRDefault="00ED12FC" w:rsidP="006D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977613"/>
      <w:docPartObj>
        <w:docPartGallery w:val="Page Numbers (Bottom of Page)"/>
        <w:docPartUnique/>
      </w:docPartObj>
    </w:sdtPr>
    <w:sdtContent>
      <w:p w:rsidR="006D3C7C" w:rsidRDefault="006D3C7C">
        <w:pPr>
          <w:pStyle w:val="a7"/>
          <w:jc w:val="center"/>
        </w:pPr>
        <w:fldSimple w:instr=" PAGE   \* MERGEFORMAT ">
          <w:r w:rsidR="00C97E60">
            <w:rPr>
              <w:noProof/>
            </w:rPr>
            <w:t>2</w:t>
          </w:r>
        </w:fldSimple>
      </w:p>
    </w:sdtContent>
  </w:sdt>
  <w:p w:rsidR="006D3C7C" w:rsidRDefault="006D3C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2FC" w:rsidRDefault="00ED12FC" w:rsidP="006D3C7C">
      <w:pPr>
        <w:spacing w:after="0" w:line="240" w:lineRule="auto"/>
      </w:pPr>
      <w:r>
        <w:separator/>
      </w:r>
    </w:p>
  </w:footnote>
  <w:footnote w:type="continuationSeparator" w:id="1">
    <w:p w:rsidR="00ED12FC" w:rsidRDefault="00ED12FC" w:rsidP="006D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0DDB"/>
    <w:multiLevelType w:val="hybridMultilevel"/>
    <w:tmpl w:val="E68C5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F298B"/>
    <w:multiLevelType w:val="multilevel"/>
    <w:tmpl w:val="DD92C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D53777"/>
    <w:multiLevelType w:val="hybridMultilevel"/>
    <w:tmpl w:val="18BAE7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E32"/>
    <w:rsid w:val="0000182C"/>
    <w:rsid w:val="000129F1"/>
    <w:rsid w:val="001964CA"/>
    <w:rsid w:val="001D5C95"/>
    <w:rsid w:val="0021246A"/>
    <w:rsid w:val="00234CB8"/>
    <w:rsid w:val="00343927"/>
    <w:rsid w:val="00373211"/>
    <w:rsid w:val="003B56EA"/>
    <w:rsid w:val="00406E32"/>
    <w:rsid w:val="00411A00"/>
    <w:rsid w:val="00454B29"/>
    <w:rsid w:val="005011D5"/>
    <w:rsid w:val="00522B70"/>
    <w:rsid w:val="00566563"/>
    <w:rsid w:val="006028F0"/>
    <w:rsid w:val="00611F12"/>
    <w:rsid w:val="006220BA"/>
    <w:rsid w:val="006D3C7C"/>
    <w:rsid w:val="006E15E4"/>
    <w:rsid w:val="007B7848"/>
    <w:rsid w:val="007F0336"/>
    <w:rsid w:val="00800439"/>
    <w:rsid w:val="0081178C"/>
    <w:rsid w:val="00A41C6D"/>
    <w:rsid w:val="00AE6D58"/>
    <w:rsid w:val="00B75DEF"/>
    <w:rsid w:val="00B923A8"/>
    <w:rsid w:val="00BE1C0F"/>
    <w:rsid w:val="00C06A99"/>
    <w:rsid w:val="00C1498A"/>
    <w:rsid w:val="00C83EAF"/>
    <w:rsid w:val="00C948E3"/>
    <w:rsid w:val="00C97E60"/>
    <w:rsid w:val="00D10EAC"/>
    <w:rsid w:val="00D75C05"/>
    <w:rsid w:val="00E54228"/>
    <w:rsid w:val="00E85FD1"/>
    <w:rsid w:val="00E94A36"/>
    <w:rsid w:val="00E95992"/>
    <w:rsid w:val="00EC2632"/>
    <w:rsid w:val="00ED12FC"/>
    <w:rsid w:val="00F12A7F"/>
    <w:rsid w:val="00F53BD9"/>
    <w:rsid w:val="00F7293A"/>
    <w:rsid w:val="00F76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E3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E9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29F1"/>
  </w:style>
  <w:style w:type="paragraph" w:styleId="a5">
    <w:name w:val="header"/>
    <w:basedOn w:val="a"/>
    <w:link w:val="a6"/>
    <w:uiPriority w:val="99"/>
    <w:semiHidden/>
    <w:unhideWhenUsed/>
    <w:rsid w:val="006D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3C7C"/>
  </w:style>
  <w:style w:type="paragraph" w:styleId="a7">
    <w:name w:val="footer"/>
    <w:basedOn w:val="a"/>
    <w:link w:val="a8"/>
    <w:uiPriority w:val="99"/>
    <w:unhideWhenUsed/>
    <w:rsid w:val="006D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C7C"/>
  </w:style>
  <w:style w:type="paragraph" w:styleId="a9">
    <w:name w:val="Balloon Text"/>
    <w:basedOn w:val="a"/>
    <w:link w:val="aa"/>
    <w:uiPriority w:val="99"/>
    <w:semiHidden/>
    <w:unhideWhenUsed/>
    <w:rsid w:val="001D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5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3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Olga</cp:lastModifiedBy>
  <cp:revision>2</cp:revision>
  <dcterms:created xsi:type="dcterms:W3CDTF">2023-11-28T17:34:00Z</dcterms:created>
  <dcterms:modified xsi:type="dcterms:W3CDTF">2023-11-28T17:34:00Z</dcterms:modified>
</cp:coreProperties>
</file>