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30" w:rsidRPr="000F12C1" w:rsidRDefault="0079273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5245" w:hanging="425"/>
        <w:jc w:val="both"/>
        <w:rPr>
          <w:b/>
          <w:bCs/>
          <w:i/>
          <w:color w:val="000000"/>
        </w:rPr>
      </w:pPr>
      <w:r w:rsidRPr="000F12C1">
        <w:rPr>
          <w:b/>
          <w:bCs/>
          <w:i/>
          <w:color w:val="000000"/>
        </w:rPr>
        <w:t>Брайт Е.Н.</w:t>
      </w:r>
      <w:r w:rsidR="00113E58" w:rsidRPr="000F12C1">
        <w:rPr>
          <w:b/>
          <w:bCs/>
          <w:i/>
          <w:color w:val="000000"/>
        </w:rPr>
        <w:t>, у</w:t>
      </w:r>
      <w:r w:rsidRPr="000F12C1">
        <w:rPr>
          <w:b/>
          <w:bCs/>
          <w:i/>
          <w:color w:val="000000"/>
        </w:rPr>
        <w:t>читель ОБЖ</w:t>
      </w:r>
    </w:p>
    <w:p w:rsidR="00792730" w:rsidRPr="000F12C1" w:rsidRDefault="0079273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5245" w:hanging="425"/>
        <w:jc w:val="both"/>
        <w:rPr>
          <w:b/>
          <w:bCs/>
          <w:i/>
          <w:color w:val="000000"/>
        </w:rPr>
      </w:pPr>
      <w:r w:rsidRPr="000F12C1">
        <w:rPr>
          <w:b/>
          <w:bCs/>
          <w:i/>
          <w:color w:val="000000"/>
        </w:rPr>
        <w:t xml:space="preserve">высшей квалификационной категории </w:t>
      </w:r>
    </w:p>
    <w:p w:rsidR="00792730" w:rsidRPr="000F12C1" w:rsidRDefault="0079273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5245" w:hanging="425"/>
        <w:jc w:val="both"/>
        <w:rPr>
          <w:b/>
          <w:bCs/>
          <w:i/>
          <w:color w:val="000000"/>
        </w:rPr>
      </w:pPr>
      <w:r w:rsidRPr="000F12C1">
        <w:rPr>
          <w:b/>
          <w:bCs/>
          <w:i/>
          <w:color w:val="000000"/>
        </w:rPr>
        <w:t>МБОУ «СОШ №6» г. Владимира</w:t>
      </w:r>
    </w:p>
    <w:p w:rsidR="00792730" w:rsidRPr="000F12C1" w:rsidRDefault="0079273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F12C1">
        <w:rPr>
          <w:b/>
          <w:bCs/>
          <w:color w:val="000000"/>
        </w:rPr>
        <w:t>Методическая разработк</w:t>
      </w:r>
      <w:r w:rsidR="00E76381" w:rsidRPr="000F12C1">
        <w:rPr>
          <w:b/>
          <w:bCs/>
          <w:color w:val="000000"/>
        </w:rPr>
        <w:t>а</w:t>
      </w:r>
      <w:r w:rsidRPr="000F12C1">
        <w:rPr>
          <w:b/>
          <w:bCs/>
          <w:color w:val="000000"/>
        </w:rPr>
        <w:t xml:space="preserve"> урока по ОБЖ (</w:t>
      </w:r>
      <w:r w:rsidR="003350F4">
        <w:rPr>
          <w:b/>
          <w:bCs/>
          <w:color w:val="000000"/>
        </w:rPr>
        <w:t>7-</w:t>
      </w:r>
      <w:r w:rsidRPr="000F12C1">
        <w:rPr>
          <w:b/>
          <w:bCs/>
          <w:color w:val="000000"/>
        </w:rPr>
        <w:t>8 класс)</w:t>
      </w:r>
    </w:p>
    <w:p w:rsidR="00792730" w:rsidRPr="000F12C1" w:rsidRDefault="0079273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F12C1">
        <w:rPr>
          <w:b/>
          <w:bCs/>
          <w:color w:val="000000"/>
        </w:rPr>
        <w:t>«</w:t>
      </w:r>
      <w:r w:rsidR="007C0AB1" w:rsidRPr="000F12C1">
        <w:rPr>
          <w:b/>
          <w:bCs/>
          <w:color w:val="000000"/>
        </w:rPr>
        <w:t>Питаемся правильно</w:t>
      </w:r>
      <w:r w:rsidRPr="000F12C1">
        <w:rPr>
          <w:b/>
          <w:bCs/>
          <w:color w:val="000000"/>
        </w:rPr>
        <w:t>»</w:t>
      </w:r>
    </w:p>
    <w:p w:rsidR="00E76381" w:rsidRPr="000F12C1" w:rsidRDefault="00E76381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0F12C1">
        <w:rPr>
          <w:bCs/>
          <w:color w:val="000000"/>
        </w:rPr>
        <w:t>Цель уро</w:t>
      </w:r>
      <w:r w:rsidR="007C0AB1" w:rsidRPr="000F12C1">
        <w:rPr>
          <w:bCs/>
          <w:color w:val="000000"/>
        </w:rPr>
        <w:t xml:space="preserve">ка: </w:t>
      </w:r>
      <w:r w:rsidR="000F12C1" w:rsidRPr="000F12C1">
        <w:t>формировани</w:t>
      </w:r>
      <w:r w:rsidR="00CE6669">
        <w:t>е</w:t>
      </w:r>
      <w:r w:rsidR="000F12C1" w:rsidRPr="000F12C1">
        <w:t xml:space="preserve"> положительного отношения к своему здоровью через понятие правильного питания.</w:t>
      </w:r>
      <w:r w:rsidR="00BE01C9" w:rsidRPr="000F12C1">
        <w:rPr>
          <w:bCs/>
          <w:color w:val="000000"/>
        </w:rPr>
        <w:t xml:space="preserve"> </w:t>
      </w:r>
    </w:p>
    <w:p w:rsidR="000F12C1" w:rsidRDefault="004146CD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0F12C1">
        <w:rPr>
          <w:bCs/>
          <w:color w:val="000000"/>
        </w:rPr>
        <w:t>Задачи урока:</w:t>
      </w:r>
    </w:p>
    <w:p w:rsidR="000F12C1" w:rsidRDefault="000F12C1" w:rsidP="000F12C1">
      <w:pPr>
        <w:pStyle w:val="a3"/>
        <w:numPr>
          <w:ilvl w:val="0"/>
          <w:numId w:val="26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 w:rsidRPr="000F12C1">
        <w:t xml:space="preserve">способствовать формированию у учащихся представление о здоровье как одной из важнейших жизненных ценностей; </w:t>
      </w:r>
    </w:p>
    <w:p w:rsidR="000F12C1" w:rsidRDefault="000F12C1" w:rsidP="000F12C1">
      <w:pPr>
        <w:pStyle w:val="a3"/>
        <w:numPr>
          <w:ilvl w:val="0"/>
          <w:numId w:val="26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 w:rsidRPr="000F12C1">
        <w:t xml:space="preserve">способствовать развитию у учащихся чувства ответственности за своё здоровье; </w:t>
      </w:r>
    </w:p>
    <w:p w:rsidR="000F12C1" w:rsidRDefault="000F12C1" w:rsidP="000F12C1">
      <w:pPr>
        <w:pStyle w:val="a3"/>
        <w:numPr>
          <w:ilvl w:val="0"/>
          <w:numId w:val="26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 w:rsidRPr="000F12C1">
        <w:t xml:space="preserve">убедить учащихся в необходимости и важности соблюдения режима питания; </w:t>
      </w:r>
    </w:p>
    <w:p w:rsidR="000F12C1" w:rsidRDefault="000F12C1" w:rsidP="000F12C1">
      <w:pPr>
        <w:pStyle w:val="a3"/>
        <w:numPr>
          <w:ilvl w:val="0"/>
          <w:numId w:val="26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 w:rsidRPr="000F12C1">
        <w:t>обобщить имеющиеся знания о правильном питании как одной из составляющих здорового образа жизни;</w:t>
      </w:r>
    </w:p>
    <w:p w:rsidR="000F12C1" w:rsidRPr="000F12C1" w:rsidRDefault="000F12C1" w:rsidP="000F12C1">
      <w:pPr>
        <w:pStyle w:val="a3"/>
        <w:numPr>
          <w:ilvl w:val="0"/>
          <w:numId w:val="26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 w:rsidRPr="000F12C1">
        <w:t>научить учащихся выбирать полезные продукты для здорового, рационального питания и составлять правильный режим питания.</w:t>
      </w:r>
    </w:p>
    <w:p w:rsidR="004146CD" w:rsidRPr="000F12C1" w:rsidRDefault="004146CD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567" w:hanging="141"/>
        <w:jc w:val="both"/>
        <w:rPr>
          <w:bCs/>
          <w:color w:val="000000"/>
        </w:rPr>
      </w:pPr>
    </w:p>
    <w:p w:rsidR="00792730" w:rsidRPr="000F12C1" w:rsidRDefault="00BE01C9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 w:rsidRPr="000F12C1">
        <w:t>Тип урока: у</w:t>
      </w:r>
      <w:r w:rsidR="000F12C1">
        <w:t>рок «открытия» нового знания</w:t>
      </w:r>
      <w:r w:rsidRPr="000F12C1">
        <w:t>.</w:t>
      </w:r>
    </w:p>
    <w:p w:rsidR="00B04E90" w:rsidRPr="000F12C1" w:rsidRDefault="00B04E9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 w:rsidRPr="000F12C1">
        <w:t>Методы обучения: метод проектного и проблемного обучения.</w:t>
      </w:r>
    </w:p>
    <w:p w:rsidR="00B04E90" w:rsidRPr="000F12C1" w:rsidRDefault="00B04E9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 w:rsidRPr="000F12C1">
        <w:t xml:space="preserve">Технологии обучения: </w:t>
      </w:r>
      <w:r w:rsidR="000F12C1">
        <w:t>дистанционная технология</w:t>
      </w:r>
      <w:r w:rsidR="003350F4">
        <w:t xml:space="preserve"> с использованием цифровых образовательных ресурсов.</w:t>
      </w:r>
    </w:p>
    <w:p w:rsidR="00113E58" w:rsidRPr="000F12C1" w:rsidRDefault="00835078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 w:rsidRPr="000F12C1">
        <w:t xml:space="preserve">Средства обучения: </w:t>
      </w:r>
      <w:r w:rsidR="000E219C" w:rsidRPr="000F12C1">
        <w:t>компьютер, выход в Интернет, колонки, видеоролики, интерактивны</w:t>
      </w:r>
      <w:r w:rsidR="00455615">
        <w:t>е задания</w:t>
      </w:r>
      <w:r w:rsidR="00113E58" w:rsidRPr="000F12C1">
        <w:t xml:space="preserve">, </w:t>
      </w:r>
      <w:r w:rsidR="00455615">
        <w:t>маршрутный лист для учащегося</w:t>
      </w:r>
      <w:r w:rsidR="006A71FF">
        <w:t>, учебник ОБЖ 7-9 авт. Виноградова Н.Ф. и др., изд. Российский учебник, 2020 год.</w:t>
      </w:r>
    </w:p>
    <w:p w:rsidR="00B04E90" w:rsidRPr="000F12C1" w:rsidRDefault="00B04E90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center"/>
        <w:rPr>
          <w:b/>
        </w:rPr>
      </w:pPr>
      <w:r w:rsidRPr="000F12C1">
        <w:rPr>
          <w:b/>
        </w:rPr>
        <w:t>Ход урока.</w:t>
      </w:r>
    </w:p>
    <w:p w:rsidR="0012753F" w:rsidRPr="000F12C1" w:rsidRDefault="00B04E90" w:rsidP="000F12C1">
      <w:pPr>
        <w:pStyle w:val="a3"/>
        <w:numPr>
          <w:ilvl w:val="0"/>
          <w:numId w:val="24"/>
        </w:numPr>
        <w:shd w:val="clear" w:color="auto" w:fill="FFFFFF"/>
        <w:tabs>
          <w:tab w:val="left" w:pos="426"/>
          <w:tab w:val="left" w:pos="5245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 w:rsidRPr="000F12C1">
        <w:rPr>
          <w:b/>
          <w:bCs/>
          <w:color w:val="000000"/>
        </w:rPr>
        <w:t>Организационный момент.</w:t>
      </w:r>
    </w:p>
    <w:p w:rsidR="0012753F" w:rsidRPr="000F12C1" w:rsidRDefault="00455615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t>Подключение учащихся к конференции</w:t>
      </w:r>
      <w:r w:rsidRPr="00455615">
        <w:t xml:space="preserve">. </w:t>
      </w:r>
      <w:r>
        <w:t>Приветствие учащихся,</w:t>
      </w:r>
      <w:r w:rsidR="00B04E90" w:rsidRPr="000F12C1">
        <w:t xml:space="preserve"> фиксация отсутствующих; проверка подготовленности обучающихся к уроку</w:t>
      </w:r>
      <w:r>
        <w:t xml:space="preserve">, проверка </w:t>
      </w:r>
      <w:r w:rsidR="006A71FF">
        <w:t>оборудования учащимися</w:t>
      </w:r>
      <w:r>
        <w:t xml:space="preserve"> (изображение, звук, </w:t>
      </w:r>
      <w:r w:rsidR="006A71FF">
        <w:t>микрофон</w:t>
      </w:r>
      <w:r>
        <w:t>)</w:t>
      </w:r>
      <w:r w:rsidR="00B04E90" w:rsidRPr="000F12C1">
        <w:t>; организация внимания и внутренней готовности.</w:t>
      </w:r>
    </w:p>
    <w:p w:rsidR="00786647" w:rsidRPr="000F12C1" w:rsidRDefault="00C51E7A" w:rsidP="000F12C1">
      <w:pPr>
        <w:pStyle w:val="a3"/>
        <w:numPr>
          <w:ilvl w:val="0"/>
          <w:numId w:val="2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993" w:hanging="284"/>
        <w:jc w:val="both"/>
        <w:rPr>
          <w:color w:val="000000"/>
        </w:rPr>
      </w:pPr>
      <w:r w:rsidRPr="000F12C1">
        <w:rPr>
          <w:b/>
          <w:bCs/>
          <w:color w:val="000000"/>
        </w:rPr>
        <w:t xml:space="preserve"> </w:t>
      </w:r>
      <w:r w:rsidR="0052060C" w:rsidRPr="000F12C1">
        <w:rPr>
          <w:b/>
          <w:bCs/>
          <w:color w:val="000000"/>
        </w:rPr>
        <w:t>Мотивация</w:t>
      </w:r>
      <w:r w:rsidR="0012753F" w:rsidRPr="000F12C1">
        <w:rPr>
          <w:b/>
          <w:bCs/>
          <w:color w:val="000000"/>
        </w:rPr>
        <w:t>.</w:t>
      </w:r>
    </w:p>
    <w:p w:rsidR="006A71FF" w:rsidRDefault="00455615" w:rsidP="006A71F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Учитель включает демонстрацию экрана</w:t>
      </w:r>
      <w:r w:rsidR="006A71FF">
        <w:rPr>
          <w:color w:val="000000"/>
        </w:rPr>
        <w:t xml:space="preserve"> и запускает социальный видеоролик </w:t>
      </w:r>
      <w:hyperlink r:id="rId8" w:history="1">
        <w:r w:rsidR="006A71FF" w:rsidRPr="00711561">
          <w:rPr>
            <w:rStyle w:val="a4"/>
          </w:rPr>
          <w:t>https://www.youtube.com/watch?v=Ht0Bb9MHShw</w:t>
        </w:r>
      </w:hyperlink>
      <w:r w:rsidR="006A71FF">
        <w:rPr>
          <w:color w:val="000000"/>
        </w:rPr>
        <w:t xml:space="preserve"> </w:t>
      </w:r>
    </w:p>
    <w:p w:rsidR="0012753F" w:rsidRPr="006A71FF" w:rsidRDefault="00786647" w:rsidP="006A71F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0F12C1">
        <w:rPr>
          <w:color w:val="000000"/>
        </w:rPr>
        <w:t>О</w:t>
      </w:r>
      <w:r w:rsidR="006A71FF">
        <w:t>сознанное вхождение обучающих</w:t>
      </w:r>
      <w:r w:rsidRPr="000F12C1">
        <w:t>ся в учебн</w:t>
      </w:r>
      <w:r w:rsidR="0065768B" w:rsidRPr="000F12C1">
        <w:t>ую</w:t>
      </w:r>
      <w:r w:rsidRPr="000F12C1">
        <w:t xml:space="preserve"> деятельност</w:t>
      </w:r>
      <w:r w:rsidR="0065768B" w:rsidRPr="000F12C1">
        <w:t>ь</w:t>
      </w:r>
      <w:r w:rsidR="0015582D" w:rsidRPr="000F12C1">
        <w:t xml:space="preserve"> на уроке</w:t>
      </w:r>
      <w:r w:rsidR="006A71FF">
        <w:t>, обсуждение видеофрагмента</w:t>
      </w:r>
      <w:r w:rsidR="0015582D" w:rsidRPr="000F12C1">
        <w:t xml:space="preserve"> и определение те</w:t>
      </w:r>
      <w:r w:rsidR="00FA785E" w:rsidRPr="000F12C1">
        <w:t>мы урока.</w:t>
      </w:r>
    </w:p>
    <w:p w:rsidR="0065768B" w:rsidRPr="000F12C1" w:rsidRDefault="0065768B" w:rsidP="000F12C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134"/>
          <w:tab w:val="left" w:pos="5245"/>
        </w:tabs>
        <w:spacing w:before="0" w:beforeAutospacing="0" w:after="0" w:afterAutospacing="0"/>
        <w:ind w:hanging="11"/>
        <w:jc w:val="both"/>
        <w:rPr>
          <w:b/>
          <w:color w:val="000000"/>
          <w:lang w:val="en-US"/>
        </w:rPr>
      </w:pPr>
      <w:r w:rsidRPr="000F12C1">
        <w:rPr>
          <w:b/>
        </w:rPr>
        <w:t>Актуализация знаний.</w:t>
      </w:r>
    </w:p>
    <w:p w:rsidR="0001682A" w:rsidRDefault="0001682A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>
        <w:t>Учитель выводит текст на экран</w:t>
      </w:r>
      <w:r w:rsidR="007328A5">
        <w:t xml:space="preserve"> и предлагает учащимся прочитать и проанализировать его. У</w:t>
      </w:r>
      <w:r>
        <w:t xml:space="preserve">чащиеся могут читать текст с экрана или в учебнике ОБЖ (стр. 29) </w:t>
      </w:r>
    </w:p>
    <w:p w:rsidR="007328A5" w:rsidRDefault="0001682A" w:rsidP="007328A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>
        <w:t xml:space="preserve">«Если человек всегда завтракает, обедает и ужинает в одно и то </w:t>
      </w:r>
      <w:r w:rsidR="001D0B8A">
        <w:t>ж</w:t>
      </w:r>
      <w:r>
        <w:t>е время, у него вырабатывается условный рефлекс, то есть организм заблаговременно, к определенному часу начинает готовиться к приему пищи. В этом случае переваривание пищи и её усвоение происходит более полно, потребности организма в белках, жирах и углеводах восп</w:t>
      </w:r>
      <w:r w:rsidR="007328A5">
        <w:t>олняются меньшим количеством продуктов. Когда человек допускает длительные, нерегулярные перерывы между едой, у него развивается острое чувство голода. Утоляя его, человек жадно набрасывается на еду и в результате съедает больше, чем ему необходимо. А постоянно переедание сильно усложняет работу органов пищеварения».</w:t>
      </w:r>
    </w:p>
    <w:p w:rsidR="007328A5" w:rsidRDefault="007328A5" w:rsidP="007328A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</w:pPr>
      <w:r>
        <w:t>После прочтения учитель просит учащихся сформировать вывод:</w:t>
      </w:r>
    </w:p>
    <w:p w:rsidR="007328A5" w:rsidRDefault="007328A5" w:rsidP="007328A5">
      <w:pPr>
        <w:pStyle w:val="a3"/>
        <w:numPr>
          <w:ilvl w:val="2"/>
          <w:numId w:val="2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851"/>
        <w:jc w:val="both"/>
      </w:pPr>
      <w:r>
        <w:t>Следует ли соблюдать режим питания?</w:t>
      </w:r>
    </w:p>
    <w:p w:rsidR="003153F1" w:rsidRDefault="007328A5" w:rsidP="003153F1">
      <w:pPr>
        <w:pStyle w:val="a3"/>
        <w:numPr>
          <w:ilvl w:val="2"/>
          <w:numId w:val="2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851"/>
        <w:jc w:val="both"/>
      </w:pPr>
      <w:r>
        <w:t>К чему может привести нарушение режима питания?</w:t>
      </w:r>
    </w:p>
    <w:p w:rsidR="007328A5" w:rsidRDefault="007328A5" w:rsidP="007328A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  <w:r>
        <w:t>Учащиеся в течении нескольких минут отвечают на поставл</w:t>
      </w:r>
      <w:r w:rsidR="004B2831">
        <w:t>енные вопросы в своем маршрутном листе</w:t>
      </w:r>
      <w:r>
        <w:t>.</w:t>
      </w:r>
      <w:r w:rsidR="004B2831">
        <w:t xml:space="preserve"> Затем несколько учащихся подключаются к конференции и озвучивают свои выводы.</w:t>
      </w:r>
      <w:r>
        <w:t xml:space="preserve"> Учитель анализирует и попра</w:t>
      </w:r>
      <w:r w:rsidR="004B2831">
        <w:t>вляет их</w:t>
      </w:r>
      <w:r>
        <w:t xml:space="preserve">. </w:t>
      </w:r>
    </w:p>
    <w:p w:rsidR="003153F1" w:rsidRDefault="003153F1" w:rsidP="007328A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jc w:val="both"/>
      </w:pPr>
    </w:p>
    <w:p w:rsidR="00724C2A" w:rsidRPr="000F12C1" w:rsidRDefault="00835078" w:rsidP="000F12C1">
      <w:pPr>
        <w:pStyle w:val="a3"/>
        <w:shd w:val="clear" w:color="auto" w:fill="FFFFFF"/>
        <w:tabs>
          <w:tab w:val="left" w:pos="3630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0F12C1">
        <w:lastRenderedPageBreak/>
        <w:t>Завершение этапа актуализации знаний связано с фикса</w:t>
      </w:r>
      <w:r w:rsidR="00C51E7A" w:rsidRPr="000F12C1">
        <w:t xml:space="preserve">цией затруднения в деятельности, постановка проблемы: </w:t>
      </w:r>
      <w:r w:rsidR="001D0B8A">
        <w:rPr>
          <w:color w:val="000000"/>
        </w:rPr>
        <w:t>каково значение режима питания для человека? Все ли продукты одинаковы полезны? Как определить пользу и вред продукта питания?</w:t>
      </w:r>
    </w:p>
    <w:p w:rsidR="00B90A90" w:rsidRPr="001D0B8A" w:rsidRDefault="009D17EF" w:rsidP="000F12C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left" w:pos="5245"/>
        </w:tabs>
        <w:spacing w:before="0" w:beforeAutospacing="0" w:after="0" w:afterAutospacing="0"/>
        <w:ind w:hanging="11"/>
        <w:jc w:val="both"/>
        <w:rPr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0263EE" wp14:editId="26C09048">
            <wp:simplePos x="0" y="0"/>
            <wp:positionH relativeFrom="margin">
              <wp:posOffset>3864610</wp:posOffset>
            </wp:positionH>
            <wp:positionV relativeFrom="paragraph">
              <wp:posOffset>61595</wp:posOffset>
            </wp:positionV>
            <wp:extent cx="2298700" cy="1176655"/>
            <wp:effectExtent l="0" t="0" r="635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1370" r="15511" b="30138"/>
                    <a:stretch/>
                  </pic:blipFill>
                  <pic:spPr bwMode="auto">
                    <a:xfrm>
                      <a:off x="0" y="0"/>
                      <a:ext cx="2298700" cy="117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B8A">
        <w:rPr>
          <w:b/>
          <w:color w:val="000000"/>
        </w:rPr>
        <w:t>Этап «открытия» новых знаний</w:t>
      </w:r>
      <w:r w:rsidR="00B90A90" w:rsidRPr="000F12C1">
        <w:rPr>
          <w:b/>
          <w:color w:val="000000"/>
        </w:rPr>
        <w:t>.</w:t>
      </w:r>
    </w:p>
    <w:p w:rsidR="001D0B8A" w:rsidRDefault="001D0B8A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D0B8A">
        <w:rPr>
          <w:color w:val="000000"/>
        </w:rPr>
        <w:t>Учитель предлагает учащимся познакомится со статьей «Режим питания школьника»</w:t>
      </w:r>
      <w:r>
        <w:rPr>
          <w:color w:val="000000"/>
        </w:rPr>
        <w:t xml:space="preserve"> </w:t>
      </w:r>
      <w:hyperlink r:id="rId10" w:history="1">
        <w:r w:rsidRPr="00711561">
          <w:rPr>
            <w:rStyle w:val="a4"/>
          </w:rPr>
          <w:t>http://42.rospotrebnadzor.ru/content/777/98448/</w:t>
        </w:r>
      </w:hyperlink>
      <w:r>
        <w:rPr>
          <w:color w:val="000000"/>
        </w:rPr>
        <w:t xml:space="preserve">  </w:t>
      </w:r>
    </w:p>
    <w:p w:rsidR="009C0280" w:rsidRDefault="009C0280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Учитель предлагает сделать вывод ответив на вопрос: какое условие нашей жизнедеятельности позволяет более качественно переваривать пищу?</w:t>
      </w:r>
    </w:p>
    <w:p w:rsidR="009C0280" w:rsidRDefault="009C0280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Учащиеся фиксируют вывод в маршрутных листах.</w:t>
      </w:r>
    </w:p>
    <w:p w:rsidR="002462F6" w:rsidRDefault="009C0280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9A4F75" wp14:editId="1CE7162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07260" cy="124142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2F6">
        <w:rPr>
          <w:color w:val="000000"/>
        </w:rPr>
        <w:t>Учитель: изучив данную статью мы понимаем, не достаточно соблюдать режим приемы пищи, но и существуют требования к здоровой пище.</w:t>
      </w:r>
      <w:r w:rsidR="00752105">
        <w:rPr>
          <w:color w:val="000000"/>
        </w:rPr>
        <w:t xml:space="preserve"> Какие же продукты следует употреблять в пищу? </w:t>
      </w:r>
    </w:p>
    <w:p w:rsidR="009C0280" w:rsidRDefault="009C0280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Учащиеся отвечают в чат конференции.</w:t>
      </w:r>
    </w:p>
    <w:p w:rsidR="00752105" w:rsidRDefault="00752105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Учитель предлагает учащимся посмотреть короткий видеоролик: </w:t>
      </w:r>
      <w:hyperlink r:id="rId12" w:history="1">
        <w:r w:rsidRPr="00711561">
          <w:rPr>
            <w:rStyle w:val="a4"/>
          </w:rPr>
          <w:t>https://www.youtube.com/watch?v=Oe5ChGn8fHM</w:t>
        </w:r>
      </w:hyperlink>
      <w:r>
        <w:rPr>
          <w:color w:val="000000"/>
        </w:rPr>
        <w:t xml:space="preserve"> </w:t>
      </w:r>
    </w:p>
    <w:p w:rsidR="00710735" w:rsidRDefault="00710735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После просмотра видео учитель предлагает обсудить в чате конференции (или с помощью подключения микрофона учащегося)</w:t>
      </w:r>
      <w:r w:rsidR="009D17EF">
        <w:rPr>
          <w:color w:val="000000"/>
        </w:rPr>
        <w:t>:</w:t>
      </w:r>
      <w:r>
        <w:rPr>
          <w:color w:val="000000"/>
        </w:rPr>
        <w:t xml:space="preserve"> какие продуты являются полезными для организма, а какие продукты лучше исключить из своего рациона.</w:t>
      </w:r>
    </w:p>
    <w:p w:rsidR="00710735" w:rsidRDefault="009C0280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789CFE" wp14:editId="052B89C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31390" cy="12261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12913" r="24466" b="35373"/>
                    <a:stretch/>
                  </pic:blipFill>
                  <pic:spPr bwMode="auto">
                    <a:xfrm>
                      <a:off x="0" y="0"/>
                      <a:ext cx="2231390" cy="122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EF">
        <w:rPr>
          <w:color w:val="000000"/>
        </w:rPr>
        <w:t>После обсуждения</w:t>
      </w:r>
      <w:r w:rsidR="00710735">
        <w:rPr>
          <w:color w:val="000000"/>
        </w:rPr>
        <w:t xml:space="preserve"> учащимся предлагается выполнить интерактивное задание на закрепление новых знаний: </w:t>
      </w:r>
    </w:p>
    <w:p w:rsidR="00752105" w:rsidRDefault="009A293D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hyperlink r:id="rId14" w:history="1">
        <w:r w:rsidR="00A03B86" w:rsidRPr="00711561">
          <w:rPr>
            <w:rStyle w:val="a4"/>
          </w:rPr>
          <w:t>https://learningapps.org/17847435</w:t>
        </w:r>
      </w:hyperlink>
      <w:r w:rsidR="00A03B86">
        <w:rPr>
          <w:color w:val="000000"/>
        </w:rPr>
        <w:t xml:space="preserve"> </w:t>
      </w:r>
    </w:p>
    <w:p w:rsidR="00752105" w:rsidRDefault="009D17EF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После выполнения задания, учащиеся делают скриншот экрана и отправляют его личным сообщение учителю в чат конференции.</w:t>
      </w:r>
    </w:p>
    <w:p w:rsidR="009D17EF" w:rsidRDefault="009D17EF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Учитель задает вопрос: как избежать или уменьшить отрицательное влияние на организм человека? Учащиеся либо подключаются эфиру и озвучивают свой ответ, либо пишут в чат.</w:t>
      </w:r>
    </w:p>
    <w:p w:rsidR="009D17EF" w:rsidRDefault="009D17EF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Примерные ответы: употреблять в пищу только полезные продукты, выращивать продукты питания самостоятельно или покупать в проверенных местах, читать состав продукта на этикетке и т.д.</w:t>
      </w:r>
    </w:p>
    <w:p w:rsidR="009D17EF" w:rsidRDefault="009D17EF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Учитель: одним из самых простых способов </w:t>
      </w:r>
      <w:r w:rsidR="005227BA">
        <w:rPr>
          <w:color w:val="000000"/>
        </w:rPr>
        <w:t>избежать или уменьшить отрицательное влияние на организм человека – внимательно изучать информацию на этикетке перед покупкой.</w:t>
      </w:r>
    </w:p>
    <w:p w:rsidR="005227BA" w:rsidRDefault="005227BA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Учащимся предлагается познакомиться с текстом в учебнике (стр. 31-32 «Изучаем этикетку»).</w:t>
      </w:r>
    </w:p>
    <w:p w:rsidR="005227BA" w:rsidRDefault="005227BA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После прочтения учитель предлагает выполнить практическую работу «Читаем этикетку» (стр. 32-33 учебника»). Учащиеся анализируют этикетку краски для пасхальных яиц (стр. 33)., заполняют контрольный лист. После выполнения задания</w:t>
      </w:r>
      <w:r w:rsidR="002A51A1">
        <w:rPr>
          <w:color w:val="000000"/>
        </w:rPr>
        <w:t xml:space="preserve"> учитель организует обсуждение выполненной работы. </w:t>
      </w:r>
    </w:p>
    <w:p w:rsidR="002A51A1" w:rsidRDefault="002A51A1" w:rsidP="001D0B8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Примерный ответ:</w:t>
      </w:r>
    </w:p>
    <w:p w:rsidR="002A51A1" w:rsidRDefault="002A51A1" w:rsidP="002A51A1">
      <w:pPr>
        <w:pStyle w:val="a3"/>
        <w:numPr>
          <w:ilvl w:val="0"/>
          <w:numId w:val="27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этикетке указано: название продукта «Краска для пасхальных яиц», состав набора и состав красителей</w:t>
      </w:r>
      <w:r w:rsidR="00A9180F">
        <w:rPr>
          <w:color w:val="000000"/>
        </w:rPr>
        <w:t>, вес</w:t>
      </w:r>
      <w:r>
        <w:rPr>
          <w:color w:val="000000"/>
        </w:rPr>
        <w:t xml:space="preserve">, дата изготовления и упаковки, срок годности, технические условия производства, условия хранения, название и адрес производителя. </w:t>
      </w:r>
    </w:p>
    <w:p w:rsidR="002A51A1" w:rsidRDefault="002A51A1" w:rsidP="002A51A1">
      <w:pPr>
        <w:pStyle w:val="a3"/>
        <w:numPr>
          <w:ilvl w:val="0"/>
          <w:numId w:val="27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состав входят пищевые добавки часть из них относится к среднему уровню опасности: Е102, Е133, </w:t>
      </w:r>
      <w:r w:rsidR="00A9180F">
        <w:rPr>
          <w:color w:val="000000"/>
        </w:rPr>
        <w:t>подозрительные Е171, высокий уровень опасности: Е211, вызывают заболевания кожи: Е151.</w:t>
      </w:r>
    </w:p>
    <w:p w:rsidR="00250148" w:rsidRPr="000F12C1" w:rsidRDefault="009C0280" w:rsidP="000F12C1">
      <w:pPr>
        <w:pStyle w:val="a3"/>
        <w:numPr>
          <w:ilvl w:val="0"/>
          <w:numId w:val="3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8AEF58C" wp14:editId="5B0EC609">
            <wp:simplePos x="0" y="0"/>
            <wp:positionH relativeFrom="column">
              <wp:posOffset>4187190</wp:posOffset>
            </wp:positionH>
            <wp:positionV relativeFrom="paragraph">
              <wp:posOffset>0</wp:posOffset>
            </wp:positionV>
            <wp:extent cx="2143125" cy="1384300"/>
            <wp:effectExtent l="0" t="0" r="9525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4" t="13098" r="23946" b="26028"/>
                    <a:stretch/>
                  </pic:blipFill>
                  <pic:spPr bwMode="auto">
                    <a:xfrm>
                      <a:off x="0" y="0"/>
                      <a:ext cx="214312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9E1">
        <w:rPr>
          <w:b/>
          <w:bCs/>
          <w:color w:val="000000"/>
        </w:rPr>
        <w:t xml:space="preserve">Этап </w:t>
      </w:r>
      <w:r w:rsidR="00B9670B">
        <w:rPr>
          <w:b/>
          <w:bCs/>
          <w:color w:val="000000"/>
        </w:rPr>
        <w:t>контроля и самопроверки</w:t>
      </w:r>
      <w:r w:rsidR="00250148" w:rsidRPr="000F12C1">
        <w:rPr>
          <w:b/>
          <w:bCs/>
          <w:color w:val="000000"/>
        </w:rPr>
        <w:t>.</w:t>
      </w:r>
    </w:p>
    <w:p w:rsidR="00250148" w:rsidRDefault="00250148" w:rsidP="00B9670B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0F12C1">
        <w:rPr>
          <w:bCs/>
          <w:color w:val="000000"/>
        </w:rPr>
        <w:t>Учитель</w:t>
      </w:r>
      <w:r w:rsidR="00ED25C8" w:rsidRPr="000F12C1">
        <w:rPr>
          <w:bCs/>
          <w:color w:val="000000"/>
        </w:rPr>
        <w:t xml:space="preserve"> </w:t>
      </w:r>
      <w:r w:rsidR="00C54C09" w:rsidRPr="000F12C1">
        <w:rPr>
          <w:bCs/>
          <w:color w:val="000000"/>
        </w:rPr>
        <w:t>предлагается</w:t>
      </w:r>
      <w:r w:rsidR="00ED25C8" w:rsidRPr="000F12C1">
        <w:rPr>
          <w:bCs/>
          <w:color w:val="000000"/>
        </w:rPr>
        <w:t xml:space="preserve"> </w:t>
      </w:r>
      <w:r w:rsidR="004B590D">
        <w:rPr>
          <w:bCs/>
          <w:color w:val="000000"/>
        </w:rPr>
        <w:t xml:space="preserve">детям выполнить тестирование </w:t>
      </w:r>
      <w:hyperlink r:id="rId16" w:history="1">
        <w:r w:rsidR="004B590D" w:rsidRPr="00711561">
          <w:rPr>
            <w:rStyle w:val="a4"/>
            <w:bCs/>
          </w:rPr>
          <w:t>https://learningapps.org/17853463</w:t>
        </w:r>
      </w:hyperlink>
      <w:r w:rsidR="004B590D">
        <w:rPr>
          <w:bCs/>
          <w:color w:val="000000"/>
        </w:rPr>
        <w:t xml:space="preserve"> </w:t>
      </w:r>
    </w:p>
    <w:p w:rsidR="00B9670B" w:rsidRPr="00B9670B" w:rsidRDefault="00B9670B" w:rsidP="00B9670B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bCs/>
          <w:color w:val="000000"/>
        </w:rPr>
      </w:pPr>
    </w:p>
    <w:p w:rsidR="0012753F" w:rsidRPr="000F12C1" w:rsidRDefault="00250148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0F12C1">
        <w:rPr>
          <w:bCs/>
          <w:color w:val="000000"/>
        </w:rPr>
        <w:t>После выполнения задания учитель предлагае</w:t>
      </w:r>
      <w:r w:rsidR="008130E4">
        <w:rPr>
          <w:bCs/>
          <w:color w:val="000000"/>
        </w:rPr>
        <w:t>т учащимся сформулировать 4</w:t>
      </w:r>
      <w:r w:rsidRPr="000F12C1">
        <w:rPr>
          <w:bCs/>
          <w:color w:val="000000"/>
        </w:rPr>
        <w:t xml:space="preserve"> главных вывода данного урока, направляет и корректирует их ответы (примерные выводы):</w:t>
      </w:r>
    </w:p>
    <w:p w:rsidR="0012753F" w:rsidRPr="000F12C1" w:rsidRDefault="008130E4" w:rsidP="000F12C1">
      <w:pPr>
        <w:pStyle w:val="a3"/>
        <w:numPr>
          <w:ilvl w:val="0"/>
          <w:numId w:val="13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Правильное питание – залог здоровья.</w:t>
      </w:r>
    </w:p>
    <w:p w:rsidR="0012753F" w:rsidRPr="000F12C1" w:rsidRDefault="008130E4" w:rsidP="000F12C1">
      <w:pPr>
        <w:pStyle w:val="a3"/>
        <w:numPr>
          <w:ilvl w:val="0"/>
          <w:numId w:val="13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Необходимо соблюдать режим питания, чтобы пища переваривалась качественнее.</w:t>
      </w:r>
    </w:p>
    <w:p w:rsidR="0012753F" w:rsidRDefault="008130E4" w:rsidP="000F12C1">
      <w:pPr>
        <w:pStyle w:val="a3"/>
        <w:numPr>
          <w:ilvl w:val="0"/>
          <w:numId w:val="13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Питание должно быть сбалансированным.</w:t>
      </w:r>
    </w:p>
    <w:p w:rsidR="008130E4" w:rsidRDefault="008130E4" w:rsidP="000F12C1">
      <w:pPr>
        <w:pStyle w:val="a3"/>
        <w:numPr>
          <w:ilvl w:val="0"/>
          <w:numId w:val="13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Необходимо изучать этикетки продуктов питания, чтобы</w:t>
      </w:r>
      <w:r w:rsidR="0009114C">
        <w:rPr>
          <w:color w:val="000000"/>
        </w:rPr>
        <w:t xml:space="preserve"> снизить риск употребления в пищ</w:t>
      </w:r>
      <w:r>
        <w:rPr>
          <w:color w:val="000000"/>
        </w:rPr>
        <w:t>у опасной и вредной еды.</w:t>
      </w:r>
    </w:p>
    <w:p w:rsidR="0009114C" w:rsidRPr="000F12C1" w:rsidRDefault="0009114C" w:rsidP="0009114C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349"/>
        <w:jc w:val="both"/>
        <w:rPr>
          <w:color w:val="000000"/>
        </w:rPr>
      </w:pPr>
      <w:r>
        <w:rPr>
          <w:color w:val="000000"/>
        </w:rPr>
        <w:t>Дети предлагают варианты, учитель фиксирует их на экране, в учащиеся в маршрутных листах.</w:t>
      </w:r>
    </w:p>
    <w:p w:rsidR="0012753F" w:rsidRPr="000F12C1" w:rsidRDefault="00A37664" w:rsidP="000F12C1">
      <w:pPr>
        <w:pStyle w:val="a3"/>
        <w:numPr>
          <w:ilvl w:val="0"/>
          <w:numId w:val="16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85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21D6BB" wp14:editId="38378173">
            <wp:simplePos x="0" y="0"/>
            <wp:positionH relativeFrom="column">
              <wp:posOffset>4423410</wp:posOffset>
            </wp:positionH>
            <wp:positionV relativeFrom="paragraph">
              <wp:posOffset>11430</wp:posOffset>
            </wp:positionV>
            <wp:extent cx="2124075" cy="1311275"/>
            <wp:effectExtent l="0" t="0" r="9525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4" t="13466" r="24362" b="28795"/>
                    <a:stretch/>
                  </pic:blipFill>
                  <pic:spPr bwMode="auto">
                    <a:xfrm>
                      <a:off x="0" y="0"/>
                      <a:ext cx="2124075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53F" w:rsidRPr="000F12C1">
        <w:rPr>
          <w:b/>
          <w:bCs/>
          <w:color w:val="000000"/>
        </w:rPr>
        <w:t>Окончание урока. Рефлексия.</w:t>
      </w:r>
    </w:p>
    <w:p w:rsidR="008130E4" w:rsidRDefault="005D16F7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0F12C1">
        <w:rPr>
          <w:color w:val="000000"/>
        </w:rPr>
        <w:t>Учащимся предлагается составить синквейн по теме урока.</w:t>
      </w:r>
      <w:r w:rsidR="008130E4" w:rsidRPr="008130E4">
        <w:rPr>
          <w:noProof/>
        </w:rPr>
        <w:t xml:space="preserve"> </w:t>
      </w:r>
    </w:p>
    <w:p w:rsidR="005D16F7" w:rsidRPr="000F12C1" w:rsidRDefault="005D16F7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0F12C1">
        <w:rPr>
          <w:color w:val="000000"/>
        </w:rPr>
        <w:t xml:space="preserve"> </w:t>
      </w:r>
      <w:r w:rsidR="008C00D4" w:rsidRPr="000F12C1">
        <w:rPr>
          <w:color w:val="000000"/>
        </w:rPr>
        <w:t xml:space="preserve">Можно использовать готовый шаблон </w:t>
      </w:r>
      <w:hyperlink r:id="rId18" w:history="1">
        <w:r w:rsidR="004529EE" w:rsidRPr="00711561">
          <w:rPr>
            <w:rStyle w:val="a4"/>
          </w:rPr>
          <w:t>https://learningapps.org/17849153</w:t>
        </w:r>
      </w:hyperlink>
      <w:r w:rsidR="004529EE">
        <w:rPr>
          <w:color w:val="000000"/>
        </w:rPr>
        <w:t xml:space="preserve"> </w:t>
      </w:r>
    </w:p>
    <w:p w:rsidR="0012753F" w:rsidRPr="000F12C1" w:rsidRDefault="0012753F" w:rsidP="000F12C1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</w:rPr>
      </w:pPr>
      <w:r w:rsidRPr="000F12C1">
        <w:rPr>
          <w:color w:val="000000"/>
        </w:rPr>
        <w:t>Самооценка учащихся, оценка работы учителем, выставление и комментирование оценок.</w:t>
      </w:r>
    </w:p>
    <w:p w:rsidR="0012753F" w:rsidRPr="000F12C1" w:rsidRDefault="0012753F" w:rsidP="00A37664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774"/>
          <w:tab w:val="left" w:pos="5245"/>
        </w:tabs>
        <w:spacing w:before="0" w:beforeAutospacing="0" w:after="0" w:afterAutospacing="0"/>
        <w:ind w:left="851"/>
        <w:jc w:val="both"/>
        <w:rPr>
          <w:color w:val="000000"/>
        </w:rPr>
      </w:pPr>
      <w:r w:rsidRPr="000F12C1">
        <w:rPr>
          <w:b/>
          <w:bCs/>
          <w:color w:val="000000"/>
        </w:rPr>
        <w:t>Домашнее задание</w:t>
      </w:r>
      <w:r w:rsidR="008C00D4" w:rsidRPr="000F12C1">
        <w:rPr>
          <w:b/>
          <w:bCs/>
          <w:color w:val="000000"/>
        </w:rPr>
        <w:t xml:space="preserve"> на выбор:</w:t>
      </w:r>
    </w:p>
    <w:p w:rsidR="008C00D4" w:rsidRPr="000F12C1" w:rsidRDefault="008130E4" w:rsidP="000F12C1">
      <w:pPr>
        <w:pStyle w:val="a3"/>
        <w:numPr>
          <w:ilvl w:val="0"/>
          <w:numId w:val="18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Опишите свой режим питания и меню (один день). Проанализируйте и зафиксируйте, как сделать свой режим и рацион, чтобы более полезным для организма. Для выполнения работы рекомендуется использовать материалы урока.</w:t>
      </w:r>
    </w:p>
    <w:p w:rsidR="0012753F" w:rsidRPr="000F12C1" w:rsidRDefault="008130E4" w:rsidP="000F12C1">
      <w:pPr>
        <w:pStyle w:val="a3"/>
        <w:numPr>
          <w:ilvl w:val="0"/>
          <w:numId w:val="18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>Найдите продукт, в составе которого содержаться пищевые добавки уровня опасности выше среднего и расскажите о своей находке в классе.</w:t>
      </w:r>
    </w:p>
    <w:p w:rsidR="003350F4" w:rsidRDefault="003350F4" w:rsidP="003350F4">
      <w:pPr>
        <w:pStyle w:val="a3"/>
        <w:spacing w:before="0" w:beforeAutospacing="0" w:after="0" w:afterAutospacing="0" w:line="20" w:lineRule="atLeast"/>
        <w:jc w:val="right"/>
        <w:rPr>
          <w:b/>
          <w:bCs/>
        </w:rPr>
      </w:pPr>
      <w:bookmarkStart w:id="0" w:name="_GoBack"/>
      <w:bookmarkEnd w:id="0"/>
    </w:p>
    <w:sectPr w:rsidR="003350F4" w:rsidSect="00B04E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3D" w:rsidRDefault="009A293D" w:rsidP="009C0280">
      <w:pPr>
        <w:spacing w:after="0" w:line="240" w:lineRule="auto"/>
      </w:pPr>
      <w:r>
        <w:separator/>
      </w:r>
    </w:p>
  </w:endnote>
  <w:endnote w:type="continuationSeparator" w:id="0">
    <w:p w:rsidR="009A293D" w:rsidRDefault="009A293D" w:rsidP="009C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3D" w:rsidRDefault="009A293D" w:rsidP="009C0280">
      <w:pPr>
        <w:spacing w:after="0" w:line="240" w:lineRule="auto"/>
      </w:pPr>
      <w:r>
        <w:separator/>
      </w:r>
    </w:p>
  </w:footnote>
  <w:footnote w:type="continuationSeparator" w:id="0">
    <w:p w:rsidR="009A293D" w:rsidRDefault="009A293D" w:rsidP="009C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782"/>
    <w:multiLevelType w:val="multilevel"/>
    <w:tmpl w:val="C9C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618B9"/>
    <w:multiLevelType w:val="multilevel"/>
    <w:tmpl w:val="518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6ABC"/>
    <w:multiLevelType w:val="multilevel"/>
    <w:tmpl w:val="11C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55B1"/>
    <w:multiLevelType w:val="multilevel"/>
    <w:tmpl w:val="F24E35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96F68"/>
    <w:multiLevelType w:val="multilevel"/>
    <w:tmpl w:val="F37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3765A"/>
    <w:multiLevelType w:val="multilevel"/>
    <w:tmpl w:val="4FF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77AAD"/>
    <w:multiLevelType w:val="multilevel"/>
    <w:tmpl w:val="1EBECDF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7EA2"/>
    <w:multiLevelType w:val="multilevel"/>
    <w:tmpl w:val="D0D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10A53"/>
    <w:multiLevelType w:val="multilevel"/>
    <w:tmpl w:val="9B8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325BC"/>
    <w:multiLevelType w:val="multilevel"/>
    <w:tmpl w:val="B64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E6A5D"/>
    <w:multiLevelType w:val="multilevel"/>
    <w:tmpl w:val="AC1090F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13F6C"/>
    <w:multiLevelType w:val="multilevel"/>
    <w:tmpl w:val="8FDC5B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17076"/>
    <w:multiLevelType w:val="multilevel"/>
    <w:tmpl w:val="597A28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F1437"/>
    <w:multiLevelType w:val="multilevel"/>
    <w:tmpl w:val="783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47AB0"/>
    <w:multiLevelType w:val="hybridMultilevel"/>
    <w:tmpl w:val="34B217D8"/>
    <w:lvl w:ilvl="0" w:tplc="FDE03D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94DA3"/>
    <w:multiLevelType w:val="multilevel"/>
    <w:tmpl w:val="592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34317"/>
    <w:multiLevelType w:val="multilevel"/>
    <w:tmpl w:val="38F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D6BEA"/>
    <w:multiLevelType w:val="multilevel"/>
    <w:tmpl w:val="8FE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67B5C"/>
    <w:multiLevelType w:val="hybridMultilevel"/>
    <w:tmpl w:val="B900A9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4148E7"/>
    <w:multiLevelType w:val="multilevel"/>
    <w:tmpl w:val="339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0452C"/>
    <w:multiLevelType w:val="multilevel"/>
    <w:tmpl w:val="BBC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C3D5A"/>
    <w:multiLevelType w:val="multilevel"/>
    <w:tmpl w:val="B894B95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431FC"/>
    <w:multiLevelType w:val="multilevel"/>
    <w:tmpl w:val="BFCC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11397"/>
    <w:multiLevelType w:val="multilevel"/>
    <w:tmpl w:val="7EE0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05A3C"/>
    <w:multiLevelType w:val="multilevel"/>
    <w:tmpl w:val="FA5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E80F8E"/>
    <w:multiLevelType w:val="multilevel"/>
    <w:tmpl w:val="C17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44B49"/>
    <w:multiLevelType w:val="multilevel"/>
    <w:tmpl w:val="0618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27E6C"/>
    <w:multiLevelType w:val="hybridMultilevel"/>
    <w:tmpl w:val="5CD6D672"/>
    <w:lvl w:ilvl="0" w:tplc="DE062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A01A31"/>
    <w:multiLevelType w:val="hybridMultilevel"/>
    <w:tmpl w:val="5A945318"/>
    <w:lvl w:ilvl="0" w:tplc="8C9E36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7177"/>
    <w:multiLevelType w:val="multilevel"/>
    <w:tmpl w:val="5C8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E0984"/>
    <w:multiLevelType w:val="multilevel"/>
    <w:tmpl w:val="65EEF54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554A5"/>
    <w:multiLevelType w:val="multilevel"/>
    <w:tmpl w:val="16D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D3388"/>
    <w:multiLevelType w:val="hybridMultilevel"/>
    <w:tmpl w:val="59BE5364"/>
    <w:lvl w:ilvl="0" w:tplc="3654BE5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9A57DA"/>
    <w:multiLevelType w:val="multilevel"/>
    <w:tmpl w:val="41D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82EDD"/>
    <w:multiLevelType w:val="multilevel"/>
    <w:tmpl w:val="19D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A8410F"/>
    <w:multiLevelType w:val="multilevel"/>
    <w:tmpl w:val="5D2A83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E66D14"/>
    <w:multiLevelType w:val="multilevel"/>
    <w:tmpl w:val="ACF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E7765F"/>
    <w:multiLevelType w:val="hybridMultilevel"/>
    <w:tmpl w:val="5ACE2108"/>
    <w:lvl w:ilvl="0" w:tplc="52B079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9EB10CA"/>
    <w:multiLevelType w:val="multilevel"/>
    <w:tmpl w:val="A440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E7EDE"/>
    <w:multiLevelType w:val="multilevel"/>
    <w:tmpl w:val="ABB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F146A6"/>
    <w:multiLevelType w:val="multilevel"/>
    <w:tmpl w:val="11BA51A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FA2836"/>
    <w:multiLevelType w:val="multilevel"/>
    <w:tmpl w:val="B7F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751D4"/>
    <w:multiLevelType w:val="multilevel"/>
    <w:tmpl w:val="CD0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B5FB3"/>
    <w:multiLevelType w:val="multilevel"/>
    <w:tmpl w:val="206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36"/>
  </w:num>
  <w:num w:numId="6">
    <w:abstractNumId w:val="7"/>
  </w:num>
  <w:num w:numId="7">
    <w:abstractNumId w:val="34"/>
  </w:num>
  <w:num w:numId="8">
    <w:abstractNumId w:val="9"/>
  </w:num>
  <w:num w:numId="9">
    <w:abstractNumId w:val="31"/>
  </w:num>
  <w:num w:numId="10">
    <w:abstractNumId w:val="8"/>
  </w:num>
  <w:num w:numId="11">
    <w:abstractNumId w:val="16"/>
  </w:num>
  <w:num w:numId="12">
    <w:abstractNumId w:val="35"/>
  </w:num>
  <w:num w:numId="13">
    <w:abstractNumId w:val="33"/>
  </w:num>
  <w:num w:numId="14">
    <w:abstractNumId w:val="6"/>
  </w:num>
  <w:num w:numId="15">
    <w:abstractNumId w:val="38"/>
  </w:num>
  <w:num w:numId="16">
    <w:abstractNumId w:val="10"/>
  </w:num>
  <w:num w:numId="17">
    <w:abstractNumId w:val="21"/>
  </w:num>
  <w:num w:numId="18">
    <w:abstractNumId w:val="4"/>
  </w:num>
  <w:num w:numId="19">
    <w:abstractNumId w:val="40"/>
  </w:num>
  <w:num w:numId="20">
    <w:abstractNumId w:val="22"/>
  </w:num>
  <w:num w:numId="21">
    <w:abstractNumId w:val="30"/>
  </w:num>
  <w:num w:numId="22">
    <w:abstractNumId w:val="37"/>
  </w:num>
  <w:num w:numId="23">
    <w:abstractNumId w:val="14"/>
  </w:num>
  <w:num w:numId="24">
    <w:abstractNumId w:val="28"/>
  </w:num>
  <w:num w:numId="25">
    <w:abstractNumId w:val="18"/>
  </w:num>
  <w:num w:numId="26">
    <w:abstractNumId w:val="32"/>
  </w:num>
  <w:num w:numId="27">
    <w:abstractNumId w:val="27"/>
  </w:num>
  <w:num w:numId="28">
    <w:abstractNumId w:val="23"/>
  </w:num>
  <w:num w:numId="29">
    <w:abstractNumId w:val="13"/>
  </w:num>
  <w:num w:numId="30">
    <w:abstractNumId w:val="20"/>
  </w:num>
  <w:num w:numId="31">
    <w:abstractNumId w:val="19"/>
  </w:num>
  <w:num w:numId="32">
    <w:abstractNumId w:val="24"/>
  </w:num>
  <w:num w:numId="33">
    <w:abstractNumId w:val="43"/>
  </w:num>
  <w:num w:numId="34">
    <w:abstractNumId w:val="2"/>
  </w:num>
  <w:num w:numId="35">
    <w:abstractNumId w:val="15"/>
  </w:num>
  <w:num w:numId="36">
    <w:abstractNumId w:val="41"/>
  </w:num>
  <w:num w:numId="37">
    <w:abstractNumId w:val="39"/>
  </w:num>
  <w:num w:numId="38">
    <w:abstractNumId w:val="0"/>
  </w:num>
  <w:num w:numId="39">
    <w:abstractNumId w:val="1"/>
  </w:num>
  <w:num w:numId="40">
    <w:abstractNumId w:val="17"/>
  </w:num>
  <w:num w:numId="41">
    <w:abstractNumId w:val="25"/>
  </w:num>
  <w:num w:numId="42">
    <w:abstractNumId w:val="42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8"/>
    <w:rsid w:val="0001682A"/>
    <w:rsid w:val="00031830"/>
    <w:rsid w:val="000349E1"/>
    <w:rsid w:val="00053155"/>
    <w:rsid w:val="0009114C"/>
    <w:rsid w:val="000C6BE9"/>
    <w:rsid w:val="000E219C"/>
    <w:rsid w:val="000F12C1"/>
    <w:rsid w:val="00113E58"/>
    <w:rsid w:val="0012753F"/>
    <w:rsid w:val="001434ED"/>
    <w:rsid w:val="0015582D"/>
    <w:rsid w:val="001D0B8A"/>
    <w:rsid w:val="002121E2"/>
    <w:rsid w:val="0022311F"/>
    <w:rsid w:val="002462F6"/>
    <w:rsid w:val="00250148"/>
    <w:rsid w:val="002A51A1"/>
    <w:rsid w:val="003153F1"/>
    <w:rsid w:val="003350F4"/>
    <w:rsid w:val="003C6968"/>
    <w:rsid w:val="004146CD"/>
    <w:rsid w:val="00423155"/>
    <w:rsid w:val="004529EE"/>
    <w:rsid w:val="00455615"/>
    <w:rsid w:val="004A0A82"/>
    <w:rsid w:val="004B2831"/>
    <w:rsid w:val="004B590D"/>
    <w:rsid w:val="004C043B"/>
    <w:rsid w:val="0052060C"/>
    <w:rsid w:val="005227BA"/>
    <w:rsid w:val="005C0570"/>
    <w:rsid w:val="005D16F7"/>
    <w:rsid w:val="0065768B"/>
    <w:rsid w:val="006A71FF"/>
    <w:rsid w:val="006B3CF9"/>
    <w:rsid w:val="00710735"/>
    <w:rsid w:val="00724C2A"/>
    <w:rsid w:val="007328A5"/>
    <w:rsid w:val="00751A8B"/>
    <w:rsid w:val="00752105"/>
    <w:rsid w:val="00786647"/>
    <w:rsid w:val="00792730"/>
    <w:rsid w:val="007C0AB1"/>
    <w:rsid w:val="007E3B08"/>
    <w:rsid w:val="008130E4"/>
    <w:rsid w:val="00835078"/>
    <w:rsid w:val="008C00D4"/>
    <w:rsid w:val="0091211B"/>
    <w:rsid w:val="00922D6A"/>
    <w:rsid w:val="00931626"/>
    <w:rsid w:val="00961CF6"/>
    <w:rsid w:val="009A293D"/>
    <w:rsid w:val="009C0280"/>
    <w:rsid w:val="009D17EF"/>
    <w:rsid w:val="00A03B86"/>
    <w:rsid w:val="00A37664"/>
    <w:rsid w:val="00A84AB4"/>
    <w:rsid w:val="00A9180F"/>
    <w:rsid w:val="00B04E90"/>
    <w:rsid w:val="00B55F44"/>
    <w:rsid w:val="00B717FE"/>
    <w:rsid w:val="00B90A90"/>
    <w:rsid w:val="00B9670B"/>
    <w:rsid w:val="00B97E8B"/>
    <w:rsid w:val="00BE01C9"/>
    <w:rsid w:val="00C51E7A"/>
    <w:rsid w:val="00C54C09"/>
    <w:rsid w:val="00CE6669"/>
    <w:rsid w:val="00E76381"/>
    <w:rsid w:val="00EA58C2"/>
    <w:rsid w:val="00ED25C8"/>
    <w:rsid w:val="00F22BB0"/>
    <w:rsid w:val="00F32B58"/>
    <w:rsid w:val="00F40BF8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A20F6-9D5A-4DA5-A4BB-6A44C42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53F"/>
    <w:rPr>
      <w:color w:val="0000FF"/>
      <w:u w:val="single"/>
    </w:rPr>
  </w:style>
  <w:style w:type="character" w:styleId="a5">
    <w:name w:val="Strong"/>
    <w:basedOn w:val="a0"/>
    <w:uiPriority w:val="22"/>
    <w:qFormat/>
    <w:rsid w:val="004146CD"/>
    <w:rPr>
      <w:b/>
      <w:bCs/>
    </w:rPr>
  </w:style>
  <w:style w:type="paragraph" w:styleId="a6">
    <w:name w:val="List Paragraph"/>
    <w:basedOn w:val="a"/>
    <w:uiPriority w:val="34"/>
    <w:qFormat/>
    <w:rsid w:val="004146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582D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0F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g-libraryrate--title">
    <w:name w:val="dg-library__rate--title"/>
    <w:basedOn w:val="a0"/>
    <w:rsid w:val="00CE6669"/>
  </w:style>
  <w:style w:type="paragraph" w:customStyle="1" w:styleId="v-file-choose">
    <w:name w:val="v-file-choose"/>
    <w:basedOn w:val="a"/>
    <w:rsid w:val="00C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CE6669"/>
  </w:style>
  <w:style w:type="character" w:customStyle="1" w:styleId="new">
    <w:name w:val="new"/>
    <w:basedOn w:val="a0"/>
    <w:rsid w:val="00CE66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6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6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6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66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C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C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ext">
    <w:name w:val="publication-statistics__text"/>
    <w:basedOn w:val="a"/>
    <w:rsid w:val="00C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CE6669"/>
  </w:style>
  <w:style w:type="paragraph" w:styleId="a8">
    <w:name w:val="header"/>
    <w:basedOn w:val="a"/>
    <w:link w:val="a9"/>
    <w:uiPriority w:val="99"/>
    <w:unhideWhenUsed/>
    <w:rsid w:val="009C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280"/>
  </w:style>
  <w:style w:type="paragraph" w:styleId="aa">
    <w:name w:val="footer"/>
    <w:basedOn w:val="a"/>
    <w:link w:val="ab"/>
    <w:uiPriority w:val="99"/>
    <w:unhideWhenUsed/>
    <w:rsid w:val="009C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3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0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0Bb9MHShw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earningapps.org/17849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e5ChGn8fH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178534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42.rospotrebnadzor.ru/content/777/9844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17847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11AC-9652-4CBA-B0BA-0CE778BA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4</cp:revision>
  <dcterms:created xsi:type="dcterms:W3CDTF">2021-02-27T11:06:00Z</dcterms:created>
  <dcterms:modified xsi:type="dcterms:W3CDTF">2021-02-27T11:22:00Z</dcterms:modified>
</cp:coreProperties>
</file>