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C8" w:rsidRPr="009B5884" w:rsidRDefault="009B5884" w:rsidP="009B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84">
        <w:rPr>
          <w:rFonts w:ascii="Times New Roman" w:hAnsi="Times New Roman" w:cs="Times New Roman"/>
          <w:b/>
          <w:sz w:val="28"/>
          <w:szCs w:val="28"/>
        </w:rPr>
        <w:t>Игровой метод в обучении английскому языку, как повышение мотивации у школьников.</w:t>
      </w:r>
    </w:p>
    <w:p w:rsidR="009B5884" w:rsidRDefault="009B5884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Знание английского языка необходимо людям в современном мире, так как он является международным языком, которым владеет большинство людей во всех странах. Лучше всего начинать обучение иностранному языку с детства – в этом случае знания лучше усваиваются. Качество полученных знаний напрямую зависит от того, как построено занятие – дети и подростки гораздо лучше усваивают материал, когда процесс идёт весело и интересно. </w:t>
      </w:r>
      <w:r w:rsidR="009D237E">
        <w:rPr>
          <w:rFonts w:ascii="Times New Roman" w:hAnsi="Times New Roman" w:cs="Times New Roman"/>
          <w:sz w:val="24"/>
          <w:szCs w:val="24"/>
        </w:rPr>
        <w:t>В условиях нашей реальности заинтересовать детей очень сложно, ввиду того, что большую часть своего времени они проводят с телефоном, и всё что их интересует, они без труда там и найдут. Конечно, можно научить детей учиться и с помощью телефона, прибегая к разным образовательным сайтам, где можно самим создавать задания и без труда их проверять и выставлять оценки, такие как</w:t>
      </w:r>
      <w:r w:rsidR="00C0613D" w:rsidRPr="00C06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3D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C0613D" w:rsidRPr="00C0613D">
        <w:rPr>
          <w:rFonts w:ascii="Times New Roman" w:hAnsi="Times New Roman" w:cs="Times New Roman"/>
          <w:sz w:val="24"/>
          <w:szCs w:val="24"/>
        </w:rPr>
        <w:t>.</w:t>
      </w:r>
      <w:r w:rsidR="00C0613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0613D" w:rsidRPr="00C06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37E">
        <w:rPr>
          <w:rFonts w:ascii="Times New Roman" w:hAnsi="Times New Roman" w:cs="Times New Roman"/>
          <w:sz w:val="24"/>
          <w:szCs w:val="24"/>
          <w:lang w:val="en-US"/>
        </w:rPr>
        <w:t>LearnEng</w:t>
      </w:r>
      <w:r w:rsidR="00C0613D">
        <w:rPr>
          <w:rFonts w:ascii="Times New Roman" w:hAnsi="Times New Roman" w:cs="Times New Roman"/>
          <w:sz w:val="24"/>
          <w:szCs w:val="24"/>
          <w:lang w:val="en-US"/>
        </w:rPr>
        <w:t>lish</w:t>
      </w:r>
      <w:proofErr w:type="spellEnd"/>
      <w:r w:rsidR="00C06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13D">
        <w:rPr>
          <w:rFonts w:ascii="Times New Roman" w:hAnsi="Times New Roman" w:cs="Times New Roman"/>
          <w:sz w:val="24"/>
          <w:szCs w:val="24"/>
          <w:lang w:val="en-US"/>
        </w:rPr>
        <w:t>linguamania</w:t>
      </w:r>
      <w:proofErr w:type="spellEnd"/>
      <w:r w:rsidR="00C0613D">
        <w:rPr>
          <w:rFonts w:ascii="Times New Roman" w:hAnsi="Times New Roman" w:cs="Times New Roman"/>
          <w:sz w:val="24"/>
          <w:szCs w:val="24"/>
        </w:rPr>
        <w:t>, много других, но ни один электронный ресурс не заменит живого об</w:t>
      </w:r>
      <w:r w:rsidR="000670FD">
        <w:rPr>
          <w:rFonts w:ascii="Times New Roman" w:hAnsi="Times New Roman" w:cs="Times New Roman"/>
          <w:sz w:val="24"/>
          <w:szCs w:val="24"/>
        </w:rPr>
        <w:t>щения и не наполнит эмоциями от восприятия той или иной ситуации.</w:t>
      </w:r>
    </w:p>
    <w:p w:rsidR="000670FD" w:rsidRDefault="000670FD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Чтобы сохранить интерес у обучающихся к предмету с первого и до последнего урока, создать атмосферу поиска и творчества, сделать так, чтобы учиться было интересно – я часто на уроках прибегаю к игровому методу обучения, как достаточно интересном и эффективном в организации учебной деятельности учащихся. </w:t>
      </w:r>
    </w:p>
    <w:p w:rsidR="000670FD" w:rsidRDefault="000670FD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Данный метод можно использовать на любой ступени обучения с определённой адаптацией для каждого возраста. Известно, что для младшего школьного возраста – 7-11 лет</w:t>
      </w:r>
      <w:r w:rsidR="0072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(2-5 классы) – ведущей деятельностью становится учение. У подростков – в 11-15 лет</w:t>
      </w:r>
      <w:r w:rsidR="0072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(6-8 классы) – ведущая деятельность связана с общением в процессе учебно-трудовой деятельности. </w:t>
      </w:r>
      <w:r w:rsidR="00723C2B">
        <w:rPr>
          <w:rFonts w:ascii="Times New Roman" w:hAnsi="Times New Roman" w:cs="Times New Roman"/>
          <w:sz w:val="24"/>
          <w:szCs w:val="24"/>
        </w:rPr>
        <w:t>Содержанием ведущей деятельности старшеклассников в 15-18 лет (9-11 классы) – становятся учебно-профессиональная деятельность, формирование мировоззрения.</w:t>
      </w:r>
    </w:p>
    <w:p w:rsidR="00723C2B" w:rsidRDefault="00723C2B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Игра может отражать ведущую деятельность, соответствующую достигнутому возрасту, а также возвращаться к более ранним формам поведения, или опережать соответствующую возрастную стадию.</w:t>
      </w:r>
    </w:p>
    <w:p w:rsidR="003F6223" w:rsidRDefault="00723C2B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возрастом необходимо использовать различные варианты игр. Для младшего школьного возраста – это сюжетно ролевые игры сказочного содержания, для среднего школьного возраста </w:t>
      </w:r>
      <w:r w:rsidR="003F62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223">
        <w:rPr>
          <w:rFonts w:ascii="Times New Roman" w:hAnsi="Times New Roman" w:cs="Times New Roman"/>
          <w:sz w:val="24"/>
          <w:szCs w:val="24"/>
        </w:rPr>
        <w:t>сюжетно-ролевые игры бытового содержания, имитационные ролевые игры познавательного содержания, для старшего школьного возраста – имитационная деловая игра.</w:t>
      </w:r>
    </w:p>
    <w:p w:rsidR="00723C2B" w:rsidRDefault="003F6223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Включение ролевой игры возможно на любом этапе обучения, однако, обычно я оставляю ролевую игру на заключительные уроки, поскольку она требует от учащихся свободного владения материалом. Подготовка к игре осуществляется заблаговременно, с самого начала изучения той или иной темы. В ходе работы проигрываются микро-ситуации, небольшие сценки, разыгрываются диалоги.</w:t>
      </w:r>
      <w:r w:rsidR="0072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223" w:rsidRDefault="003F6223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Ролевая игра – это своеобразный учебный приём, при котором учащийся должен свободно говорить в рамках заданных обстоятельств, выступая в роли одного из участников иноязычного общения. Ролевая игра обладает большими возможностями</w:t>
      </w:r>
      <w:r w:rsidR="00B24BC9">
        <w:rPr>
          <w:rFonts w:ascii="Times New Roman" w:hAnsi="Times New Roman" w:cs="Times New Roman"/>
          <w:sz w:val="24"/>
          <w:szCs w:val="24"/>
        </w:rPr>
        <w:t xml:space="preserve">: её можно расценивать, как самую точную модель общения, так как она подражает действительности в самых существенных чертах и в ней, как в жизни переплетается речевое и неречевое поведение партнёров. Ролевая игра обладает возможностями мотивационно </w:t>
      </w:r>
      <w:r w:rsidR="00B24BC9">
        <w:rPr>
          <w:rFonts w:ascii="Times New Roman" w:hAnsi="Times New Roman" w:cs="Times New Roman"/>
          <w:sz w:val="24"/>
          <w:szCs w:val="24"/>
        </w:rPr>
        <w:lastRenderedPageBreak/>
        <w:t>побудительного плана, она также предполагает усиление личной сопричастности ко всему происходящему, способствует формированию учебного сотрудничества и партнёрства.</w:t>
      </w:r>
    </w:p>
    <w:p w:rsidR="00B24BC9" w:rsidRDefault="00B24BC9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того, чтобы ролевая игра была грамотно составлена и позволила достичь поставленных целей, я придерживаюсь основных требований к ролевым играм, сформулированных </w:t>
      </w:r>
      <w:proofErr w:type="spellStart"/>
      <w:r w:rsidR="00F12F75">
        <w:rPr>
          <w:rFonts w:ascii="Times New Roman" w:hAnsi="Times New Roman" w:cs="Times New Roman"/>
          <w:sz w:val="24"/>
          <w:szCs w:val="24"/>
        </w:rPr>
        <w:t>Р.П.Мильрудом</w:t>
      </w:r>
      <w:proofErr w:type="spellEnd"/>
      <w:r w:rsidR="00F12F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2F75">
        <w:rPr>
          <w:rFonts w:ascii="Times New Roman" w:hAnsi="Times New Roman" w:cs="Times New Roman"/>
          <w:sz w:val="24"/>
          <w:szCs w:val="24"/>
        </w:rPr>
        <w:t>Радислав</w:t>
      </w:r>
      <w:proofErr w:type="spellEnd"/>
      <w:r w:rsidR="00F12F75">
        <w:rPr>
          <w:rFonts w:ascii="Times New Roman" w:hAnsi="Times New Roman" w:cs="Times New Roman"/>
          <w:sz w:val="24"/>
          <w:szCs w:val="24"/>
        </w:rPr>
        <w:t xml:space="preserve"> Петрович –</w:t>
      </w:r>
      <w:r w:rsidR="0000790F">
        <w:rPr>
          <w:rFonts w:ascii="Times New Roman" w:hAnsi="Times New Roman" w:cs="Times New Roman"/>
          <w:sz w:val="24"/>
          <w:szCs w:val="24"/>
        </w:rPr>
        <w:t xml:space="preserve"> </w:t>
      </w:r>
      <w:r w:rsidR="00F12F75">
        <w:rPr>
          <w:rFonts w:ascii="Times New Roman" w:hAnsi="Times New Roman" w:cs="Times New Roman"/>
          <w:sz w:val="24"/>
          <w:szCs w:val="24"/>
        </w:rPr>
        <w:t>профессор, доктор педагогических наук):</w:t>
      </w:r>
    </w:p>
    <w:p w:rsidR="00F12F75" w:rsidRDefault="00F12F75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1.Игра должна стимулировать мотивацию учения, вызывать у школьников интерес и желание выполнять задание, её следует проводить на основе ситуации, адекватной реальной ситуации общения.</w:t>
      </w:r>
    </w:p>
    <w:p w:rsidR="00F12F75" w:rsidRDefault="00F12F75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2.Ролевую игру нужно хорошо подготовить, с точки зрения, как содержания, так и формы, чётко организовать. Важно, чтобы учащиеся были убеждены в необходимости хорошо исполнить ту или иную роль. Только при этом </w:t>
      </w:r>
      <w:r w:rsidR="0000790F">
        <w:rPr>
          <w:rFonts w:ascii="Times New Roman" w:hAnsi="Times New Roman" w:cs="Times New Roman"/>
          <w:sz w:val="24"/>
          <w:szCs w:val="24"/>
        </w:rPr>
        <w:t>условии их речь будет естественной и убедительной.</w:t>
      </w:r>
    </w:p>
    <w:p w:rsidR="0000790F" w:rsidRDefault="0000790F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3.Ролевая игра должна быть принята всей группой.</w:t>
      </w:r>
    </w:p>
    <w:p w:rsidR="0000790F" w:rsidRDefault="0000790F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4.Она непременно проводится в доброжелательной атмосфере, вызывает у школьников чувство удовлетворения, радости. Чем свободнее чувствует себя ученик в ролевой игре, тем инициативнее он будет в общении. Со временем у него появится чувство уверенности в своих силах, в том, что он может исполнять разные роли.</w:t>
      </w:r>
    </w:p>
    <w:p w:rsidR="0000790F" w:rsidRDefault="0000790F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5.Игра организуется таким образом, чтобы учащиеся могли в активном речевом общении с максимальной эффективностью использовать отрабатываемый речевой материал.</w:t>
      </w:r>
    </w:p>
    <w:p w:rsidR="0000790F" w:rsidRDefault="0000790F" w:rsidP="009B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6.Учитель непременно сам верит в ролевую игру, в её эффективность. Только при этом, он может добиться хороших результатов.</w:t>
      </w:r>
    </w:p>
    <w:p w:rsidR="0000790F" w:rsidRDefault="0000790F" w:rsidP="00007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уж если использовать ролевые игровые ситуации на уроках, то нужно это делать регулярно, только тогда будет результат.</w:t>
      </w:r>
    </w:p>
    <w:p w:rsidR="0000790F" w:rsidRDefault="0000790F" w:rsidP="00007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4 этапа ролевой игры: 1-этап подготовки, 2-этап объяснения, 3-этап проведения, 4-этап анализа и обобщения.</w:t>
      </w:r>
    </w:p>
    <w:p w:rsidR="001E25C0" w:rsidRDefault="001E25C0" w:rsidP="00007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рассмотрим сюжетно ролевую игру сказочного содержания для младшего школьного возраста. Все дети знают сказку: Теремок. Цель игры: запомнить названия животных и выучить несколько простых фраз обихода, выучить формы глагола </w:t>
      </w:r>
      <w:r w:rsidRPr="001E25C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E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5C0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5C0">
        <w:rPr>
          <w:rFonts w:ascii="Times New Roman" w:hAnsi="Times New Roman" w:cs="Times New Roman"/>
          <w:sz w:val="24"/>
          <w:szCs w:val="24"/>
        </w:rPr>
        <w:t>путём повтора в сказке</w:t>
      </w:r>
      <w:r>
        <w:rPr>
          <w:rFonts w:ascii="Times New Roman" w:hAnsi="Times New Roman" w:cs="Times New Roman"/>
          <w:sz w:val="24"/>
          <w:szCs w:val="24"/>
        </w:rPr>
        <w:t>. Всем участникам выдаются слова и маски, а они сами должны сообразить кто за кем произносит слова.</w:t>
      </w:r>
    </w:p>
    <w:p w:rsidR="001E25C0" w:rsidRPr="001E25C0" w:rsidRDefault="001E25C0" w:rsidP="000079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25C0">
        <w:rPr>
          <w:rFonts w:ascii="Times New Roman" w:hAnsi="Times New Roman" w:cs="Times New Roman"/>
          <w:b/>
          <w:sz w:val="24"/>
          <w:szCs w:val="24"/>
          <w:lang w:val="en-US"/>
        </w:rPr>
        <w:t>The Little House</w:t>
      </w:r>
    </w:p>
    <w:p w:rsidR="00F55267" w:rsidRDefault="001E25C0" w:rsidP="00F5526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Персонажи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Мышка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5267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Лягушка</w:t>
      </w:r>
      <w:r w:rsidR="00F55267">
        <w:rPr>
          <w:rFonts w:ascii="Times New Roman" w:hAnsi="Times New Roman" w:cs="Times New Roman"/>
          <w:sz w:val="24"/>
          <w:szCs w:val="24"/>
          <w:lang w:val="en-US"/>
        </w:rPr>
        <w:t>(Frog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Заяц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5267"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Лиса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5267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Волк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5267">
        <w:rPr>
          <w:rFonts w:ascii="Times New Roman" w:hAnsi="Times New Roman" w:cs="Times New Roman"/>
          <w:sz w:val="24"/>
          <w:szCs w:val="24"/>
          <w:lang w:val="en-US"/>
        </w:rPr>
        <w:t>Wolf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Медведь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5267">
        <w:rPr>
          <w:rFonts w:ascii="Times New Roman" w:hAnsi="Times New Roman" w:cs="Times New Roman"/>
          <w:sz w:val="24"/>
          <w:szCs w:val="24"/>
          <w:lang w:val="en-US"/>
        </w:rPr>
        <w:t>Bear).</w:t>
      </w:r>
    </w:p>
    <w:p w:rsidR="00F55267" w:rsidRDefault="00F55267" w:rsidP="00F55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Реквизит: Домик на ватмане с большим окном, в котором видны все персонажи или слайды на экране с домиком и героями сказки. Музыка. Таблица с формами глагола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5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267" w:rsidRDefault="00F55267" w:rsidP="00F55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1(Мышка подходит к домику)</w:t>
      </w:r>
    </w:p>
    <w:p w:rsidR="00F55267" w:rsidRDefault="00F55267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Mouse: Oh! What a nice house! 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стучит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F55267">
        <w:rPr>
          <w:rFonts w:ascii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  <w:lang w:val="en-US"/>
        </w:rPr>
        <w:t>Knock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-knock!...Who lives in the house?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заглядывает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внутрь</w:t>
      </w:r>
      <w:r w:rsidRPr="00F55267">
        <w:rPr>
          <w:rFonts w:ascii="Times New Roman" w:hAnsi="Times New Roman" w:cs="Times New Roman"/>
          <w:sz w:val="24"/>
          <w:szCs w:val="24"/>
          <w:lang w:val="en-US"/>
        </w:rPr>
        <w:t>)…</w:t>
      </w:r>
      <w:proofErr w:type="gramEnd"/>
      <w:r w:rsidRPr="00F5526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Nobody! I think I’ll come in.</w:t>
      </w:r>
    </w:p>
    <w:p w:rsidR="00F55267" w:rsidRDefault="00F55267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Мышка</w:t>
      </w:r>
      <w:r w:rsidRPr="00F5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</w:t>
      </w:r>
      <w:r w:rsidRPr="00F5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5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домик, выглядывает в окно.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лягушка)</w:t>
      </w:r>
    </w:p>
    <w:p w:rsidR="00F55267" w:rsidRDefault="00F55267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Frog: </w:t>
      </w:r>
      <w:r w:rsidR="00F370FE">
        <w:rPr>
          <w:rFonts w:ascii="Times New Roman" w:hAnsi="Times New Roman" w:cs="Times New Roman"/>
          <w:sz w:val="24"/>
          <w:szCs w:val="24"/>
          <w:lang w:val="en-US"/>
        </w:rPr>
        <w:t xml:space="preserve">Knock-knock! Who </w:t>
      </w:r>
      <w:proofErr w:type="gramStart"/>
      <w:r w:rsidR="00F370FE">
        <w:rPr>
          <w:rFonts w:ascii="Times New Roman" w:hAnsi="Times New Roman" w:cs="Times New Roman"/>
          <w:sz w:val="24"/>
          <w:szCs w:val="24"/>
          <w:lang w:val="en-US"/>
        </w:rPr>
        <w:t>lives  in</w:t>
      </w:r>
      <w:proofErr w:type="gramEnd"/>
      <w:r w:rsidR="00F370FE">
        <w:rPr>
          <w:rFonts w:ascii="Times New Roman" w:hAnsi="Times New Roman" w:cs="Times New Roman"/>
          <w:sz w:val="24"/>
          <w:szCs w:val="24"/>
          <w:lang w:val="en-US"/>
        </w:rPr>
        <w:t xml:space="preserve"> the house?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Mouse: Hello? I am a mouse. Who are you?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Frog: Hello, I am a frog. May I live in your house?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Mouse: Yes. Come in, please.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(Мышка и лягушка выглядывают из окна. Появляется заяц)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повторяется снова и снова, появляются всё новые персонажи сказки, все по очереди представляются, самым последним появляется медведь.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Bear: Knock-knock! Who lives in the house?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Mouse: Hello! I am a mouse.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Frog: Hello, I am a frog.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Hare: Hello, I am a rabbit.</w:t>
      </w:r>
    </w:p>
    <w:p w:rsidR="00F370FE" w:rsidRDefault="00F370F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Fox: Hello, I am a fox.</w:t>
      </w:r>
    </w:p>
    <w:p w:rsidR="00F370FE" w:rsidRDefault="002058DC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Wolf: I am a wolf.</w:t>
      </w:r>
    </w:p>
    <w:p w:rsidR="002058DC" w:rsidRDefault="002058DC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Mouse: We are a mouse, a frog and a hare, a fox and a wolf. And who are you?</w:t>
      </w:r>
    </w:p>
    <w:p w:rsidR="002058DC" w:rsidRDefault="002058DC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Bear: And I am a bear/ May I live in your house?</w:t>
      </w:r>
    </w:p>
    <w:p w:rsidR="002058DC" w:rsidRDefault="002058DC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Mouse: Oh, no! You are too big! You can’t live in the house!</w:t>
      </w:r>
    </w:p>
    <w:p w:rsidR="002058DC" w:rsidRDefault="002058DC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(Медведь «ломает» домик, животные с криками разбегаются).</w:t>
      </w:r>
    </w:p>
    <w:p w:rsidR="002058DC" w:rsidRDefault="002058DC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Animals: Help! Help!</w:t>
      </w:r>
    </w:p>
    <w:p w:rsidR="002058DC" w:rsidRDefault="002058DC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И конечно, давайте рассмотрим пример игры для среднего школьного возраста, это будет ролевая игра бытового содержания: планы на каникулы. Цель игры – закрепление лексики в ситуациях и диалогах, приближенных к теме. Учащиеся делятся на несколько групп, им выдаются карточки, где пописано куда они хотят поехать на каникулы и несколько слов и фраз</w:t>
      </w:r>
      <w:r w:rsidR="00B845E5">
        <w:rPr>
          <w:rFonts w:ascii="Times New Roman" w:hAnsi="Times New Roman" w:cs="Times New Roman"/>
          <w:sz w:val="24"/>
          <w:szCs w:val="24"/>
        </w:rPr>
        <w:t>, которые они должны использовать в своём высказывании при отстаивании своего выбора. Затем идёт диалог-обмен мнениями. Все команды высказываются по очереди по предложению, побеждает та группа, которая скажет больше фраз в пользу своего выбора и сделает меньше всего ошибок (ошибки в процессе обсуждения, исправлять не следует, лучше оставить это на подведение итогов и отработать фразы с ошибками дополнительно).</w:t>
      </w:r>
    </w:p>
    <w:p w:rsidR="00B845E5" w:rsidRDefault="00B845E5" w:rsidP="00F552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5E5">
        <w:rPr>
          <w:rFonts w:ascii="Times New Roman" w:hAnsi="Times New Roman" w:cs="Times New Roman"/>
          <w:b/>
          <w:sz w:val="24"/>
          <w:szCs w:val="24"/>
          <w:lang w:val="en-US"/>
        </w:rPr>
        <w:t>Holiday plans</w:t>
      </w:r>
    </w:p>
    <w:p w:rsidR="00B845E5" w:rsidRDefault="00B845E5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Mother: Today we need to discuss our holiday plans.</w:t>
      </w:r>
    </w:p>
    <w:p w:rsidR="00B845E5" w:rsidRDefault="00B845E5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Father: It’s nothing to discuss. Let’s go to the country house. There is nothing better than fishing on the fresh air. </w:t>
      </w:r>
    </w:p>
    <w:p w:rsidR="00BE6288" w:rsidRDefault="00BE6288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Ann: Oh, no. I prefer travelling. Why not to have a trip somewhere, to see the capital of our country Moscow or our North capital St. Petersburg. There are a lot of wonderful attractions!</w:t>
      </w:r>
    </w:p>
    <w:p w:rsidR="00BE6288" w:rsidRDefault="00BE6288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Peter: No, no! It is not a good idea. Only sun and beach at the seaside. What I want is just swimming in the sea and sunbathing.</w:t>
      </w:r>
    </w:p>
    <w:p w:rsidR="00BE6288" w:rsidRDefault="00BE6288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Mother: We have not enough money for it. I suggest to visit our friends in Volgograd. </w:t>
      </w:r>
      <w:r w:rsidR="00A7344E">
        <w:rPr>
          <w:rFonts w:ascii="Times New Roman" w:hAnsi="Times New Roman" w:cs="Times New Roman"/>
          <w:sz w:val="24"/>
          <w:szCs w:val="24"/>
          <w:lang w:val="en-US"/>
        </w:rPr>
        <w:t xml:space="preserve">The city is very beautiful and interesting. It stands on the Volga. So you may go fishing, swimming and bathing as much as you want. </w:t>
      </w:r>
    </w:p>
    <w:p w:rsidR="00A7344E" w:rsidRDefault="00A7344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Подобным образом можно обсудить всё что угодно, книгу, фильм, хобби, вид спорта и т.д. Важно заранее отработать фразы –клише и изучить лексику по данной теме.</w:t>
      </w:r>
    </w:p>
    <w:p w:rsidR="00C978A6" w:rsidRDefault="00A7344E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Для старшего школьного возраста используем игры, направленные на учебно-профессиональную деятельность. Здесь могут разыгрываться ситуации приёма на работу, собе</w:t>
      </w:r>
      <w:r w:rsidR="00C978A6">
        <w:rPr>
          <w:rFonts w:ascii="Times New Roman" w:hAnsi="Times New Roman" w:cs="Times New Roman"/>
          <w:sz w:val="24"/>
          <w:szCs w:val="24"/>
        </w:rPr>
        <w:t>седование работодателя и кандидата на определённую должность. Это может быть встреча с «иностранцем» и общение через «переводчика», где уже можно попытаться проработать с обучающимися фразы, которые дословно не переводятся на английский язык и наоборот.</w:t>
      </w:r>
    </w:p>
    <w:p w:rsidR="00A7344E" w:rsidRDefault="00C978A6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заключении хо</w:t>
      </w:r>
      <w:r w:rsidR="00300EBB">
        <w:rPr>
          <w:rFonts w:ascii="Times New Roman" w:hAnsi="Times New Roman" w:cs="Times New Roman"/>
          <w:sz w:val="24"/>
          <w:szCs w:val="24"/>
        </w:rPr>
        <w:t>чется сказать,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используя, ролевые игры на уроках, я постепенно отмечаю личностные изменения учащихся, они становятся более коммуникабельными, легче вступают в разговор.</w:t>
      </w:r>
    </w:p>
    <w:p w:rsidR="00C978A6" w:rsidRDefault="00C978A6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Ролевая игра является очень перспективной формой обучения, так как она способствует созданию благоприятного психологического климата на уроке, усиливает мотивацию и активизирует де</w:t>
      </w:r>
      <w:r w:rsidR="00300EBB">
        <w:rPr>
          <w:rFonts w:ascii="Times New Roman" w:hAnsi="Times New Roman" w:cs="Times New Roman"/>
          <w:sz w:val="24"/>
          <w:szCs w:val="24"/>
        </w:rPr>
        <w:t>ятельность учащихся. А так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300E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даёт возможность использовать имеющиеся знания, опыт и навыки общения в разных ситуациях. Поэтому использование ролевых игр на уроках повышает эффективность учебного процесса, помогает сохранить интерес учащихся к изучаемому предмету на всех этапах обучения.</w:t>
      </w:r>
    </w:p>
    <w:p w:rsidR="00300EBB" w:rsidRPr="00A7344E" w:rsidRDefault="00300EBB" w:rsidP="00F55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267" w:rsidRPr="00A7344E" w:rsidRDefault="00F55267" w:rsidP="00007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55267" w:rsidRPr="00A7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5E"/>
    <w:rsid w:val="0000790F"/>
    <w:rsid w:val="000670FD"/>
    <w:rsid w:val="001A605E"/>
    <w:rsid w:val="001E25C0"/>
    <w:rsid w:val="002058DC"/>
    <w:rsid w:val="00300EBB"/>
    <w:rsid w:val="003F6223"/>
    <w:rsid w:val="00723C2B"/>
    <w:rsid w:val="009B5884"/>
    <w:rsid w:val="009D237E"/>
    <w:rsid w:val="00A7344E"/>
    <w:rsid w:val="00B24BC9"/>
    <w:rsid w:val="00B845E5"/>
    <w:rsid w:val="00BE6288"/>
    <w:rsid w:val="00C0613D"/>
    <w:rsid w:val="00C978A6"/>
    <w:rsid w:val="00D448C8"/>
    <w:rsid w:val="00F12F75"/>
    <w:rsid w:val="00F370FE"/>
    <w:rsid w:val="00F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84C5"/>
  <w15:chartTrackingRefBased/>
  <w15:docId w15:val="{D914513D-8C58-4B33-ACFE-F876131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3</cp:revision>
  <dcterms:created xsi:type="dcterms:W3CDTF">2023-11-18T15:37:00Z</dcterms:created>
  <dcterms:modified xsi:type="dcterms:W3CDTF">2023-11-18T18:57:00Z</dcterms:modified>
</cp:coreProperties>
</file>