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2A" w:rsidRPr="00A41056" w:rsidRDefault="00067A2A" w:rsidP="00A410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BE5" w:rsidRPr="00A41056" w:rsidRDefault="000E219B" w:rsidP="00A410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ИКТ как способ формирования функциональной грамотности обучающихся начальной школы в условиях ФГОС</w:t>
      </w:r>
    </w:p>
    <w:p w:rsidR="00E5145E" w:rsidRPr="00A41056" w:rsidRDefault="00E5145E" w:rsidP="00A41056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>Неклюдова И. В.</w:t>
      </w:r>
    </w:p>
    <w:p w:rsidR="00E5145E" w:rsidRPr="00A41056" w:rsidRDefault="00E5145E" w:rsidP="00A41056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7131B" w:rsidRPr="00A41056" w:rsidRDefault="00DF0D36" w:rsidP="00A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ab/>
      </w:r>
      <w:r w:rsidR="0077131B" w:rsidRPr="00A41056">
        <w:rPr>
          <w:rFonts w:ascii="Times New Roman" w:hAnsi="Times New Roman" w:cs="Times New Roman"/>
          <w:sz w:val="24"/>
          <w:szCs w:val="24"/>
        </w:rPr>
        <w:t>Современное образование требует от детей умения ориентироваться в мире информации. Как эту информацию систематизировать? Где и как применить полученные знания? Что нужно в век высоких компьютерных технологий современному молодому человеку для того, чтобы чувствовать себя комфортно в новых социально — экономических условиях жизни? Все это и д</w:t>
      </w:r>
      <w:r w:rsidR="00405013">
        <w:rPr>
          <w:rFonts w:ascii="Times New Roman" w:hAnsi="Times New Roman" w:cs="Times New Roman"/>
          <w:sz w:val="24"/>
          <w:szCs w:val="24"/>
        </w:rPr>
        <w:t>а</w:t>
      </w:r>
      <w:r w:rsidR="0077131B" w:rsidRPr="00A41056">
        <w:rPr>
          <w:rFonts w:ascii="Times New Roman" w:hAnsi="Times New Roman" w:cs="Times New Roman"/>
          <w:sz w:val="24"/>
          <w:szCs w:val="24"/>
        </w:rPr>
        <w:t xml:space="preserve">ет нам функциональная грамотность. </w:t>
      </w:r>
    </w:p>
    <w:p w:rsidR="000E219B" w:rsidRPr="00A41056" w:rsidRDefault="0077131B" w:rsidP="00A41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ab/>
      </w:r>
      <w:r w:rsidRPr="00A41056">
        <w:rPr>
          <w:rFonts w:ascii="Times New Roman" w:hAnsi="Times New Roman" w:cs="Times New Roman"/>
          <w:bCs/>
          <w:sz w:val="24"/>
          <w:szCs w:val="24"/>
        </w:rPr>
        <w:t>Одна из важнейших задач современной школы – формирование функционально грамотных людей</w:t>
      </w:r>
      <w:r w:rsidRPr="00A41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713" w:rsidRPr="00A41056" w:rsidRDefault="00D55713" w:rsidP="00A41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 xml:space="preserve">Понятие «функциональная грамотность» было введено ЮНЕСКО в 1957 году. Функциональная грамотность понималась как «совокупность умений читать и писать для использования в повседневной жизни и удовлетворения житейских проблем». </w:t>
      </w:r>
    </w:p>
    <w:p w:rsidR="00D55713" w:rsidRPr="00A41056" w:rsidRDefault="00D55713" w:rsidP="00A41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 xml:space="preserve">Особенности предложенного ЮНЕСКО понятия: </w:t>
      </w:r>
    </w:p>
    <w:p w:rsidR="00D55713" w:rsidRPr="00A41056" w:rsidRDefault="00D55713" w:rsidP="00A41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 xml:space="preserve">• Направленность на решение бытовых проблем; </w:t>
      </w:r>
    </w:p>
    <w:p w:rsidR="00D55713" w:rsidRPr="00A41056" w:rsidRDefault="00D55713" w:rsidP="00A41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 xml:space="preserve">• Основное содержание – базовый уровень навыков чтения и письма. </w:t>
      </w:r>
    </w:p>
    <w:p w:rsidR="00D55713" w:rsidRPr="00A41056" w:rsidRDefault="00D55713" w:rsidP="00A41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>Цель – возможность решения стандартных стереотипных задач. Применялось в основном к взрослому населению, которое нуждалось в формировании элементарной грамотности.</w:t>
      </w:r>
    </w:p>
    <w:p w:rsidR="00E5145E" w:rsidRPr="00A41056" w:rsidRDefault="000A1335" w:rsidP="00A41056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41056">
        <w:rPr>
          <w:rFonts w:ascii="Times New Roman" w:hAnsi="Times New Roman" w:cs="Times New Roman"/>
          <w:bCs/>
          <w:sz w:val="24"/>
          <w:szCs w:val="24"/>
        </w:rPr>
        <w:t xml:space="preserve">Сегодня что такое «функциональная грамотность»? </w:t>
      </w:r>
    </w:p>
    <w:p w:rsidR="006F7090" w:rsidRPr="00A41056" w:rsidRDefault="006F7090" w:rsidP="00A4105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A41056">
        <w:rPr>
          <w:rFonts w:ascii="Times New Roman" w:hAnsi="Times New Roman" w:cs="Times New Roman"/>
          <w:sz w:val="24"/>
          <w:szCs w:val="24"/>
        </w:rPr>
        <w:t> </w:t>
      </w:r>
      <w:r w:rsidRPr="00A41056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A41056">
        <w:rPr>
          <w:rFonts w:ascii="Times New Roman" w:hAnsi="Times New Roman" w:cs="Times New Roman"/>
          <w:sz w:val="24"/>
          <w:szCs w:val="24"/>
        </w:rPr>
        <w:t xml:space="preserve"> – это способность применять знания, полученные в школе, для решения повседневных задач. Для того, чтобы быть успешным в обучении, ребенок должен прежде всего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 Такой навык формируется на каждом из предметов, не только в рамках русского языка и литературного чтения. Осмысливать информацию и понимать, для чего она понадобится в будущем, важно в рамках каждого из школьных предметов: математики, окружающего мира и так далее.</w:t>
      </w:r>
      <w:r w:rsidRPr="00A41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1335" w:rsidRPr="00A41056" w:rsidRDefault="00D55713" w:rsidP="00A41056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Функционально</w:t>
      </w:r>
      <w:r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грамотный</w:t>
      </w:r>
      <w:r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</w:t>
      </w:r>
      <w:r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</w:t>
      </w:r>
      <w:r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 (А.А. Леонтьев).</w:t>
      </w:r>
    </w:p>
    <w:p w:rsidR="000E219B" w:rsidRPr="00A41056" w:rsidRDefault="00926F43" w:rsidP="00A41056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410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67C1"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Основные</w:t>
      </w:r>
      <w:r w:rsidR="006867C1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67C1"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признаки</w:t>
      </w:r>
      <w:r w:rsidR="006867C1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67C1"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функционально</w:t>
      </w:r>
      <w:r w:rsidR="006867C1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67C1"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грамотной</w:t>
      </w:r>
      <w:r w:rsidR="006867C1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67C1"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личности</w:t>
      </w:r>
      <w:r w:rsidR="006867C1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: это </w:t>
      </w:r>
      <w:r w:rsidR="006867C1"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</w:t>
      </w:r>
      <w:r w:rsidR="006867C1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 самостоятельный, познающий и умеющий жить среди </w:t>
      </w:r>
      <w:r w:rsidR="006867C1" w:rsidRPr="00A410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людей</w:t>
      </w:r>
      <w:r w:rsidR="006867C1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, обладающий определёнными качествами, ключевыми компетенциями.</w:t>
      </w:r>
      <w:r w:rsidR="006867C1" w:rsidRPr="00A410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C3D" w:rsidRPr="00A41056" w:rsidRDefault="006867C1" w:rsidP="00A41056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41056">
        <w:rPr>
          <w:rFonts w:ascii="Times New Roman" w:hAnsi="Times New Roman" w:cs="Times New Roman"/>
          <w:bCs/>
          <w:sz w:val="24"/>
          <w:szCs w:val="24"/>
        </w:rPr>
        <w:t>Р</w:t>
      </w:r>
      <w:r w:rsidR="000E219B" w:rsidRPr="00A41056">
        <w:rPr>
          <w:rFonts w:ascii="Times New Roman" w:hAnsi="Times New Roman" w:cs="Times New Roman"/>
          <w:bCs/>
          <w:sz w:val="24"/>
          <w:szCs w:val="24"/>
        </w:rPr>
        <w:t>аботая учителем начальных классов,</w:t>
      </w:r>
      <w:r w:rsidRPr="00A41056">
        <w:rPr>
          <w:rFonts w:ascii="Times New Roman" w:hAnsi="Times New Roman" w:cs="Times New Roman"/>
          <w:bCs/>
          <w:sz w:val="24"/>
          <w:szCs w:val="24"/>
        </w:rPr>
        <w:t xml:space="preserve"> я,</w:t>
      </w:r>
      <w:r w:rsidR="000E219B" w:rsidRPr="00A41056">
        <w:rPr>
          <w:rFonts w:ascii="Times New Roman" w:hAnsi="Times New Roman" w:cs="Times New Roman"/>
          <w:bCs/>
          <w:sz w:val="24"/>
          <w:szCs w:val="24"/>
        </w:rPr>
        <w:t xml:space="preserve"> выбрала тему «</w:t>
      </w:r>
      <w:r w:rsidR="000E219B" w:rsidRPr="00A41056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ИКТ как способ формирования функциональной грамотности обучающихся начальной школы в условиях ФГОС</w:t>
      </w:r>
      <w:r w:rsidR="000E219B" w:rsidRPr="00A4105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73B7F" w:rsidRPr="00A41056" w:rsidRDefault="000E219B" w:rsidP="00A41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56">
        <w:rPr>
          <w:rFonts w:ascii="Times New Roman" w:hAnsi="Times New Roman" w:cs="Times New Roman"/>
          <w:bCs/>
          <w:sz w:val="24"/>
          <w:szCs w:val="24"/>
        </w:rPr>
        <w:t>Цель мое</w:t>
      </w:r>
      <w:r w:rsidR="006F7090" w:rsidRPr="00A41056">
        <w:rPr>
          <w:rFonts w:ascii="Times New Roman" w:hAnsi="Times New Roman" w:cs="Times New Roman"/>
          <w:bCs/>
          <w:sz w:val="24"/>
          <w:szCs w:val="24"/>
        </w:rPr>
        <w:t>й</w:t>
      </w:r>
      <w:r w:rsidRPr="00A4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090" w:rsidRPr="00A41056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A41056">
        <w:rPr>
          <w:rFonts w:ascii="Times New Roman" w:hAnsi="Times New Roman" w:cs="Times New Roman"/>
          <w:bCs/>
          <w:sz w:val="24"/>
          <w:szCs w:val="24"/>
        </w:rPr>
        <w:t xml:space="preserve"> – отбор содержания, форм и методов обучения, способствующих эффективному развитию функциональной грамотности и достижению нового результата обучения посредством применения ИКТ. </w:t>
      </w:r>
      <w:r w:rsidRPr="00A41056">
        <w:rPr>
          <w:rFonts w:ascii="Times New Roman" w:hAnsi="Times New Roman" w:cs="Times New Roman"/>
          <w:bCs/>
          <w:sz w:val="24"/>
          <w:szCs w:val="24"/>
        </w:rPr>
        <w:br/>
      </w:r>
      <w:r w:rsidR="00853967" w:rsidRPr="00A4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893"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3873"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уровень развития человека должен соответствовать требованиям, предъявляемым ему со стороны государства, социальных институтов и быстро изменяющейся информационной среды.</w:t>
      </w:r>
    </w:p>
    <w:p w:rsidR="00907D4C" w:rsidRPr="00A41056" w:rsidRDefault="00ED39AE" w:rsidP="00A4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7090"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3873"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школе сущностью функциональной грамотности становятся не сами знания, а четыре главные способности обучающегося: добывать новые знания; применять полученные знания на практике; оценивать свое знание-незнание; стремиться к саморазвитию. </w:t>
      </w:r>
    </w:p>
    <w:p w:rsidR="00063C3D" w:rsidRPr="00A41056" w:rsidRDefault="00063C3D" w:rsidP="00A410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цифровых технологий компьютерная грамотность, как компонент функциональной грамотности, способствует достижению школьниками ключевых и предметных компетенций на уроках. Необходимым условием успешности является деятельностный характер обучения, развитие самостоятельности и ответственности учеников за результаты своей деятельности на основе ИКТ. </w:t>
      </w:r>
    </w:p>
    <w:p w:rsidR="00907D4C" w:rsidRPr="00A41056" w:rsidRDefault="00063C3D" w:rsidP="00A410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 функциональную грамотность учащихся, соответствующую их возрастной ступени. </w:t>
      </w:r>
    </w:p>
    <w:p w:rsidR="00E24043" w:rsidRPr="00A41056" w:rsidRDefault="0051268B" w:rsidP="00A410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4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является организатором самостоятельной активной познавательной </w:t>
      </w:r>
      <w:r w:rsidR="0040501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 учащихся</w:t>
      </w:r>
      <w:r w:rsidR="00E2404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компетентным</w:t>
      </w:r>
      <w:r w:rsidR="00E24043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404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консультантом и помощником.</w:t>
      </w:r>
      <w:r w:rsidR="00E24043"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4043" w:rsidRPr="00A41056" w:rsidRDefault="00E24043" w:rsidP="00A410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Его профессиональные умения направляются не просто на контроль знаний и умений школьников, а на диагностику их деятельности, чтобы вовремя помочь квалифицированными действиями, устранить намечающиеся трудности в познании и применении знаний. Эта роль значительно </w:t>
      </w:r>
      <w:r w:rsidR="0040501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сложнее, нежели</w:t>
      </w: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 традиционном обучении, </w:t>
      </w:r>
      <w:r w:rsidR="0040501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требует</w:t>
      </w: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учителя более высокого уровня мастерства.</w:t>
      </w:r>
      <w:r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4043" w:rsidRPr="00A41056" w:rsidRDefault="00E24043" w:rsidP="00A4105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Современные методы и формы   работы </w:t>
      </w:r>
      <w:r w:rsidR="0040501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оказывают педагогам</w:t>
      </w: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практическую помощь в </w:t>
      </w:r>
      <w:r w:rsidR="00405013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решении профессиональных</w:t>
      </w: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задач, способствуют развитию школьной информационно-образовательной среды, направленной на повышение функциональной грамотности учащихся</w:t>
      </w:r>
      <w:r w:rsidR="00907D4C"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41056" w:rsidRPr="00A41056" w:rsidRDefault="005D7076" w:rsidP="00A410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 формированию функциональной грамотности на уроках </w:t>
      </w: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</w:t>
      </w:r>
      <w:r w:rsidR="00405013"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осуществляется</w:t>
      </w: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активное исп</w:t>
      </w:r>
      <w:r w:rsidR="0040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</w:t>
      </w:r>
      <w:r w:rsidR="00A41056"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компьютера. </w:t>
      </w:r>
    </w:p>
    <w:p w:rsidR="005D7076" w:rsidRPr="005D7076" w:rsidRDefault="00A41056" w:rsidP="00A410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</w:t>
      </w:r>
      <w:r w:rsidR="005D7076"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D7076" w:rsidRPr="005D7076" w:rsidRDefault="005D7076" w:rsidP="00A4105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презентации и флипчарты к урокам,</w:t>
      </w:r>
    </w:p>
    <w:p w:rsidR="005D7076" w:rsidRPr="005D7076" w:rsidRDefault="005D7076" w:rsidP="00A4105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используются  Интернет-ресурсы, с разнообразными обучающими программами</w:t>
      </w:r>
    </w:p>
    <w:p w:rsidR="005D7076" w:rsidRPr="005D7076" w:rsidRDefault="005D7076" w:rsidP="00A4105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разрабатываются  собственные программы и апробируются на уроках</w:t>
      </w:r>
    </w:p>
    <w:p w:rsidR="005D7076" w:rsidRPr="005D7076" w:rsidRDefault="005D7076" w:rsidP="00A4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Формирование функциональной грамотности школьников возможно через формирование у каждого учащегося опыта творческой социально значимой деятельности в реализации своих способностей средствами ИКТ. </w:t>
      </w:r>
    </w:p>
    <w:p w:rsidR="005D7076" w:rsidRPr="00A41056" w:rsidRDefault="005D7076" w:rsidP="00A410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позволяет удовлетворить потребности современных детей. </w:t>
      </w: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</w:t>
      </w: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активно использовать данную технологию</w:t>
      </w:r>
      <w:r w:rsidRPr="00A4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применяя различные формы и виды работы на уроках:</w:t>
      </w:r>
      <w:r w:rsidRPr="005D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76" w:rsidRPr="00A41056" w:rsidRDefault="005D7076" w:rsidP="00A41056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>парная и групповая работа с компьютерной презентацией,</w:t>
      </w:r>
    </w:p>
    <w:p w:rsidR="005D7076" w:rsidRPr="00A41056" w:rsidRDefault="005D7076" w:rsidP="00A41056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составление кластера, опорной схемы по теме, </w:t>
      </w:r>
    </w:p>
    <w:p w:rsidR="005D7076" w:rsidRPr="00A41056" w:rsidRDefault="005D7076" w:rsidP="00A41056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="0040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056">
        <w:rPr>
          <w:rFonts w:ascii="Times New Roman" w:eastAsia="Times New Roman" w:hAnsi="Times New Roman" w:cs="Times New Roman"/>
          <w:sz w:val="24"/>
          <w:szCs w:val="24"/>
        </w:rPr>
        <w:t xml:space="preserve">вопросов к видеофрагменту, </w:t>
      </w:r>
    </w:p>
    <w:p w:rsidR="005D7076" w:rsidRPr="00A41056" w:rsidRDefault="005D7076" w:rsidP="00A41056">
      <w:pPr>
        <w:pStyle w:val="aa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>использование интерактивной доски</w:t>
      </w:r>
    </w:p>
    <w:p w:rsidR="00E5145E" w:rsidRPr="00A41056" w:rsidRDefault="00907D4C" w:rsidP="00A4105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Таким образом, формирование функциональной грамотности учащихся на современном этапе развития школьного образования зависит от обновления содержания образования, мониторинга способностей учащихся применять полученные знания в учебных и практических ситуациях. </w:t>
      </w:r>
    </w:p>
    <w:p w:rsidR="00907D4C" w:rsidRPr="00A41056" w:rsidRDefault="00907D4C" w:rsidP="00A410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Кроме того, функциональная грамотность становится фактором, содействующим развитию способностей школьников творчески мыслить и находить стандартные решения, умений выбирать профессиональный путь, использовать информационно-коммуникационные технологии в различных сферах жизнедеятельности, а также обучению на протяжении всей жизни. </w:t>
      </w:r>
      <w:r w:rsidRPr="00A410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</w:p>
    <w:p w:rsidR="0051607C" w:rsidRPr="00A41056" w:rsidRDefault="00907D4C" w:rsidP="00A41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056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</w:t>
      </w:r>
    </w:p>
    <w:p w:rsidR="00D55713" w:rsidRPr="00A41056" w:rsidRDefault="00907D4C" w:rsidP="00A41056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>Гаврилюк В. В. Преодоление функциональной неграмотности и формирование социальной компетентности // Социол. Исслед. 2006. N 12. </w:t>
      </w:r>
    </w:p>
    <w:p w:rsidR="00D55713" w:rsidRPr="00A41056" w:rsidRDefault="00907D4C" w:rsidP="00A41056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>2. Мещерякова И.А. Функциональная неграмотность. Психологический словарь. // http://www.anypsv.ru/glossary/funktsionalnava-negramotnost </w:t>
      </w:r>
    </w:p>
    <w:p w:rsidR="00D55713" w:rsidRPr="00A41056" w:rsidRDefault="00907D4C" w:rsidP="00A41056">
      <w:pPr>
        <w:pStyle w:val="aa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056">
        <w:rPr>
          <w:rFonts w:ascii="Times New Roman" w:eastAsia="Times New Roman" w:hAnsi="Times New Roman" w:cs="Times New Roman"/>
          <w:sz w:val="24"/>
          <w:szCs w:val="24"/>
        </w:rPr>
        <w:t>3. В.С. Безрукова. Основы духовной культуры. (</w:t>
      </w:r>
      <w:r w:rsidR="00405013" w:rsidRPr="00A41056">
        <w:rPr>
          <w:rFonts w:ascii="Times New Roman" w:eastAsia="Times New Roman" w:hAnsi="Times New Roman" w:cs="Times New Roman"/>
          <w:sz w:val="24"/>
          <w:szCs w:val="24"/>
        </w:rPr>
        <w:t>Энциклопедический</w:t>
      </w:r>
      <w:r w:rsidRPr="00A41056">
        <w:rPr>
          <w:rFonts w:ascii="Times New Roman" w:eastAsia="Times New Roman" w:hAnsi="Times New Roman" w:cs="Times New Roman"/>
          <w:sz w:val="24"/>
          <w:szCs w:val="24"/>
        </w:rPr>
        <w:t xml:space="preserve"> словарь педагога). Екатеринбург-2000 </w:t>
      </w:r>
    </w:p>
    <w:p w:rsidR="00A41056" w:rsidRDefault="00D55713" w:rsidP="00A41056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056">
        <w:rPr>
          <w:rFonts w:ascii="Times New Roman" w:hAnsi="Times New Roman" w:cs="Times New Roman"/>
          <w:sz w:val="24"/>
          <w:szCs w:val="24"/>
        </w:rPr>
        <w:t>ФУНКЦИОНАЛЬНАЯ ГРАМОТНОСТЬ В ОБНОВЛЕННЫХ ФГОС НОО Липатова Светлана Дмитриевна, к.п.н., доцент кафедры дошкольного и начального общего образования</w:t>
      </w:r>
    </w:p>
    <w:p w:rsidR="0051268B" w:rsidRPr="00A41056" w:rsidRDefault="00A41056" w:rsidP="00A41056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056">
        <w:rPr>
          <w:rFonts w:ascii="Times New Roman" w:hAnsi="Times New Roman" w:cs="Times New Roman"/>
          <w:sz w:val="24"/>
          <w:szCs w:val="24"/>
        </w:rPr>
        <w:t>Интернет-ресурсы</w:t>
      </w:r>
      <w:bookmarkStart w:id="0" w:name="_GoBack"/>
      <w:bookmarkEnd w:id="0"/>
      <w:r w:rsidR="00907D4C" w:rsidRPr="00A4105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1268B" w:rsidRPr="00A41056" w:rsidSect="004B0AAC">
      <w:headerReference w:type="default" r:id="rId8"/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CE" w:rsidRDefault="00C105CE" w:rsidP="00CB120C">
      <w:pPr>
        <w:spacing w:after="0" w:line="240" w:lineRule="auto"/>
      </w:pPr>
      <w:r>
        <w:separator/>
      </w:r>
    </w:p>
  </w:endnote>
  <w:endnote w:type="continuationSeparator" w:id="0">
    <w:p w:rsidR="00C105CE" w:rsidRDefault="00C105CE" w:rsidP="00C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CE" w:rsidRDefault="00C105CE" w:rsidP="00CB120C">
      <w:pPr>
        <w:spacing w:after="0" w:line="240" w:lineRule="auto"/>
      </w:pPr>
      <w:r>
        <w:separator/>
      </w:r>
    </w:p>
  </w:footnote>
  <w:footnote w:type="continuationSeparator" w:id="0">
    <w:p w:rsidR="00C105CE" w:rsidRDefault="00C105CE" w:rsidP="00C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FF" w:rsidRDefault="00D65EFF">
    <w:pPr>
      <w:pStyle w:val="a5"/>
      <w:jc w:val="center"/>
    </w:pPr>
  </w:p>
  <w:p w:rsidR="00D65EFF" w:rsidRDefault="00D65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1E49"/>
    <w:multiLevelType w:val="hybridMultilevel"/>
    <w:tmpl w:val="1FA428FC"/>
    <w:lvl w:ilvl="0" w:tplc="AE649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886C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63B6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F834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673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90A5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C616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AC00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9069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AA292A"/>
    <w:multiLevelType w:val="hybridMultilevel"/>
    <w:tmpl w:val="36A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729F"/>
    <w:multiLevelType w:val="hybridMultilevel"/>
    <w:tmpl w:val="223CB806"/>
    <w:lvl w:ilvl="0" w:tplc="5792F0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6DC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CF9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1A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F027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40C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E4C6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8E8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DA54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D807D7"/>
    <w:multiLevelType w:val="multilevel"/>
    <w:tmpl w:val="ED12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06616"/>
    <w:multiLevelType w:val="hybridMultilevel"/>
    <w:tmpl w:val="457C0E86"/>
    <w:lvl w:ilvl="0" w:tplc="656A0F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E6C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694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28A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40E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0C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0D8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2685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C81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A5005A"/>
    <w:multiLevelType w:val="hybridMultilevel"/>
    <w:tmpl w:val="512097E8"/>
    <w:lvl w:ilvl="0" w:tplc="375297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0CA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CC14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A29D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DCD1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281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27C3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858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653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4DD5E71"/>
    <w:multiLevelType w:val="multilevel"/>
    <w:tmpl w:val="E3B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BA8"/>
    <w:multiLevelType w:val="hybridMultilevel"/>
    <w:tmpl w:val="D91C9B88"/>
    <w:lvl w:ilvl="0" w:tplc="199A9E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36ED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22D9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1AA2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4C1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EFC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C1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0B8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E4A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7C4584"/>
    <w:multiLevelType w:val="hybridMultilevel"/>
    <w:tmpl w:val="25CC60FC"/>
    <w:lvl w:ilvl="0" w:tplc="35685A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A94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5E18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CED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655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662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3221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444E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228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C945DFC"/>
    <w:multiLevelType w:val="hybridMultilevel"/>
    <w:tmpl w:val="C5587768"/>
    <w:lvl w:ilvl="0" w:tplc="67E4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975E2"/>
    <w:multiLevelType w:val="multilevel"/>
    <w:tmpl w:val="4476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EB79FE"/>
    <w:multiLevelType w:val="hybridMultilevel"/>
    <w:tmpl w:val="CED67928"/>
    <w:lvl w:ilvl="0" w:tplc="5EE4BF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AD1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83E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858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3A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04E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237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60CC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7A35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50947B1"/>
    <w:multiLevelType w:val="hybridMultilevel"/>
    <w:tmpl w:val="05BEC8FE"/>
    <w:lvl w:ilvl="0" w:tplc="552CF48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5C2D0E"/>
    <w:multiLevelType w:val="hybridMultilevel"/>
    <w:tmpl w:val="75907A28"/>
    <w:lvl w:ilvl="0" w:tplc="B14ADE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CE1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9CC3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884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E69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5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243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2AC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E832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8CD53E3"/>
    <w:multiLevelType w:val="multilevel"/>
    <w:tmpl w:val="9C96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334A3"/>
    <w:multiLevelType w:val="hybridMultilevel"/>
    <w:tmpl w:val="37D438F0"/>
    <w:lvl w:ilvl="0" w:tplc="A56A5C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AB9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A9F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0A05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E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54D2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1C33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655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833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D2B55D6"/>
    <w:multiLevelType w:val="multilevel"/>
    <w:tmpl w:val="608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D1930"/>
    <w:multiLevelType w:val="hybridMultilevel"/>
    <w:tmpl w:val="E1867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E21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A98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2CC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EB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4F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6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02A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20A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2701774"/>
    <w:multiLevelType w:val="multilevel"/>
    <w:tmpl w:val="F36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7147A"/>
    <w:multiLevelType w:val="multilevel"/>
    <w:tmpl w:val="9C96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B5119"/>
    <w:multiLevelType w:val="hybridMultilevel"/>
    <w:tmpl w:val="00C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602AF"/>
    <w:multiLevelType w:val="hybridMultilevel"/>
    <w:tmpl w:val="5148BB34"/>
    <w:lvl w:ilvl="0" w:tplc="57FCD6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BE21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A98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2CC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2EB2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3E4F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6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02A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20A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F671E6"/>
    <w:multiLevelType w:val="multilevel"/>
    <w:tmpl w:val="8F3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01D0F"/>
    <w:multiLevelType w:val="hybridMultilevel"/>
    <w:tmpl w:val="1BD06914"/>
    <w:lvl w:ilvl="0" w:tplc="859AE6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A64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E2E4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86C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ED9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5854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601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6247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F05C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91F3D89"/>
    <w:multiLevelType w:val="hybridMultilevel"/>
    <w:tmpl w:val="DFF6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A16B5"/>
    <w:multiLevelType w:val="multilevel"/>
    <w:tmpl w:val="8350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231AD"/>
    <w:multiLevelType w:val="hybridMultilevel"/>
    <w:tmpl w:val="0A1AE57E"/>
    <w:lvl w:ilvl="0" w:tplc="A86010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6E6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E0B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AEE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6ECC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A0F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F0B6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38E4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C86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16A74C5"/>
    <w:multiLevelType w:val="hybridMultilevel"/>
    <w:tmpl w:val="DFA65D6E"/>
    <w:lvl w:ilvl="0" w:tplc="9F6C79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85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EB8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41E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2D5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AB9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DEF8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072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66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5344000"/>
    <w:multiLevelType w:val="hybridMultilevel"/>
    <w:tmpl w:val="069E23E6"/>
    <w:lvl w:ilvl="0" w:tplc="9202D9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2C7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8CF4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834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869B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A6B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7E66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AE07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4CB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A0A49BC"/>
    <w:multiLevelType w:val="hybridMultilevel"/>
    <w:tmpl w:val="75A4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42BBD"/>
    <w:multiLevelType w:val="hybridMultilevel"/>
    <w:tmpl w:val="5F52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91850"/>
    <w:multiLevelType w:val="multilevel"/>
    <w:tmpl w:val="BC1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02882"/>
    <w:multiLevelType w:val="hybridMultilevel"/>
    <w:tmpl w:val="5D38BD74"/>
    <w:lvl w:ilvl="0" w:tplc="C3C6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A9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A9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22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28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27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F6D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7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02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D430A"/>
    <w:multiLevelType w:val="multilevel"/>
    <w:tmpl w:val="273C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DE20CA"/>
    <w:multiLevelType w:val="hybridMultilevel"/>
    <w:tmpl w:val="160E6B3E"/>
    <w:lvl w:ilvl="0" w:tplc="88DA8E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0260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C8F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10A1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5EC0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A1A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65D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A2CA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4A0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085A7B"/>
    <w:multiLevelType w:val="hybridMultilevel"/>
    <w:tmpl w:val="D61EF90C"/>
    <w:lvl w:ilvl="0" w:tplc="D0C253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72E4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D6FE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A8FE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E2C0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C98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5E75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464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8B1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AD80C38"/>
    <w:multiLevelType w:val="multilevel"/>
    <w:tmpl w:val="D0F25F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10"/>
  </w:num>
  <w:num w:numId="5">
    <w:abstractNumId w:val="33"/>
  </w:num>
  <w:num w:numId="6">
    <w:abstractNumId w:val="16"/>
  </w:num>
  <w:num w:numId="7">
    <w:abstractNumId w:val="20"/>
  </w:num>
  <w:num w:numId="8">
    <w:abstractNumId w:val="30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26"/>
  </w:num>
  <w:num w:numId="15">
    <w:abstractNumId w:val="28"/>
  </w:num>
  <w:num w:numId="16">
    <w:abstractNumId w:val="5"/>
  </w:num>
  <w:num w:numId="17">
    <w:abstractNumId w:val="21"/>
  </w:num>
  <w:num w:numId="18">
    <w:abstractNumId w:val="7"/>
  </w:num>
  <w:num w:numId="19">
    <w:abstractNumId w:val="23"/>
  </w:num>
  <w:num w:numId="20">
    <w:abstractNumId w:val="8"/>
  </w:num>
  <w:num w:numId="21">
    <w:abstractNumId w:val="2"/>
  </w:num>
  <w:num w:numId="22">
    <w:abstractNumId w:val="34"/>
  </w:num>
  <w:num w:numId="23">
    <w:abstractNumId w:val="15"/>
  </w:num>
  <w:num w:numId="24">
    <w:abstractNumId w:val="11"/>
  </w:num>
  <w:num w:numId="25">
    <w:abstractNumId w:val="13"/>
  </w:num>
  <w:num w:numId="26">
    <w:abstractNumId w:val="4"/>
  </w:num>
  <w:num w:numId="27">
    <w:abstractNumId w:val="27"/>
  </w:num>
  <w:num w:numId="28">
    <w:abstractNumId w:val="35"/>
  </w:num>
  <w:num w:numId="29">
    <w:abstractNumId w:val="32"/>
  </w:num>
  <w:num w:numId="30">
    <w:abstractNumId w:val="17"/>
  </w:num>
  <w:num w:numId="31">
    <w:abstractNumId w:val="36"/>
  </w:num>
  <w:num w:numId="32">
    <w:abstractNumId w:val="29"/>
  </w:num>
  <w:num w:numId="33">
    <w:abstractNumId w:val="25"/>
  </w:num>
  <w:num w:numId="34">
    <w:abstractNumId w:val="6"/>
  </w:num>
  <w:num w:numId="35">
    <w:abstractNumId w:val="19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88"/>
    <w:rsid w:val="00003BE5"/>
    <w:rsid w:val="00015266"/>
    <w:rsid w:val="000204F0"/>
    <w:rsid w:val="00034BD7"/>
    <w:rsid w:val="00054929"/>
    <w:rsid w:val="000566AF"/>
    <w:rsid w:val="00063C3D"/>
    <w:rsid w:val="00067A2A"/>
    <w:rsid w:val="000755D0"/>
    <w:rsid w:val="0009156B"/>
    <w:rsid w:val="000A1335"/>
    <w:rsid w:val="000C5FE6"/>
    <w:rsid w:val="000C7582"/>
    <w:rsid w:val="000E219B"/>
    <w:rsid w:val="000E3629"/>
    <w:rsid w:val="00111540"/>
    <w:rsid w:val="00124AD3"/>
    <w:rsid w:val="0013016F"/>
    <w:rsid w:val="00131690"/>
    <w:rsid w:val="00146D66"/>
    <w:rsid w:val="001515B8"/>
    <w:rsid w:val="00157338"/>
    <w:rsid w:val="001604C5"/>
    <w:rsid w:val="00167253"/>
    <w:rsid w:val="001A2E81"/>
    <w:rsid w:val="001B28F7"/>
    <w:rsid w:val="002056EE"/>
    <w:rsid w:val="00227C53"/>
    <w:rsid w:val="00232612"/>
    <w:rsid w:val="00234FE7"/>
    <w:rsid w:val="00240570"/>
    <w:rsid w:val="0024412D"/>
    <w:rsid w:val="00263CF6"/>
    <w:rsid w:val="00263EF1"/>
    <w:rsid w:val="00277DEF"/>
    <w:rsid w:val="002C6E04"/>
    <w:rsid w:val="003243F7"/>
    <w:rsid w:val="00324DA5"/>
    <w:rsid w:val="003275C1"/>
    <w:rsid w:val="003434CD"/>
    <w:rsid w:val="00380226"/>
    <w:rsid w:val="003E27F6"/>
    <w:rsid w:val="00405013"/>
    <w:rsid w:val="00417626"/>
    <w:rsid w:val="00424312"/>
    <w:rsid w:val="00424B60"/>
    <w:rsid w:val="004435F8"/>
    <w:rsid w:val="00444388"/>
    <w:rsid w:val="004B0AAC"/>
    <w:rsid w:val="004B7D8F"/>
    <w:rsid w:val="004C1FA3"/>
    <w:rsid w:val="004C526E"/>
    <w:rsid w:val="004D3600"/>
    <w:rsid w:val="0051268B"/>
    <w:rsid w:val="00513F88"/>
    <w:rsid w:val="00514779"/>
    <w:rsid w:val="0051607C"/>
    <w:rsid w:val="005563BB"/>
    <w:rsid w:val="00571D97"/>
    <w:rsid w:val="00574CC7"/>
    <w:rsid w:val="005C247C"/>
    <w:rsid w:val="005D7076"/>
    <w:rsid w:val="006220C5"/>
    <w:rsid w:val="00625B3C"/>
    <w:rsid w:val="006418A8"/>
    <w:rsid w:val="00655CA5"/>
    <w:rsid w:val="00664C20"/>
    <w:rsid w:val="006821D2"/>
    <w:rsid w:val="006867C1"/>
    <w:rsid w:val="006A15ED"/>
    <w:rsid w:val="006A5812"/>
    <w:rsid w:val="006B2893"/>
    <w:rsid w:val="006C2540"/>
    <w:rsid w:val="006C31CA"/>
    <w:rsid w:val="006C402D"/>
    <w:rsid w:val="006E183B"/>
    <w:rsid w:val="006F7090"/>
    <w:rsid w:val="007163D8"/>
    <w:rsid w:val="00743AC8"/>
    <w:rsid w:val="0077131B"/>
    <w:rsid w:val="00775B22"/>
    <w:rsid w:val="0079024E"/>
    <w:rsid w:val="007D72A3"/>
    <w:rsid w:val="00803A48"/>
    <w:rsid w:val="00810855"/>
    <w:rsid w:val="0081777B"/>
    <w:rsid w:val="00817E78"/>
    <w:rsid w:val="008306C2"/>
    <w:rsid w:val="00832E61"/>
    <w:rsid w:val="008335F1"/>
    <w:rsid w:val="00851369"/>
    <w:rsid w:val="00853967"/>
    <w:rsid w:val="00873B7F"/>
    <w:rsid w:val="00886FC2"/>
    <w:rsid w:val="008A4DB5"/>
    <w:rsid w:val="008A528E"/>
    <w:rsid w:val="008C06E2"/>
    <w:rsid w:val="008F6471"/>
    <w:rsid w:val="0090273A"/>
    <w:rsid w:val="00907D4C"/>
    <w:rsid w:val="0091374D"/>
    <w:rsid w:val="00926F43"/>
    <w:rsid w:val="00931412"/>
    <w:rsid w:val="009479D0"/>
    <w:rsid w:val="00990BC2"/>
    <w:rsid w:val="009B4B9F"/>
    <w:rsid w:val="009E5994"/>
    <w:rsid w:val="00A2424A"/>
    <w:rsid w:val="00A41056"/>
    <w:rsid w:val="00A849F4"/>
    <w:rsid w:val="00AC7091"/>
    <w:rsid w:val="00AD7E79"/>
    <w:rsid w:val="00B170C0"/>
    <w:rsid w:val="00B37844"/>
    <w:rsid w:val="00B5722E"/>
    <w:rsid w:val="00B61251"/>
    <w:rsid w:val="00B96BF9"/>
    <w:rsid w:val="00BA5A5B"/>
    <w:rsid w:val="00C105CE"/>
    <w:rsid w:val="00C10D4F"/>
    <w:rsid w:val="00C3176B"/>
    <w:rsid w:val="00C45594"/>
    <w:rsid w:val="00C6480E"/>
    <w:rsid w:val="00C72339"/>
    <w:rsid w:val="00C829E4"/>
    <w:rsid w:val="00C8482B"/>
    <w:rsid w:val="00CB120C"/>
    <w:rsid w:val="00D21D9B"/>
    <w:rsid w:val="00D25891"/>
    <w:rsid w:val="00D27CFB"/>
    <w:rsid w:val="00D53873"/>
    <w:rsid w:val="00D55713"/>
    <w:rsid w:val="00D65EFF"/>
    <w:rsid w:val="00D7725C"/>
    <w:rsid w:val="00D96585"/>
    <w:rsid w:val="00D96C2C"/>
    <w:rsid w:val="00DF0D36"/>
    <w:rsid w:val="00DF12FF"/>
    <w:rsid w:val="00E24043"/>
    <w:rsid w:val="00E315E2"/>
    <w:rsid w:val="00E5145E"/>
    <w:rsid w:val="00E52CC0"/>
    <w:rsid w:val="00E61D10"/>
    <w:rsid w:val="00E86A36"/>
    <w:rsid w:val="00ED2682"/>
    <w:rsid w:val="00ED39AE"/>
    <w:rsid w:val="00ED4614"/>
    <w:rsid w:val="00EF7F6F"/>
    <w:rsid w:val="00F3024E"/>
    <w:rsid w:val="00F4609B"/>
    <w:rsid w:val="00F642F4"/>
    <w:rsid w:val="00F71793"/>
    <w:rsid w:val="00FA5DDD"/>
    <w:rsid w:val="00FD3F5C"/>
    <w:rsid w:val="00FE511B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FB24-D58E-407A-97BA-F9095BB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D2"/>
  </w:style>
  <w:style w:type="paragraph" w:styleId="1">
    <w:name w:val="heading 1"/>
    <w:basedOn w:val="a"/>
    <w:link w:val="10"/>
    <w:uiPriority w:val="9"/>
    <w:qFormat/>
    <w:rsid w:val="0032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43F7"/>
    <w:rPr>
      <w:b/>
      <w:bCs/>
    </w:rPr>
  </w:style>
  <w:style w:type="paragraph" w:styleId="a4">
    <w:name w:val="Normal (Web)"/>
    <w:basedOn w:val="a"/>
    <w:uiPriority w:val="99"/>
    <w:unhideWhenUsed/>
    <w:rsid w:val="000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B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20C"/>
  </w:style>
  <w:style w:type="paragraph" w:styleId="a7">
    <w:name w:val="footer"/>
    <w:basedOn w:val="a"/>
    <w:link w:val="a8"/>
    <w:uiPriority w:val="99"/>
    <w:unhideWhenUsed/>
    <w:rsid w:val="00CB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20C"/>
  </w:style>
  <w:style w:type="table" w:styleId="a9">
    <w:name w:val="Table Grid"/>
    <w:basedOn w:val="a1"/>
    <w:uiPriority w:val="59"/>
    <w:rsid w:val="000549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49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612"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41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842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342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9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906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556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2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4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9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8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4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8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0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8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6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9812">
          <w:marLeft w:val="3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2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2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30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5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7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4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4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3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5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6413">
          <w:marLeft w:val="1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387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0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127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84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807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42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181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958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54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36">
          <w:marLeft w:val="14"/>
          <w:marRight w:val="0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458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932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768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67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25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42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414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293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845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867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992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90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89">
          <w:marLeft w:val="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5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0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26F0-F7A8-49E5-8AA2-EB48F3EE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211</cp:lastModifiedBy>
  <cp:revision>5</cp:revision>
  <cp:lastPrinted>2022-11-20T13:41:00Z</cp:lastPrinted>
  <dcterms:created xsi:type="dcterms:W3CDTF">2023-08-15T14:32:00Z</dcterms:created>
  <dcterms:modified xsi:type="dcterms:W3CDTF">2023-08-18T03:49:00Z</dcterms:modified>
</cp:coreProperties>
</file>