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6ED" w:rsidRPr="00BC16ED" w:rsidRDefault="00151249" w:rsidP="00BC16E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Десять</w:t>
      </w:r>
      <w:r w:rsidR="00E2388F" w:rsidRPr="00BC16ED">
        <w:rPr>
          <w:b/>
          <w:color w:val="000000"/>
        </w:rPr>
        <w:t xml:space="preserve"> способов разнообразить урок и повысить мотивацию.</w:t>
      </w:r>
    </w:p>
    <w:p w:rsidR="00D44321" w:rsidRPr="00BC16ED" w:rsidRDefault="00D44321" w:rsidP="00D44321">
      <w:pPr>
        <w:pStyle w:val="c0"/>
        <w:shd w:val="clear" w:color="auto" w:fill="FFFFFF"/>
        <w:spacing w:before="0" w:beforeAutospacing="0" w:after="0" w:afterAutospacing="0"/>
        <w:jc w:val="right"/>
        <w:rPr>
          <w:color w:val="000000"/>
          <w:sz w:val="22"/>
        </w:rPr>
      </w:pPr>
      <w:r w:rsidRPr="00D44321">
        <w:rPr>
          <w:bCs/>
          <w:i/>
          <w:iCs/>
          <w:color w:val="000000"/>
        </w:rPr>
        <w:t xml:space="preserve"> </w:t>
      </w:r>
      <w:r w:rsidRPr="00BC16ED">
        <w:rPr>
          <w:bCs/>
          <w:i/>
          <w:iCs/>
          <w:color w:val="000000"/>
          <w:sz w:val="22"/>
        </w:rPr>
        <w:t>Сообщение учителя английского языка</w:t>
      </w:r>
    </w:p>
    <w:p w:rsidR="00D44321" w:rsidRPr="00BC16ED" w:rsidRDefault="00D44321" w:rsidP="00D44321">
      <w:pPr>
        <w:pStyle w:val="c0"/>
        <w:shd w:val="clear" w:color="auto" w:fill="FFFFFF"/>
        <w:spacing w:before="0" w:beforeAutospacing="0" w:after="0" w:afterAutospacing="0"/>
        <w:jc w:val="right"/>
        <w:rPr>
          <w:color w:val="000000"/>
          <w:sz w:val="22"/>
        </w:rPr>
      </w:pPr>
      <w:r w:rsidRPr="00BC16ED">
        <w:rPr>
          <w:bCs/>
          <w:i/>
          <w:iCs/>
          <w:color w:val="000000"/>
          <w:sz w:val="22"/>
        </w:rPr>
        <w:t>высшей квалификационной категории</w:t>
      </w:r>
    </w:p>
    <w:p w:rsidR="00D44321" w:rsidRPr="00BC16ED" w:rsidRDefault="00D44321" w:rsidP="00D44321">
      <w:pPr>
        <w:pStyle w:val="c0"/>
        <w:shd w:val="clear" w:color="auto" w:fill="FFFFFF"/>
        <w:spacing w:before="0" w:beforeAutospacing="0" w:after="0" w:afterAutospacing="0"/>
        <w:jc w:val="right"/>
        <w:rPr>
          <w:color w:val="000000"/>
          <w:sz w:val="22"/>
        </w:rPr>
      </w:pPr>
      <w:r w:rsidRPr="00BC16ED">
        <w:rPr>
          <w:bCs/>
          <w:i/>
          <w:iCs/>
          <w:color w:val="000000"/>
          <w:sz w:val="22"/>
        </w:rPr>
        <w:t>МАОУ Гимназия №1</w:t>
      </w:r>
    </w:p>
    <w:p w:rsidR="00D44321" w:rsidRPr="00BC16ED" w:rsidRDefault="00D44321" w:rsidP="00D44321">
      <w:pPr>
        <w:pStyle w:val="c0"/>
        <w:shd w:val="clear" w:color="auto" w:fill="FFFFFF"/>
        <w:spacing w:before="0" w:beforeAutospacing="0" w:after="0" w:afterAutospacing="0"/>
        <w:jc w:val="right"/>
        <w:rPr>
          <w:color w:val="000000"/>
          <w:sz w:val="22"/>
        </w:rPr>
      </w:pPr>
      <w:r w:rsidRPr="00BC16ED">
        <w:rPr>
          <w:bCs/>
          <w:i/>
          <w:iCs/>
          <w:color w:val="000000"/>
          <w:sz w:val="22"/>
        </w:rPr>
        <w:t>г. Балаково Саратовской области</w:t>
      </w:r>
    </w:p>
    <w:p w:rsidR="00D44321" w:rsidRPr="00BC16ED" w:rsidRDefault="00D44321" w:rsidP="00D44321">
      <w:pPr>
        <w:pStyle w:val="c0"/>
        <w:shd w:val="clear" w:color="auto" w:fill="FFFFFF"/>
        <w:spacing w:before="0" w:beforeAutospacing="0" w:after="0" w:afterAutospacing="0"/>
        <w:jc w:val="right"/>
        <w:rPr>
          <w:color w:val="000000"/>
          <w:sz w:val="22"/>
        </w:rPr>
      </w:pPr>
      <w:r w:rsidRPr="00BC16ED">
        <w:rPr>
          <w:bCs/>
          <w:i/>
          <w:iCs/>
          <w:color w:val="000000"/>
          <w:sz w:val="22"/>
        </w:rPr>
        <w:t>Бодровой Инны Викторовны</w:t>
      </w:r>
    </w:p>
    <w:p w:rsidR="00BC16ED" w:rsidRDefault="00BC16ED" w:rsidP="00D443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388F" w:rsidRDefault="00E2388F" w:rsidP="00D443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388F">
        <w:rPr>
          <w:rFonts w:ascii="Times New Roman" w:hAnsi="Times New Roman" w:cs="Times New Roman"/>
          <w:sz w:val="24"/>
          <w:szCs w:val="24"/>
        </w:rPr>
        <w:t>Как сделать урок интересным? У каждого учителя свой рецепт. Я хотела бы поделиться некоторыми своим фишками, которые работают.</w:t>
      </w:r>
    </w:p>
    <w:p w:rsidR="00BC16ED" w:rsidRPr="00E2388F" w:rsidRDefault="00BC16ED" w:rsidP="00D443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388F" w:rsidRPr="00E2388F" w:rsidRDefault="00E2388F" w:rsidP="00D44321">
      <w:pPr>
        <w:pStyle w:val="1"/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  <w:r w:rsidRPr="00E2388F">
        <w:rPr>
          <w:sz w:val="24"/>
          <w:szCs w:val="24"/>
        </w:rPr>
        <w:t xml:space="preserve">1.  </w:t>
      </w:r>
      <w:r w:rsidRPr="00E2388F">
        <w:rPr>
          <w:sz w:val="24"/>
          <w:szCs w:val="24"/>
          <w:lang w:val="en-US"/>
        </w:rPr>
        <w:t>Magic</w:t>
      </w:r>
      <w:r w:rsidRPr="00E2388F">
        <w:rPr>
          <w:sz w:val="24"/>
          <w:szCs w:val="24"/>
        </w:rPr>
        <w:t xml:space="preserve"> </w:t>
      </w:r>
      <w:r w:rsidRPr="00E2388F">
        <w:rPr>
          <w:sz w:val="24"/>
          <w:szCs w:val="24"/>
          <w:lang w:val="en-US"/>
        </w:rPr>
        <w:t>Sticks</w:t>
      </w:r>
      <w:r w:rsidRPr="00E2388F">
        <w:rPr>
          <w:b w:val="0"/>
          <w:sz w:val="24"/>
          <w:szCs w:val="24"/>
        </w:rPr>
        <w:t xml:space="preserve"> </w:t>
      </w:r>
      <w:r w:rsidR="00D67427">
        <w:rPr>
          <w:b w:val="0"/>
          <w:sz w:val="24"/>
          <w:szCs w:val="24"/>
        </w:rPr>
        <w:t>(Волшебные палочки)</w:t>
      </w:r>
    </w:p>
    <w:p w:rsidR="00E2388F" w:rsidRDefault="00E30544" w:rsidP="00D443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Обычные палочки для мороженого можно превратить в «волшебные», приклеив на них порядковый номер и использовать для жеребьёвки, деления на группы, для определения кто за кем будет отвечать (у каждого ребёнка есть номер в журнале).</w:t>
      </w:r>
      <w:r w:rsidR="00E2388F" w:rsidRPr="00E238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388F" w:rsidRPr="00E2388F" w:rsidRDefault="00E2388F" w:rsidP="00D443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38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D1DBD9" wp14:editId="2438866E">
            <wp:extent cx="5522578" cy="1870253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5644" cy="188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ED" w:rsidRDefault="00BC16ED" w:rsidP="00D4432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2388F" w:rsidRPr="00D67427" w:rsidRDefault="00E2388F" w:rsidP="00D4432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388F">
        <w:rPr>
          <w:rFonts w:ascii="Times New Roman" w:hAnsi="Times New Roman" w:cs="Times New Roman"/>
          <w:b/>
          <w:bCs/>
          <w:sz w:val="24"/>
          <w:szCs w:val="24"/>
        </w:rPr>
        <w:t xml:space="preserve">2.  </w:t>
      </w:r>
      <w:r w:rsidRPr="00E2388F">
        <w:rPr>
          <w:rFonts w:ascii="Times New Roman" w:hAnsi="Times New Roman" w:cs="Times New Roman"/>
          <w:b/>
          <w:bCs/>
          <w:sz w:val="24"/>
          <w:szCs w:val="24"/>
          <w:lang w:val="en-US"/>
        </w:rPr>
        <w:t>Bonuses</w:t>
      </w:r>
      <w:r w:rsidR="00B72F0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D67427">
        <w:rPr>
          <w:rFonts w:ascii="Times New Roman" w:hAnsi="Times New Roman" w:cs="Times New Roman"/>
          <w:bCs/>
          <w:sz w:val="24"/>
          <w:szCs w:val="24"/>
        </w:rPr>
        <w:t>(Бонусы)</w:t>
      </w:r>
    </w:p>
    <w:p w:rsidR="00E2388F" w:rsidRDefault="00E2388F" w:rsidP="00D443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88F">
        <w:rPr>
          <w:rFonts w:ascii="Times New Roman" w:hAnsi="Times New Roman" w:cs="Times New Roman"/>
          <w:sz w:val="24"/>
          <w:szCs w:val="24"/>
        </w:rPr>
        <w:t>Цель использование – когда для оценки ответ неполный</w:t>
      </w:r>
      <w:r w:rsidR="00D67427">
        <w:rPr>
          <w:rFonts w:ascii="Times New Roman" w:hAnsi="Times New Roman" w:cs="Times New Roman"/>
          <w:sz w:val="24"/>
          <w:szCs w:val="24"/>
        </w:rPr>
        <w:t>, то можно получить «бонус»</w:t>
      </w:r>
      <w:r w:rsidRPr="00E2388F">
        <w:rPr>
          <w:rFonts w:ascii="Times New Roman" w:hAnsi="Times New Roman" w:cs="Times New Roman"/>
          <w:sz w:val="24"/>
          <w:szCs w:val="24"/>
        </w:rPr>
        <w:t xml:space="preserve">. 5 бонусов можно обменять на оценку или повысить балл за ответ. </w:t>
      </w:r>
    </w:p>
    <w:p w:rsidR="00B72F08" w:rsidRDefault="00B72F08" w:rsidP="00D443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2F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B41A28" wp14:editId="2F00FAFB">
            <wp:extent cx="4403750" cy="2149956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7102" cy="216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ED" w:rsidRDefault="00BC16ED" w:rsidP="00D4432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2388F" w:rsidRPr="00E82DBF" w:rsidRDefault="00E2388F" w:rsidP="00D4432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388F">
        <w:rPr>
          <w:rFonts w:ascii="Times New Roman" w:hAnsi="Times New Roman" w:cs="Times New Roman"/>
          <w:b/>
          <w:bCs/>
          <w:sz w:val="24"/>
          <w:szCs w:val="24"/>
        </w:rPr>
        <w:t xml:space="preserve">3.  </w:t>
      </w:r>
      <w:r w:rsidRPr="00E2388F">
        <w:rPr>
          <w:rFonts w:ascii="Times New Roman" w:hAnsi="Times New Roman" w:cs="Times New Roman"/>
          <w:b/>
          <w:bCs/>
          <w:sz w:val="24"/>
          <w:szCs w:val="24"/>
          <w:lang w:val="en-US"/>
        </w:rPr>
        <w:t>Bells</w:t>
      </w:r>
      <w:r w:rsidRPr="00E238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82DBF" w:rsidRPr="00E82DBF">
        <w:rPr>
          <w:rFonts w:ascii="Times New Roman" w:hAnsi="Times New Roman" w:cs="Times New Roman"/>
          <w:bCs/>
          <w:sz w:val="24"/>
          <w:szCs w:val="24"/>
        </w:rPr>
        <w:t>(Звоночки)</w:t>
      </w:r>
    </w:p>
    <w:p w:rsidR="00E2388F" w:rsidRPr="00E2388F" w:rsidRDefault="00E2388F" w:rsidP="00D4432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388F">
        <w:rPr>
          <w:rFonts w:ascii="Times New Roman" w:hAnsi="Times New Roman" w:cs="Times New Roman"/>
          <w:sz w:val="24"/>
          <w:szCs w:val="24"/>
        </w:rPr>
        <w:t>Цель использование – право на ошибку при ответе тематической лексики.</w:t>
      </w:r>
      <w:r w:rsidR="00E82DBF">
        <w:rPr>
          <w:rFonts w:ascii="Times New Roman" w:hAnsi="Times New Roman" w:cs="Times New Roman"/>
          <w:sz w:val="24"/>
          <w:szCs w:val="24"/>
        </w:rPr>
        <w:t xml:space="preserve"> Ребенок с завязанными глазами звонит по одному из них. И, смотря на какой попал, получает улыбку или право на ошибку.</w:t>
      </w:r>
    </w:p>
    <w:p w:rsidR="00E2388F" w:rsidRDefault="00E2388F" w:rsidP="00D443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88F">
        <w:rPr>
          <w:rFonts w:ascii="Times New Roman" w:hAnsi="Times New Roman" w:cs="Times New Roman"/>
          <w:bCs/>
          <w:sz w:val="24"/>
          <w:szCs w:val="24"/>
          <w:lang w:val="en-US"/>
        </w:rPr>
        <w:t>Ring</w:t>
      </w:r>
      <w:r w:rsidRPr="00E2388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2388F">
        <w:rPr>
          <w:rFonts w:ascii="Times New Roman" w:hAnsi="Times New Roman" w:cs="Times New Roman"/>
          <w:bCs/>
          <w:sz w:val="24"/>
          <w:szCs w:val="24"/>
          <w:lang w:val="en-US"/>
        </w:rPr>
        <w:t>for</w:t>
      </w:r>
      <w:r w:rsidRPr="00E2388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2388F">
        <w:rPr>
          <w:rFonts w:ascii="Times New Roman" w:hAnsi="Times New Roman" w:cs="Times New Roman"/>
          <w:bCs/>
          <w:sz w:val="24"/>
          <w:szCs w:val="24"/>
          <w:lang w:val="en-US"/>
        </w:rPr>
        <w:t>luck</w:t>
      </w:r>
      <w:r w:rsidRPr="00E2388F">
        <w:rPr>
          <w:noProof/>
          <w:sz w:val="24"/>
          <w:szCs w:val="24"/>
          <w:lang w:eastAsia="ru-RU"/>
        </w:rPr>
        <w:t xml:space="preserve"> </w:t>
      </w:r>
      <w:r w:rsidRPr="00E2388F">
        <w:rPr>
          <w:rFonts w:ascii="Times New Roman" w:hAnsi="Times New Roman" w:cs="Times New Roman"/>
          <w:sz w:val="24"/>
          <w:szCs w:val="24"/>
        </w:rPr>
        <w:t>– право на ошибку при ответе тематической лексики</w:t>
      </w:r>
    </w:p>
    <w:p w:rsidR="00B72F08" w:rsidRPr="00E2388F" w:rsidRDefault="00B72F08" w:rsidP="00D443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2F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2BB42A" wp14:editId="0C477378">
            <wp:extent cx="3920947" cy="1793764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41802" cy="180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ED" w:rsidRDefault="00BC16ED" w:rsidP="00D4432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2388F" w:rsidRPr="00E82DBF" w:rsidRDefault="00E2388F" w:rsidP="00D4432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2388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4.  </w:t>
      </w:r>
      <w:r w:rsidRPr="00E2388F">
        <w:rPr>
          <w:rFonts w:ascii="Times New Roman" w:hAnsi="Times New Roman" w:cs="Times New Roman"/>
          <w:b/>
          <w:bCs/>
          <w:sz w:val="24"/>
          <w:szCs w:val="24"/>
          <w:lang w:val="en-US"/>
        </w:rPr>
        <w:t>Rescue</w:t>
      </w:r>
      <w:r w:rsidRPr="00E82DB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E2388F">
        <w:rPr>
          <w:rFonts w:ascii="Times New Roman" w:hAnsi="Times New Roman" w:cs="Times New Roman"/>
          <w:b/>
          <w:bCs/>
          <w:sz w:val="24"/>
          <w:szCs w:val="24"/>
          <w:lang w:val="en-US"/>
        </w:rPr>
        <w:t>English</w:t>
      </w:r>
      <w:r w:rsidRPr="00E82DB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E2388F">
        <w:rPr>
          <w:rFonts w:ascii="Times New Roman" w:hAnsi="Times New Roman" w:cs="Times New Roman"/>
          <w:b/>
          <w:bCs/>
          <w:sz w:val="24"/>
          <w:szCs w:val="24"/>
          <w:lang w:val="en-US"/>
        </w:rPr>
        <w:t>Service</w:t>
      </w:r>
      <w:r w:rsidR="00E82DBF" w:rsidRPr="00E82DB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E82DBF" w:rsidRPr="00E82DBF">
        <w:rPr>
          <w:rFonts w:ascii="Times New Roman" w:hAnsi="Times New Roman" w:cs="Times New Roman"/>
          <w:bCs/>
          <w:sz w:val="24"/>
          <w:szCs w:val="24"/>
          <w:lang w:val="en-US"/>
        </w:rPr>
        <w:t>(</w:t>
      </w:r>
      <w:r w:rsidR="00E82DBF" w:rsidRPr="00E82DBF">
        <w:rPr>
          <w:rFonts w:ascii="Times New Roman" w:hAnsi="Times New Roman" w:cs="Times New Roman"/>
          <w:bCs/>
          <w:sz w:val="24"/>
          <w:szCs w:val="24"/>
        </w:rPr>
        <w:t>Служба</w:t>
      </w:r>
      <w:r w:rsidR="00E82DBF" w:rsidRPr="00E82DB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E82DBF" w:rsidRPr="00E82DBF">
        <w:rPr>
          <w:rFonts w:ascii="Times New Roman" w:hAnsi="Times New Roman" w:cs="Times New Roman"/>
          <w:bCs/>
          <w:sz w:val="24"/>
          <w:szCs w:val="24"/>
        </w:rPr>
        <w:t>спасения</w:t>
      </w:r>
      <w:r w:rsidR="00E82DBF" w:rsidRPr="00E82DBF"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</w:p>
    <w:p w:rsidR="00E2388F" w:rsidRDefault="00E2388F" w:rsidP="00D443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DBF">
        <w:rPr>
          <w:rFonts w:ascii="Times New Roman" w:hAnsi="Times New Roman" w:cs="Times New Roman"/>
          <w:sz w:val="24"/>
          <w:szCs w:val="24"/>
        </w:rPr>
        <w:t xml:space="preserve"> </w:t>
      </w:r>
      <w:r w:rsidRPr="00E2388F">
        <w:rPr>
          <w:rFonts w:ascii="Times New Roman" w:hAnsi="Times New Roman" w:cs="Times New Roman"/>
          <w:sz w:val="24"/>
          <w:szCs w:val="24"/>
        </w:rPr>
        <w:t>Значок получает тот ученик</w:t>
      </w:r>
      <w:r w:rsidR="00E82DBF">
        <w:rPr>
          <w:rFonts w:ascii="Times New Roman" w:hAnsi="Times New Roman" w:cs="Times New Roman"/>
          <w:sz w:val="24"/>
          <w:szCs w:val="24"/>
        </w:rPr>
        <w:t xml:space="preserve"> или ученики</w:t>
      </w:r>
      <w:r w:rsidRPr="00E2388F">
        <w:rPr>
          <w:rFonts w:ascii="Times New Roman" w:hAnsi="Times New Roman" w:cs="Times New Roman"/>
          <w:sz w:val="24"/>
          <w:szCs w:val="24"/>
        </w:rPr>
        <w:t>, к котор</w:t>
      </w:r>
      <w:r w:rsidR="00E82DBF">
        <w:rPr>
          <w:rFonts w:ascii="Times New Roman" w:hAnsi="Times New Roman" w:cs="Times New Roman"/>
          <w:sz w:val="24"/>
          <w:szCs w:val="24"/>
        </w:rPr>
        <w:t>ым</w:t>
      </w:r>
      <w:r w:rsidRPr="00E2388F">
        <w:rPr>
          <w:rFonts w:ascii="Times New Roman" w:hAnsi="Times New Roman" w:cs="Times New Roman"/>
          <w:sz w:val="24"/>
          <w:szCs w:val="24"/>
        </w:rPr>
        <w:t xml:space="preserve"> мож</w:t>
      </w:r>
      <w:r w:rsidR="00E82DBF">
        <w:rPr>
          <w:rFonts w:ascii="Times New Roman" w:hAnsi="Times New Roman" w:cs="Times New Roman"/>
          <w:sz w:val="24"/>
          <w:szCs w:val="24"/>
        </w:rPr>
        <w:t>но</w:t>
      </w:r>
      <w:r w:rsidRPr="00E2388F">
        <w:rPr>
          <w:rFonts w:ascii="Times New Roman" w:hAnsi="Times New Roman" w:cs="Times New Roman"/>
          <w:sz w:val="24"/>
          <w:szCs w:val="24"/>
        </w:rPr>
        <w:t xml:space="preserve"> обратиться за помощью во время урока.</w:t>
      </w:r>
    </w:p>
    <w:p w:rsidR="0025320F" w:rsidRPr="00E2388F" w:rsidRDefault="0025320F" w:rsidP="00D443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32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7C165B" wp14:editId="2383B59D">
            <wp:extent cx="3847795" cy="1913896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6768" cy="192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03B" w:rsidRDefault="00E2388F" w:rsidP="00D4432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388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5.  </w:t>
      </w:r>
      <w:r w:rsidR="00C6603B">
        <w:rPr>
          <w:rFonts w:ascii="Times New Roman" w:hAnsi="Times New Roman" w:cs="Times New Roman"/>
          <w:b/>
          <w:bCs/>
          <w:sz w:val="24"/>
          <w:szCs w:val="24"/>
          <w:lang w:val="en-US"/>
        </w:rPr>
        <w:t>Break</w:t>
      </w:r>
      <w:r w:rsidR="00C6603B" w:rsidRPr="00C660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388F">
        <w:rPr>
          <w:rFonts w:ascii="Times New Roman" w:hAnsi="Times New Roman" w:cs="Times New Roman"/>
          <w:b/>
          <w:bCs/>
          <w:sz w:val="24"/>
          <w:szCs w:val="24"/>
          <w:lang w:val="en-US"/>
        </w:rPr>
        <w:t>Game</w:t>
      </w:r>
      <w:r w:rsidR="00C6603B" w:rsidRPr="00C660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6603B" w:rsidRPr="00C6603B">
        <w:rPr>
          <w:rFonts w:ascii="Times New Roman" w:hAnsi="Times New Roman" w:cs="Times New Roman"/>
          <w:bCs/>
          <w:sz w:val="24"/>
          <w:szCs w:val="24"/>
        </w:rPr>
        <w:t xml:space="preserve">(Игра на перемене) </w:t>
      </w:r>
    </w:p>
    <w:p w:rsidR="00E2388F" w:rsidRPr="00C6603B" w:rsidRDefault="00E2388F" w:rsidP="00D44321">
      <w:pPr>
        <w:spacing w:after="0" w:line="240" w:lineRule="auto"/>
        <w:jc w:val="both"/>
        <w:rPr>
          <w:rStyle w:val="a9"/>
          <w:rFonts w:ascii="Times New Roman" w:hAnsi="Times New Roman" w:cs="Times New Roman"/>
          <w:bCs/>
          <w:i w:val="0"/>
          <w:iCs w:val="0"/>
          <w:sz w:val="24"/>
          <w:szCs w:val="24"/>
        </w:rPr>
      </w:pPr>
      <w:r w:rsidRPr="00E2388F">
        <w:rPr>
          <w:rStyle w:val="a8"/>
          <w:rFonts w:ascii="Times New Roman" w:hAnsi="Times New Roman" w:cs="Times New Roman"/>
          <w:iCs/>
          <w:sz w:val="24"/>
          <w:szCs w:val="24"/>
          <w:lang w:val="en-US"/>
        </w:rPr>
        <w:t>Pin</w:t>
      </w:r>
      <w:r w:rsidRPr="00C6603B">
        <w:rPr>
          <w:rStyle w:val="a8"/>
          <w:rFonts w:ascii="Times New Roman" w:hAnsi="Times New Roman" w:cs="Times New Roman"/>
          <w:iCs/>
          <w:sz w:val="24"/>
          <w:szCs w:val="24"/>
        </w:rPr>
        <w:t xml:space="preserve"> </w:t>
      </w:r>
      <w:r w:rsidRPr="00E2388F">
        <w:rPr>
          <w:rStyle w:val="a8"/>
          <w:rFonts w:ascii="Times New Roman" w:hAnsi="Times New Roman" w:cs="Times New Roman"/>
          <w:iCs/>
          <w:sz w:val="24"/>
          <w:szCs w:val="24"/>
          <w:lang w:val="en-US"/>
        </w:rPr>
        <w:t>the</w:t>
      </w:r>
      <w:r w:rsidRPr="00C6603B">
        <w:rPr>
          <w:rStyle w:val="a8"/>
          <w:rFonts w:ascii="Times New Roman" w:hAnsi="Times New Roman" w:cs="Times New Roman"/>
          <w:iCs/>
          <w:sz w:val="24"/>
          <w:szCs w:val="24"/>
        </w:rPr>
        <w:t xml:space="preserve"> </w:t>
      </w:r>
      <w:r w:rsidRPr="00E2388F">
        <w:rPr>
          <w:rStyle w:val="a8"/>
          <w:rFonts w:ascii="Times New Roman" w:hAnsi="Times New Roman" w:cs="Times New Roman"/>
          <w:iCs/>
          <w:sz w:val="24"/>
          <w:szCs w:val="24"/>
          <w:lang w:val="en-US"/>
        </w:rPr>
        <w:t>tail</w:t>
      </w:r>
      <w:r w:rsidRPr="00C6603B">
        <w:rPr>
          <w:rStyle w:val="a8"/>
          <w:rFonts w:ascii="Times New Roman" w:hAnsi="Times New Roman" w:cs="Times New Roman"/>
          <w:iCs/>
          <w:sz w:val="24"/>
          <w:szCs w:val="24"/>
        </w:rPr>
        <w:t xml:space="preserve"> </w:t>
      </w:r>
      <w:r w:rsidRPr="00E2388F">
        <w:rPr>
          <w:rStyle w:val="a8"/>
          <w:rFonts w:ascii="Times New Roman" w:hAnsi="Times New Roman" w:cs="Times New Roman"/>
          <w:iCs/>
          <w:sz w:val="24"/>
          <w:szCs w:val="24"/>
          <w:lang w:val="en-US"/>
        </w:rPr>
        <w:t>on</w:t>
      </w:r>
      <w:r w:rsidRPr="00C6603B">
        <w:rPr>
          <w:rStyle w:val="a8"/>
          <w:rFonts w:ascii="Times New Roman" w:hAnsi="Times New Roman" w:cs="Times New Roman"/>
          <w:iCs/>
          <w:sz w:val="24"/>
          <w:szCs w:val="24"/>
        </w:rPr>
        <w:t xml:space="preserve"> </w:t>
      </w:r>
      <w:r w:rsidRPr="00E2388F">
        <w:rPr>
          <w:rStyle w:val="a8"/>
          <w:rFonts w:ascii="Times New Roman" w:hAnsi="Times New Roman" w:cs="Times New Roman"/>
          <w:iCs/>
          <w:sz w:val="24"/>
          <w:szCs w:val="24"/>
          <w:lang w:val="en-US"/>
        </w:rPr>
        <w:t>the</w:t>
      </w:r>
      <w:r w:rsidRPr="00C6603B">
        <w:rPr>
          <w:rStyle w:val="a8"/>
          <w:rFonts w:ascii="Times New Roman" w:hAnsi="Times New Roman" w:cs="Times New Roman"/>
          <w:iCs/>
          <w:sz w:val="24"/>
          <w:szCs w:val="24"/>
        </w:rPr>
        <w:t xml:space="preserve"> </w:t>
      </w:r>
      <w:r w:rsidRPr="00E2388F">
        <w:rPr>
          <w:rStyle w:val="a8"/>
          <w:rFonts w:ascii="Times New Roman" w:hAnsi="Times New Roman" w:cs="Times New Roman"/>
          <w:iCs/>
          <w:sz w:val="24"/>
          <w:szCs w:val="24"/>
          <w:lang w:val="en-US"/>
        </w:rPr>
        <w:t>donkey</w:t>
      </w:r>
      <w:r w:rsidR="00C6603B" w:rsidRPr="00C6603B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– </w:t>
      </w:r>
      <w:r w:rsidR="00C6603B">
        <w:rPr>
          <w:rStyle w:val="a9"/>
          <w:rFonts w:ascii="Times New Roman" w:hAnsi="Times New Roman" w:cs="Times New Roman"/>
          <w:i w:val="0"/>
          <w:sz w:val="24"/>
          <w:szCs w:val="24"/>
        </w:rPr>
        <w:t>прикрепи</w:t>
      </w:r>
      <w:r w:rsidR="00C6603B" w:rsidRPr="00C6603B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C6603B">
        <w:rPr>
          <w:rStyle w:val="a9"/>
          <w:rFonts w:ascii="Times New Roman" w:hAnsi="Times New Roman" w:cs="Times New Roman"/>
          <w:i w:val="0"/>
          <w:sz w:val="24"/>
          <w:szCs w:val="24"/>
        </w:rPr>
        <w:t>хвост</w:t>
      </w:r>
      <w:r w:rsidR="00C6603B" w:rsidRPr="00C6603B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C6603B">
        <w:rPr>
          <w:rStyle w:val="a9"/>
          <w:rFonts w:ascii="Times New Roman" w:hAnsi="Times New Roman" w:cs="Times New Roman"/>
          <w:i w:val="0"/>
          <w:sz w:val="24"/>
          <w:szCs w:val="24"/>
        </w:rPr>
        <w:t>ослику</w:t>
      </w:r>
      <w:r w:rsidR="00C6603B" w:rsidRPr="00C6603B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. </w:t>
      </w:r>
      <w:r w:rsidR="00C6603B">
        <w:rPr>
          <w:rStyle w:val="a9"/>
          <w:rFonts w:ascii="Times New Roman" w:hAnsi="Times New Roman" w:cs="Times New Roman"/>
          <w:i w:val="0"/>
          <w:sz w:val="24"/>
          <w:szCs w:val="24"/>
        </w:rPr>
        <w:t>По такому же принципу прикрепляем нос снеговику.</w:t>
      </w:r>
    </w:p>
    <w:p w:rsidR="00DA0636" w:rsidRPr="00E2388F" w:rsidRDefault="00DA0636" w:rsidP="00D44321">
      <w:pPr>
        <w:spacing w:after="0" w:line="240" w:lineRule="auto"/>
        <w:jc w:val="center"/>
        <w:rPr>
          <w:rStyle w:val="a9"/>
          <w:rFonts w:ascii="Times New Roman" w:hAnsi="Times New Roman" w:cs="Times New Roman"/>
          <w:b/>
          <w:sz w:val="24"/>
          <w:szCs w:val="24"/>
          <w:lang w:val="en-US"/>
        </w:rPr>
      </w:pPr>
      <w:r w:rsidRPr="00DA0636">
        <w:rPr>
          <w:rStyle w:val="a9"/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5097481" wp14:editId="20675228">
            <wp:extent cx="6188660" cy="1999308"/>
            <wp:effectExtent l="0" t="0" r="317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0381" cy="200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ED" w:rsidRDefault="00BC16ED" w:rsidP="00D4432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2388F" w:rsidRDefault="00D44321" w:rsidP="00D4432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44321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="00E2388F" w:rsidRPr="00D443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44321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E2388F" w:rsidRPr="00D44321">
        <w:rPr>
          <w:rFonts w:ascii="Times New Roman" w:hAnsi="Times New Roman" w:cs="Times New Roman"/>
          <w:b/>
          <w:bCs/>
          <w:sz w:val="24"/>
          <w:szCs w:val="24"/>
        </w:rPr>
        <w:t xml:space="preserve">граем в ЕГЭ </w:t>
      </w:r>
    </w:p>
    <w:p w:rsidR="00D44321" w:rsidRPr="00D44321" w:rsidRDefault="00C1570B" w:rsidP="00D4432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3BF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1E65D2DF" wp14:editId="43576F62">
            <wp:simplePos x="0" y="0"/>
            <wp:positionH relativeFrom="margin">
              <wp:align>center</wp:align>
            </wp:positionH>
            <wp:positionV relativeFrom="paragraph">
              <wp:posOffset>701878</wp:posOffset>
            </wp:positionV>
            <wp:extent cx="6360160" cy="2392045"/>
            <wp:effectExtent l="0" t="0" r="2540" b="8255"/>
            <wp:wrapTight wrapText="bothSides">
              <wp:wrapPolygon edited="0">
                <wp:start x="0" y="0"/>
                <wp:lineTo x="0" y="21503"/>
                <wp:lineTo x="21544" y="21503"/>
                <wp:lineTo x="21544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16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321">
        <w:rPr>
          <w:rFonts w:ascii="Times New Roman" w:hAnsi="Times New Roman" w:cs="Times New Roman"/>
          <w:bCs/>
          <w:sz w:val="24"/>
          <w:szCs w:val="24"/>
        </w:rPr>
        <w:t xml:space="preserve">Тренировать словообразование можно не только, делая обычные упражнения, но </w:t>
      </w:r>
      <w:r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="00D44321">
        <w:rPr>
          <w:rFonts w:ascii="Times New Roman" w:hAnsi="Times New Roman" w:cs="Times New Roman"/>
          <w:bCs/>
          <w:sz w:val="24"/>
          <w:szCs w:val="24"/>
        </w:rPr>
        <w:t xml:space="preserve">развешивая сапожки на камине к нужному суффиксу, </w:t>
      </w:r>
      <w:r>
        <w:rPr>
          <w:rFonts w:ascii="Times New Roman" w:hAnsi="Times New Roman" w:cs="Times New Roman"/>
          <w:bCs/>
          <w:sz w:val="24"/>
          <w:szCs w:val="24"/>
        </w:rPr>
        <w:t>собирая в снежинки слова с одной приставкой или одним суффиксом, сортируя подарки (слова) в мешки и строя крепость, подбирая слова к нужному суффиксу или приставк</w:t>
      </w:r>
      <w:r w:rsidR="00830A0B">
        <w:rPr>
          <w:rFonts w:ascii="Times New Roman" w:hAnsi="Times New Roman" w:cs="Times New Roman"/>
          <w:bCs/>
          <w:sz w:val="24"/>
          <w:szCs w:val="24"/>
        </w:rPr>
        <w:t>е</w:t>
      </w:r>
      <w:r>
        <w:rPr>
          <w:rFonts w:ascii="Times New Roman" w:hAnsi="Times New Roman" w:cs="Times New Roman"/>
          <w:bCs/>
          <w:sz w:val="24"/>
          <w:szCs w:val="24"/>
        </w:rPr>
        <w:t xml:space="preserve">. И так гораздо интереснее! </w:t>
      </w:r>
    </w:p>
    <w:p w:rsidR="00C71E79" w:rsidRPr="00E2388F" w:rsidRDefault="00CF3F2E" w:rsidP="00D4432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F3F2E">
        <w:rPr>
          <w:noProof/>
          <w:lang w:eastAsia="ru-RU"/>
        </w:rPr>
        <w:t xml:space="preserve"> </w:t>
      </w:r>
    </w:p>
    <w:p w:rsidR="00BC16ED" w:rsidRPr="00ED2DC8" w:rsidRDefault="00ED2DC8" w:rsidP="00ED2DC8">
      <w:pPr>
        <w:pStyle w:val="a5"/>
        <w:spacing w:before="0" w:beforeAutospacing="0" w:after="0" w:afterAutospacing="0"/>
      </w:pPr>
      <w:r w:rsidRPr="00E2388F">
        <w:rPr>
          <w:noProof/>
        </w:rPr>
        <w:drawing>
          <wp:anchor distT="0" distB="0" distL="114300" distR="114300" simplePos="0" relativeHeight="251669504" behindDoc="1" locked="0" layoutInCell="1" allowOverlap="1" wp14:anchorId="074967B7" wp14:editId="261C8F85">
            <wp:simplePos x="0" y="0"/>
            <wp:positionH relativeFrom="margin">
              <wp:align>right</wp:align>
            </wp:positionH>
            <wp:positionV relativeFrom="paragraph">
              <wp:posOffset>123190</wp:posOffset>
            </wp:positionV>
            <wp:extent cx="1916430" cy="1543050"/>
            <wp:effectExtent l="0" t="0" r="7620" b="0"/>
            <wp:wrapTight wrapText="bothSides">
              <wp:wrapPolygon edited="0">
                <wp:start x="0" y="0"/>
                <wp:lineTo x="0" y="21333"/>
                <wp:lineTo x="21471" y="21333"/>
                <wp:lineTo x="2147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" t="8129"/>
                    <a:stretch/>
                  </pic:blipFill>
                  <pic:spPr bwMode="auto">
                    <a:xfrm>
                      <a:off x="0" y="0"/>
                      <a:ext cx="191643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70B">
        <w:rPr>
          <w:b/>
        </w:rPr>
        <w:t xml:space="preserve">7. </w:t>
      </w:r>
      <w:r w:rsidR="00D44321" w:rsidRPr="00E2388F">
        <w:rPr>
          <w:b/>
        </w:rPr>
        <w:t xml:space="preserve"> </w:t>
      </w:r>
      <w:proofErr w:type="spellStart"/>
      <w:r w:rsidR="00BC16ED" w:rsidRPr="00E2388F">
        <w:rPr>
          <w:b/>
        </w:rPr>
        <w:t>Tic</w:t>
      </w:r>
      <w:proofErr w:type="spellEnd"/>
      <w:r w:rsidR="00BC16ED" w:rsidRPr="00E2388F">
        <w:rPr>
          <w:b/>
        </w:rPr>
        <w:t xml:space="preserve"> </w:t>
      </w:r>
      <w:proofErr w:type="spellStart"/>
      <w:r w:rsidR="00BC16ED" w:rsidRPr="00E2388F">
        <w:rPr>
          <w:b/>
        </w:rPr>
        <w:t>Tac</w:t>
      </w:r>
      <w:proofErr w:type="spellEnd"/>
      <w:r w:rsidR="00BC16ED" w:rsidRPr="00E2388F">
        <w:rPr>
          <w:b/>
        </w:rPr>
        <w:t xml:space="preserve"> </w:t>
      </w:r>
      <w:proofErr w:type="spellStart"/>
      <w:r w:rsidR="00BC16ED" w:rsidRPr="00E2388F">
        <w:rPr>
          <w:b/>
        </w:rPr>
        <w:t>Toe</w:t>
      </w:r>
      <w:proofErr w:type="spellEnd"/>
      <w:r w:rsidRPr="00ED2DC8">
        <w:rPr>
          <w:b/>
        </w:rPr>
        <w:t xml:space="preserve"> </w:t>
      </w:r>
      <w:r w:rsidRPr="00ED2DC8">
        <w:t>(</w:t>
      </w:r>
      <w:r w:rsidRPr="00ED2DC8">
        <w:t>Крестики – нолики</w:t>
      </w:r>
      <w:r w:rsidRPr="00ED2DC8">
        <w:t>)</w:t>
      </w:r>
    </w:p>
    <w:p w:rsidR="00ED2DC8" w:rsidRDefault="00ED2DC8" w:rsidP="00ED2D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88F">
        <w:rPr>
          <w:rFonts w:ascii="Times New Roman" w:hAnsi="Times New Roman" w:cs="Times New Roman"/>
          <w:sz w:val="24"/>
          <w:szCs w:val="24"/>
        </w:rPr>
        <w:t> Крестики-нолики – это увлекательная игра для всех возрастов. Несмотря на простой вид, в ней скрыты разнообразные игровые стратегии. Игровое поле: состоит из сетки размером 3x3. Задай вопрос на определённую тему и поставь Х или 0.</w:t>
      </w:r>
      <w:r>
        <w:rPr>
          <w:rFonts w:ascii="Times New Roman" w:hAnsi="Times New Roman" w:cs="Times New Roman"/>
          <w:sz w:val="24"/>
          <w:szCs w:val="24"/>
        </w:rPr>
        <w:t xml:space="preserve"> А соперник пусть на него ответит и задаст свой вопрос.</w:t>
      </w:r>
    </w:p>
    <w:p w:rsidR="00ED2DC8" w:rsidRDefault="00ED2DC8" w:rsidP="00ED2D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повторяем структуру вопросов и готовимся к ЕГЭ, где в двух заданиях нужно показать умение задавать вопросы.</w:t>
      </w:r>
    </w:p>
    <w:p w:rsidR="00ED2DC8" w:rsidRPr="00E2388F" w:rsidRDefault="00ED2DC8" w:rsidP="00ED2D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Поверхность этих «телефонных будок» заминирована, поэтому </w:t>
      </w:r>
      <w:r w:rsidRPr="00E2388F">
        <w:rPr>
          <w:rFonts w:ascii="Times New Roman" w:hAnsi="Times New Roman" w:cs="Times New Roman"/>
          <w:sz w:val="24"/>
          <w:szCs w:val="24"/>
        </w:rPr>
        <w:t>став</w:t>
      </w:r>
      <w:r>
        <w:rPr>
          <w:rFonts w:ascii="Times New Roman" w:hAnsi="Times New Roman" w:cs="Times New Roman"/>
          <w:sz w:val="24"/>
          <w:szCs w:val="24"/>
        </w:rPr>
        <w:t>ить</w:t>
      </w:r>
      <w:r w:rsidRPr="00E2388F">
        <w:rPr>
          <w:rFonts w:ascii="Times New Roman" w:hAnsi="Times New Roman" w:cs="Times New Roman"/>
          <w:sz w:val="24"/>
          <w:szCs w:val="24"/>
        </w:rPr>
        <w:t xml:space="preserve"> Х или 0</w:t>
      </w:r>
      <w:r>
        <w:rPr>
          <w:rFonts w:ascii="Times New Roman" w:hAnsi="Times New Roman" w:cs="Times New Roman"/>
          <w:sz w:val="24"/>
          <w:szCs w:val="24"/>
        </w:rPr>
        <w:t xml:space="preserve"> можно смело на поверхности.</w:t>
      </w:r>
    </w:p>
    <w:p w:rsidR="00ED2DC8" w:rsidRPr="00B57772" w:rsidRDefault="00247243" w:rsidP="00ED2DC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8</w:t>
      </w:r>
      <w:r w:rsidR="00ED2DC8" w:rsidRPr="00E2388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D2DC8" w:rsidRPr="00E2388F">
        <w:rPr>
          <w:rFonts w:ascii="Times New Roman" w:hAnsi="Times New Roman" w:cs="Times New Roman"/>
          <w:b/>
          <w:bCs/>
          <w:sz w:val="24"/>
          <w:szCs w:val="24"/>
          <w:lang w:val="en-US"/>
        </w:rPr>
        <w:t>Dramatization</w:t>
      </w:r>
      <w:r w:rsidR="00ED2DC8" w:rsidRPr="00E238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57772" w:rsidRPr="00B57772">
        <w:rPr>
          <w:rFonts w:ascii="Times New Roman" w:hAnsi="Times New Roman" w:cs="Times New Roman"/>
          <w:bCs/>
          <w:sz w:val="24"/>
          <w:szCs w:val="24"/>
        </w:rPr>
        <w:t>(Драматизация)</w:t>
      </w:r>
    </w:p>
    <w:p w:rsidR="00ED2DC8" w:rsidRDefault="00ED2DC8" w:rsidP="00ED2D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88F">
        <w:rPr>
          <w:rFonts w:ascii="Times New Roman" w:hAnsi="Times New Roman" w:cs="Times New Roman"/>
          <w:sz w:val="24"/>
          <w:szCs w:val="24"/>
        </w:rPr>
        <w:t>Цель использование – ролевые диалоги</w:t>
      </w:r>
      <w:r w:rsidR="007C4D81">
        <w:rPr>
          <w:rFonts w:ascii="Times New Roman" w:hAnsi="Times New Roman" w:cs="Times New Roman"/>
          <w:sz w:val="24"/>
          <w:szCs w:val="24"/>
        </w:rPr>
        <w:t>. Если есть хоть малейшая возможность проинсценировать</w:t>
      </w:r>
      <w:bookmarkStart w:id="0" w:name="_GoBack"/>
      <w:bookmarkEnd w:id="0"/>
      <w:r w:rsidR="007C4D81">
        <w:rPr>
          <w:rFonts w:ascii="Times New Roman" w:hAnsi="Times New Roman" w:cs="Times New Roman"/>
          <w:sz w:val="24"/>
          <w:szCs w:val="24"/>
        </w:rPr>
        <w:t xml:space="preserve"> диалоги, то нужно ею непременно воспользоваться. Например, диалог «У доктора»</w:t>
      </w:r>
    </w:p>
    <w:p w:rsidR="007C4D81" w:rsidRDefault="007C4D81" w:rsidP="00ED2D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2DC8" w:rsidRPr="00E2388F" w:rsidRDefault="00ED2DC8" w:rsidP="00ED2DC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70B4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1A7029A" wp14:editId="1F1B9F3F">
            <wp:extent cx="5186477" cy="248009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5734" cy="24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DC8" w:rsidRDefault="00ED2DC8" w:rsidP="00ED2DC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D2DC8" w:rsidRDefault="00ED2DC8" w:rsidP="00D4432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784DC2" w:rsidRDefault="00247243" w:rsidP="00784DC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279FD">
        <w:rPr>
          <w:rFonts w:ascii="Times New Roman" w:hAnsi="Times New Roman" w:cs="Times New Roman"/>
          <w:b/>
          <w:bCs/>
          <w:sz w:val="24"/>
          <w:szCs w:val="24"/>
        </w:rPr>
        <w:t>9.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2388F" w:rsidRPr="00E2388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279FD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E2388F" w:rsidRPr="003279FD">
        <w:rPr>
          <w:rFonts w:ascii="Times New Roman" w:hAnsi="Times New Roman" w:cs="Times New Roman"/>
          <w:b/>
          <w:bCs/>
          <w:sz w:val="24"/>
          <w:szCs w:val="24"/>
        </w:rPr>
        <w:t>гровые уроки</w:t>
      </w:r>
      <w:r w:rsidR="00E2388F" w:rsidRPr="00E2388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784DC2" w:rsidRDefault="003279FD" w:rsidP="003279F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Уроки мо</w:t>
      </w:r>
      <w:r w:rsidR="005B5788">
        <w:rPr>
          <w:rFonts w:ascii="Times New Roman" w:hAnsi="Times New Roman" w:cs="Times New Roman"/>
          <w:bCs/>
          <w:sz w:val="24"/>
          <w:szCs w:val="24"/>
        </w:rPr>
        <w:t>жет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проводить не только учител</w:t>
      </w:r>
      <w:r w:rsidR="005B5788">
        <w:rPr>
          <w:rFonts w:ascii="Times New Roman" w:hAnsi="Times New Roman" w:cs="Times New Roman"/>
          <w:bCs/>
          <w:sz w:val="24"/>
          <w:szCs w:val="24"/>
        </w:rPr>
        <w:t>ь</w:t>
      </w:r>
      <w:r>
        <w:rPr>
          <w:rFonts w:ascii="Times New Roman" w:hAnsi="Times New Roman" w:cs="Times New Roman"/>
          <w:bCs/>
          <w:sz w:val="24"/>
          <w:szCs w:val="24"/>
        </w:rPr>
        <w:t>, но даже Снеговик, но только по особым случаем. Такие уроки точно запомнятся на долго.</w:t>
      </w:r>
    </w:p>
    <w:p w:rsidR="003279FD" w:rsidRDefault="003279FD" w:rsidP="003279F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461A3" w:rsidRPr="00E2388F" w:rsidRDefault="009461A3" w:rsidP="00784DC2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461A3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1734D6A" wp14:editId="0753412D">
            <wp:extent cx="5237683" cy="2469082"/>
            <wp:effectExtent l="0" t="0" r="127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946" cy="248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C9C" w:rsidRPr="00E2388F" w:rsidRDefault="00167C9C" w:rsidP="00D44321">
      <w:pPr>
        <w:pStyle w:val="a5"/>
        <w:spacing w:before="0" w:beforeAutospacing="0" w:after="0" w:afterAutospacing="0"/>
        <w:jc w:val="center"/>
        <w:rPr>
          <w:b/>
        </w:rPr>
      </w:pPr>
    </w:p>
    <w:p w:rsidR="002201CF" w:rsidRPr="002201CF" w:rsidRDefault="00247243" w:rsidP="002201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10. </w:t>
      </w:r>
      <w:r w:rsidR="002201CF" w:rsidRPr="002201CF">
        <w:rPr>
          <w:rFonts w:ascii="Times New Roman" w:hAnsi="Times New Roman" w:cs="Times New Roman"/>
          <w:b/>
          <w:sz w:val="24"/>
          <w:szCs w:val="24"/>
        </w:rPr>
        <w:t>Использ</w:t>
      </w:r>
      <w:r w:rsidR="002201CF" w:rsidRPr="002201CF">
        <w:rPr>
          <w:rFonts w:ascii="Times New Roman" w:hAnsi="Times New Roman" w:cs="Times New Roman"/>
          <w:b/>
          <w:sz w:val="24"/>
          <w:szCs w:val="24"/>
        </w:rPr>
        <w:t>ование</w:t>
      </w:r>
      <w:r w:rsidR="002201CF" w:rsidRPr="002201CF">
        <w:rPr>
          <w:rFonts w:ascii="Times New Roman" w:hAnsi="Times New Roman" w:cs="Times New Roman"/>
          <w:b/>
          <w:sz w:val="24"/>
          <w:szCs w:val="24"/>
        </w:rPr>
        <w:t xml:space="preserve"> привычны</w:t>
      </w:r>
      <w:r w:rsidR="002201CF" w:rsidRPr="002201CF">
        <w:rPr>
          <w:rFonts w:ascii="Times New Roman" w:hAnsi="Times New Roman" w:cs="Times New Roman"/>
          <w:b/>
          <w:sz w:val="24"/>
          <w:szCs w:val="24"/>
        </w:rPr>
        <w:t xml:space="preserve">х </w:t>
      </w:r>
      <w:r w:rsidR="002201CF" w:rsidRPr="002201CF">
        <w:rPr>
          <w:rFonts w:ascii="Times New Roman" w:hAnsi="Times New Roman" w:cs="Times New Roman"/>
          <w:b/>
          <w:sz w:val="24"/>
          <w:szCs w:val="24"/>
        </w:rPr>
        <w:t>вещ</w:t>
      </w:r>
      <w:r w:rsidR="002201CF" w:rsidRPr="002201CF">
        <w:rPr>
          <w:rFonts w:ascii="Times New Roman" w:hAnsi="Times New Roman" w:cs="Times New Roman"/>
          <w:b/>
          <w:sz w:val="24"/>
          <w:szCs w:val="24"/>
        </w:rPr>
        <w:t>ей</w:t>
      </w:r>
      <w:r w:rsidR="002201CF" w:rsidRPr="002201CF">
        <w:rPr>
          <w:rFonts w:ascii="Times New Roman" w:hAnsi="Times New Roman" w:cs="Times New Roman"/>
          <w:b/>
          <w:sz w:val="24"/>
          <w:szCs w:val="24"/>
        </w:rPr>
        <w:t xml:space="preserve"> в необычном ключе.</w:t>
      </w:r>
    </w:p>
    <w:p w:rsidR="00E16080" w:rsidRPr="00E2388F" w:rsidRDefault="002201CF" w:rsidP="00D443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не получается сделать весь урок игровым, то можно </w:t>
      </w:r>
      <w:r w:rsidR="00D16816" w:rsidRPr="00E2388F">
        <w:rPr>
          <w:rFonts w:ascii="Times New Roman" w:hAnsi="Times New Roman" w:cs="Times New Roman"/>
          <w:sz w:val="24"/>
          <w:szCs w:val="24"/>
        </w:rPr>
        <w:t>доб</w:t>
      </w:r>
      <w:r>
        <w:rPr>
          <w:rFonts w:ascii="Times New Roman" w:hAnsi="Times New Roman" w:cs="Times New Roman"/>
          <w:sz w:val="24"/>
          <w:szCs w:val="24"/>
        </w:rPr>
        <w:t>авить</w:t>
      </w:r>
      <w:r w:rsidR="00D16816" w:rsidRPr="00E2388F">
        <w:rPr>
          <w:rFonts w:ascii="Times New Roman" w:hAnsi="Times New Roman" w:cs="Times New Roman"/>
          <w:sz w:val="24"/>
          <w:szCs w:val="24"/>
        </w:rPr>
        <w:t xml:space="preserve"> игровые </w:t>
      </w:r>
      <w:r>
        <w:rPr>
          <w:rFonts w:ascii="Times New Roman" w:hAnsi="Times New Roman" w:cs="Times New Roman"/>
          <w:sz w:val="24"/>
          <w:szCs w:val="24"/>
        </w:rPr>
        <w:t>моменты и использовать привычные вещи необычно. Например, с помощью детских печатей отмечать пройденный маршрут урока, или с помощью «шляпы Гарри Поттера» делиться на группы.</w:t>
      </w:r>
    </w:p>
    <w:p w:rsidR="00B71A17" w:rsidRPr="00E2388F" w:rsidRDefault="002201CF" w:rsidP="00D443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1CF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4A31B60E" wp14:editId="70220B74">
            <wp:simplePos x="0" y="0"/>
            <wp:positionH relativeFrom="margin">
              <wp:align>center</wp:align>
            </wp:positionH>
            <wp:positionV relativeFrom="paragraph">
              <wp:posOffset>28321</wp:posOffset>
            </wp:positionV>
            <wp:extent cx="4330598" cy="1508410"/>
            <wp:effectExtent l="0" t="0" r="0" b="0"/>
            <wp:wrapTight wrapText="bothSides">
              <wp:wrapPolygon edited="0">
                <wp:start x="0" y="0"/>
                <wp:lineTo x="0" y="21282"/>
                <wp:lineTo x="21476" y="21282"/>
                <wp:lineTo x="2147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598" cy="150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A17" w:rsidRPr="00E2388F" w:rsidRDefault="00B71A17" w:rsidP="002201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71A17" w:rsidRPr="00E2388F" w:rsidRDefault="00B71A17" w:rsidP="00D443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1221" w:rsidRPr="00E2388F" w:rsidRDefault="001B1221" w:rsidP="00D443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1221" w:rsidRPr="00E2388F" w:rsidRDefault="001B1221" w:rsidP="00D443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1221" w:rsidRPr="00E2388F" w:rsidRDefault="001B1221" w:rsidP="00D443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581B" w:rsidRPr="00E2388F" w:rsidRDefault="0076581B" w:rsidP="00D443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581B" w:rsidRPr="00E2388F" w:rsidRDefault="0076581B" w:rsidP="00D443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581B" w:rsidRPr="00E2388F" w:rsidRDefault="0076581B" w:rsidP="00D443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5B16" w:rsidRPr="00E2388F" w:rsidRDefault="009D5B16" w:rsidP="00D443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8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1221" w:rsidRPr="00E2388F" w:rsidRDefault="009D5B16" w:rsidP="00BD5C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88F">
        <w:rPr>
          <w:rFonts w:ascii="Times New Roman" w:hAnsi="Times New Roman" w:cs="Times New Roman"/>
          <w:sz w:val="24"/>
          <w:szCs w:val="24"/>
        </w:rPr>
        <w:t>Эти способы не панацея, но</w:t>
      </w:r>
      <w:r w:rsidR="00BD5C61">
        <w:rPr>
          <w:rFonts w:ascii="Times New Roman" w:hAnsi="Times New Roman" w:cs="Times New Roman"/>
          <w:sz w:val="24"/>
          <w:szCs w:val="24"/>
        </w:rPr>
        <w:t xml:space="preserve"> они помогают</w:t>
      </w:r>
      <w:r w:rsidR="00BD5C61" w:rsidRPr="00BD5C61">
        <w:rPr>
          <w:color w:val="000000"/>
          <w:sz w:val="24"/>
          <w:szCs w:val="24"/>
        </w:rPr>
        <w:t xml:space="preserve"> </w:t>
      </w:r>
      <w:r w:rsidR="00BD5C61" w:rsidRPr="00BD5C61">
        <w:rPr>
          <w:rFonts w:ascii="Times New Roman" w:hAnsi="Times New Roman" w:cs="Times New Roman"/>
          <w:sz w:val="24"/>
          <w:szCs w:val="24"/>
        </w:rPr>
        <w:t>разнообразить урок и повысить мотивацию</w:t>
      </w:r>
      <w:r w:rsidR="00BD5C61"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="00BD5C61" w:rsidRPr="00BD5C61">
        <w:rPr>
          <w:rFonts w:ascii="Times New Roman" w:hAnsi="Times New Roman" w:cs="Times New Roman"/>
          <w:sz w:val="24"/>
          <w:szCs w:val="24"/>
        </w:rPr>
        <w:t>.</w:t>
      </w:r>
    </w:p>
    <w:sectPr w:rsidR="001B1221" w:rsidRPr="00E2388F" w:rsidSect="005E612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C36461"/>
    <w:multiLevelType w:val="hybridMultilevel"/>
    <w:tmpl w:val="4078C6AC"/>
    <w:lvl w:ilvl="0" w:tplc="615806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2E180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CA6A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22E58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0242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9007B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9C933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DA8BC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36842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307"/>
    <w:rsid w:val="00093AEF"/>
    <w:rsid w:val="000B55D4"/>
    <w:rsid w:val="001337D9"/>
    <w:rsid w:val="00151249"/>
    <w:rsid w:val="00167C9C"/>
    <w:rsid w:val="001B1221"/>
    <w:rsid w:val="001B6E37"/>
    <w:rsid w:val="00204BD6"/>
    <w:rsid w:val="002151BB"/>
    <w:rsid w:val="002201CF"/>
    <w:rsid w:val="002304B9"/>
    <w:rsid w:val="00247243"/>
    <w:rsid w:val="0025320F"/>
    <w:rsid w:val="002A692F"/>
    <w:rsid w:val="002E023C"/>
    <w:rsid w:val="002F40BA"/>
    <w:rsid w:val="00317307"/>
    <w:rsid w:val="003279FD"/>
    <w:rsid w:val="00336171"/>
    <w:rsid w:val="003719D1"/>
    <w:rsid w:val="00380251"/>
    <w:rsid w:val="003826CC"/>
    <w:rsid w:val="003C4B87"/>
    <w:rsid w:val="004114B6"/>
    <w:rsid w:val="004268D3"/>
    <w:rsid w:val="004354C1"/>
    <w:rsid w:val="0046216C"/>
    <w:rsid w:val="004B60CD"/>
    <w:rsid w:val="0055683C"/>
    <w:rsid w:val="005B5788"/>
    <w:rsid w:val="005E28E9"/>
    <w:rsid w:val="005E612E"/>
    <w:rsid w:val="006B3BFC"/>
    <w:rsid w:val="00717791"/>
    <w:rsid w:val="0076581B"/>
    <w:rsid w:val="00784DC2"/>
    <w:rsid w:val="007C4D81"/>
    <w:rsid w:val="00830A0B"/>
    <w:rsid w:val="00900776"/>
    <w:rsid w:val="009461A3"/>
    <w:rsid w:val="009D5B16"/>
    <w:rsid w:val="00A25D39"/>
    <w:rsid w:val="00A44A57"/>
    <w:rsid w:val="00B12AF6"/>
    <w:rsid w:val="00B2265E"/>
    <w:rsid w:val="00B53B77"/>
    <w:rsid w:val="00B57772"/>
    <w:rsid w:val="00B71A17"/>
    <w:rsid w:val="00B72F08"/>
    <w:rsid w:val="00BC16ED"/>
    <w:rsid w:val="00BD5C61"/>
    <w:rsid w:val="00C1570B"/>
    <w:rsid w:val="00C16735"/>
    <w:rsid w:val="00C414ED"/>
    <w:rsid w:val="00C6603B"/>
    <w:rsid w:val="00C71E79"/>
    <w:rsid w:val="00C76AC7"/>
    <w:rsid w:val="00CF3F2E"/>
    <w:rsid w:val="00D16816"/>
    <w:rsid w:val="00D44321"/>
    <w:rsid w:val="00D67427"/>
    <w:rsid w:val="00DA0636"/>
    <w:rsid w:val="00DC5DD6"/>
    <w:rsid w:val="00E11DCA"/>
    <w:rsid w:val="00E16080"/>
    <w:rsid w:val="00E2388F"/>
    <w:rsid w:val="00E30544"/>
    <w:rsid w:val="00E5696A"/>
    <w:rsid w:val="00E82DBF"/>
    <w:rsid w:val="00EC201A"/>
    <w:rsid w:val="00ED2DC8"/>
    <w:rsid w:val="00F17351"/>
    <w:rsid w:val="00F3203C"/>
    <w:rsid w:val="00F3399E"/>
    <w:rsid w:val="00F70B46"/>
    <w:rsid w:val="00F94951"/>
    <w:rsid w:val="00FD3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FDE14"/>
  <w15:chartTrackingRefBased/>
  <w15:docId w15:val="{83F51B03-65EF-4021-B2D6-385A39CA6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1249"/>
  </w:style>
  <w:style w:type="paragraph" w:styleId="1">
    <w:name w:val="heading 1"/>
    <w:basedOn w:val="a"/>
    <w:link w:val="10"/>
    <w:uiPriority w:val="9"/>
    <w:qFormat/>
    <w:rsid w:val="00E238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04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04BD6"/>
  </w:style>
  <w:style w:type="paragraph" w:styleId="a3">
    <w:name w:val="List Paragraph"/>
    <w:basedOn w:val="a"/>
    <w:uiPriority w:val="34"/>
    <w:qFormat/>
    <w:rsid w:val="00FD386A"/>
    <w:pPr>
      <w:ind w:left="720"/>
      <w:contextualSpacing/>
    </w:pPr>
  </w:style>
  <w:style w:type="table" w:styleId="a4">
    <w:name w:val="Table Grid"/>
    <w:basedOn w:val="a1"/>
    <w:uiPriority w:val="39"/>
    <w:rsid w:val="004B60C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2A692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link">
    <w:name w:val="link"/>
    <w:basedOn w:val="a0"/>
    <w:rsid w:val="00167C9C"/>
  </w:style>
  <w:style w:type="paragraph" w:styleId="a6">
    <w:name w:val="Balloon Text"/>
    <w:basedOn w:val="a"/>
    <w:link w:val="a7"/>
    <w:uiPriority w:val="99"/>
    <w:semiHidden/>
    <w:unhideWhenUsed/>
    <w:rsid w:val="00F173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17351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E238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dt4ke">
    <w:name w:val="cdt4ke"/>
    <w:basedOn w:val="a"/>
    <w:rsid w:val="00E23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2388F"/>
    <w:rPr>
      <w:b/>
      <w:bCs/>
    </w:rPr>
  </w:style>
  <w:style w:type="character" w:styleId="a9">
    <w:name w:val="Emphasis"/>
    <w:basedOn w:val="a0"/>
    <w:uiPriority w:val="20"/>
    <w:qFormat/>
    <w:rsid w:val="00E2388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98433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3201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8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3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Бодрова Инна Викторовна</dc:creator>
  <cp:keywords/>
  <dc:description/>
  <cp:lastModifiedBy>Бодрова Инна Викторовна</cp:lastModifiedBy>
  <cp:revision>65</cp:revision>
  <cp:lastPrinted>2024-03-10T19:06:00Z</cp:lastPrinted>
  <dcterms:created xsi:type="dcterms:W3CDTF">2023-11-26T12:36:00Z</dcterms:created>
  <dcterms:modified xsi:type="dcterms:W3CDTF">2024-03-10T19:06:00Z</dcterms:modified>
</cp:coreProperties>
</file>