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A" w:rsidRPr="009627CA" w:rsidRDefault="009627CA" w:rsidP="006938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CA">
        <w:rPr>
          <w:rFonts w:ascii="Times New Roman" w:hAnsi="Times New Roman" w:cs="Times New Roman"/>
          <w:b/>
          <w:i/>
          <w:sz w:val="28"/>
          <w:szCs w:val="28"/>
        </w:rPr>
        <w:t xml:space="preserve">История австрийской литературы и её влияния </w:t>
      </w:r>
      <w:proofErr w:type="gramStart"/>
      <w:r w:rsidRPr="009627CA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9627CA">
        <w:rPr>
          <w:rFonts w:ascii="Times New Roman" w:hAnsi="Times New Roman" w:cs="Times New Roman"/>
          <w:b/>
          <w:i/>
          <w:sz w:val="28"/>
          <w:szCs w:val="28"/>
        </w:rPr>
        <w:t xml:space="preserve"> русскоязычную.</w:t>
      </w:r>
    </w:p>
    <w:p w:rsidR="009627CA" w:rsidRDefault="009627CA" w:rsidP="006938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38AF" w:rsidRPr="006938AF" w:rsidRDefault="006938AF" w:rsidP="006938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</w:p>
    <w:p w:rsidR="00227F44" w:rsidRDefault="00227F44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 xml:space="preserve">Литература является одной из основных ветвей культуры и искусства в нашем мире. В данном контексте мы будем рассматривать литературу дуалистической Австрии. </w:t>
      </w:r>
    </w:p>
    <w:p w:rsidR="006938AF" w:rsidRDefault="006938AF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Австрийская литература является одной из основополагающих литератур всего мира. И в частности вся литература Австрии занимает особое место в сонме мировой литературы. Это обусловлено тем, что язык и общность связывает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Германией. Но в тоже время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отлична от немецкой литературы и даже чуть более близка к русскоязычной и другим литературам европейских государств. Литературе Австрии свойственен какой-то свой «реалистичный покой», который таят в себе произведения австрийских писателей. Какой-то тайный смысл жизни таится в литературе Австрии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писал А. Михайлов: «почти неслыханный оптимизм таится в каждой строчке австрийских авторов и их произведений».</w:t>
      </w:r>
    </w:p>
    <w:p w:rsidR="006938AF" w:rsidRDefault="006938AF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непосредственно самого характера данной литературы, то тут необходимо для начала определить место литературы Австрии среди других литератур мира. До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её неповторимое своеобразие очень редко подмечалось в мире (часто она воспринималась как часть немецкой литературы, одно из её ответвлений).</w:t>
      </w:r>
      <w:r w:rsidR="009B5F37">
        <w:rPr>
          <w:rFonts w:ascii="Times New Roman" w:hAnsi="Times New Roman" w:cs="Times New Roman"/>
          <w:sz w:val="28"/>
          <w:szCs w:val="28"/>
        </w:rPr>
        <w:t xml:space="preserve"> Даже в самой Австрии тотальное изучение родной словесности началось только с конца </w:t>
      </w:r>
      <w:r w:rsidR="009B5F3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B5F37">
        <w:rPr>
          <w:rFonts w:ascii="Times New Roman" w:hAnsi="Times New Roman" w:cs="Times New Roman"/>
          <w:sz w:val="28"/>
          <w:szCs w:val="28"/>
        </w:rPr>
        <w:t xml:space="preserve"> века, до этого всего лишь несколько трудов по литературе и культуре в целом имели большой размах, да и то не всегда описывали достаточно для истории.</w:t>
      </w:r>
    </w:p>
    <w:p w:rsidR="009B5F37" w:rsidRDefault="009B5F37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главных отличий, по мнению критиков для австрийских писателей было: скромность, искренность чувств и здравый смысл. Вот три главных «кита», которые облачали австрийскую литературу в только свойственное ей своеобразие тонкости литературного смысла. Эти три черты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укоренены в австрийской действительности.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австрийской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её зависимостью от Германии. А впоследствии, после превращения её в двойную монархию Австро-Венгрии уже зависимость от своих же правящих династий.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несмотря на некую двойственность культур из австрийских земель вышли такие знаменитые люди искусства как:</w:t>
      </w:r>
    </w:p>
    <w:p w:rsidR="009B5F37" w:rsidRDefault="009B5F37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4B1">
        <w:rPr>
          <w:rFonts w:ascii="Times New Roman" w:hAnsi="Times New Roman" w:cs="Times New Roman"/>
          <w:i/>
          <w:sz w:val="28"/>
          <w:szCs w:val="28"/>
          <w:u w:val="single"/>
        </w:rPr>
        <w:t>Композиторы</w:t>
      </w:r>
      <w:r>
        <w:rPr>
          <w:rFonts w:ascii="Times New Roman" w:hAnsi="Times New Roman" w:cs="Times New Roman"/>
          <w:sz w:val="28"/>
          <w:szCs w:val="28"/>
        </w:rPr>
        <w:t xml:space="preserve"> – Моцарт, Гайдн, Шуберт;</w:t>
      </w:r>
    </w:p>
    <w:p w:rsidR="009B5F37" w:rsidRDefault="009B5F37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4B1">
        <w:rPr>
          <w:rFonts w:ascii="Times New Roman" w:hAnsi="Times New Roman" w:cs="Times New Roman"/>
          <w:i/>
          <w:sz w:val="28"/>
          <w:szCs w:val="28"/>
          <w:u w:val="single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Вагнер;</w:t>
      </w:r>
    </w:p>
    <w:p w:rsidR="008624B1" w:rsidRPr="009B5F37" w:rsidRDefault="008624B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4B1">
        <w:rPr>
          <w:rFonts w:ascii="Times New Roman" w:hAnsi="Times New Roman" w:cs="Times New Roman"/>
          <w:i/>
          <w:sz w:val="28"/>
          <w:szCs w:val="28"/>
          <w:u w:val="single"/>
        </w:rPr>
        <w:t>Писатели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Гофмансталь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Рильке,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Кафка, Цвейг,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38AF" w:rsidRDefault="008624B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Австро-Венгерской империи была достаточно многонациональной.</w:t>
      </w:r>
    </w:p>
    <w:p w:rsidR="008624B1" w:rsidRDefault="008624B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австрийским в этой стране стало то, что непосредственно впитывалось в себя сквозь «диалоги культур» и постепенно вырастая в свою неповторимую культуру. Особенностью данной культуры была не закрытость и оторванность от других культур, а наоборот её восприимчивость к другим культурам и заимствование у каждой культуры частички чего-то особенного.</w:t>
      </w:r>
    </w:p>
    <w:p w:rsidR="008624B1" w:rsidRDefault="008624B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австрийкой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открытость и восприимчивость проявлялась почти во всех видах искусств: литературе, живописи, архитектуре, музыке. Заметны были влияния итальянских, испанских, английских культур; даже культур славянских народов находят отклик в австрийском «</w:t>
      </w:r>
      <w:r w:rsidR="000B48C5">
        <w:rPr>
          <w:rFonts w:ascii="Times New Roman" w:hAnsi="Times New Roman" w:cs="Times New Roman"/>
          <w:sz w:val="28"/>
          <w:szCs w:val="28"/>
        </w:rPr>
        <w:t xml:space="preserve">кувшине разнообразия». Вклад  в развитие австрийской культуры внесли и евреи, приходившие с окраин страны: Ф. Кафка, Й. Рот и многие другие. </w:t>
      </w:r>
    </w:p>
    <w:p w:rsidR="000B48C5" w:rsidRDefault="000B48C5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австрийской культуры сохраняются,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сквозь разрушительные события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(реформация, контрреволюции, турецкое могущество, наполеоновские войны), и, несмотря на это претерпевают качественно новые формы. Человек включается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осмысленный мировой порядок, который отвечает духу австрийской культуры, как надежды на то, что всё это угодно богу. В других немецкоязычных культурах так не выразилось народное самосознание,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австрийской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3839" w:rsidRPr="000B48C5" w:rsidRDefault="000B48C5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«Эта весёлая ясность, народный дар, эта просветляющая стихия неунывающей общительности – видимо, она и отличает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поэзии от литературного» - так писал в 1916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Гофмансталь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сравнивая австрийскую и немецкую литературы.</w:t>
      </w:r>
      <w:r w:rsidR="00E23839">
        <w:rPr>
          <w:rFonts w:ascii="Times New Roman" w:hAnsi="Times New Roman" w:cs="Times New Roman"/>
          <w:sz w:val="28"/>
          <w:szCs w:val="28"/>
        </w:rPr>
        <w:t xml:space="preserve"> Такое принятие, которое </w:t>
      </w:r>
      <w:proofErr w:type="gramStart"/>
      <w:r w:rsidR="00E23839">
        <w:rPr>
          <w:rFonts w:ascii="Times New Roman" w:hAnsi="Times New Roman" w:cs="Times New Roman"/>
          <w:sz w:val="28"/>
          <w:szCs w:val="28"/>
        </w:rPr>
        <w:t>включало единичное в состав целого писатель считал</w:t>
      </w:r>
      <w:proofErr w:type="gramEnd"/>
      <w:r w:rsidR="00E23839">
        <w:rPr>
          <w:rFonts w:ascii="Times New Roman" w:hAnsi="Times New Roman" w:cs="Times New Roman"/>
          <w:sz w:val="28"/>
          <w:szCs w:val="28"/>
        </w:rPr>
        <w:t xml:space="preserve"> отличительной чертой австрийского искусства и культуры в целом.</w:t>
      </w:r>
    </w:p>
    <w:p w:rsidR="00227F44" w:rsidRPr="00A3010B" w:rsidRDefault="00227F44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 xml:space="preserve">Австрийская литература на рубеже </w:t>
      </w:r>
      <w:r w:rsidRPr="00A301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010B">
        <w:rPr>
          <w:rFonts w:ascii="Times New Roman" w:hAnsi="Times New Roman" w:cs="Times New Roman"/>
          <w:sz w:val="28"/>
          <w:szCs w:val="28"/>
        </w:rPr>
        <w:t>-</w:t>
      </w:r>
      <w:r w:rsidRPr="00A301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010B">
        <w:rPr>
          <w:rFonts w:ascii="Times New Roman" w:hAnsi="Times New Roman" w:cs="Times New Roman"/>
          <w:sz w:val="28"/>
          <w:szCs w:val="28"/>
        </w:rPr>
        <w:t xml:space="preserve"> веков не являлась единым целым. Она вм</w:t>
      </w:r>
      <w:r w:rsidR="00B43F39">
        <w:rPr>
          <w:rFonts w:ascii="Times New Roman" w:hAnsi="Times New Roman" w:cs="Times New Roman"/>
          <w:sz w:val="28"/>
          <w:szCs w:val="28"/>
        </w:rPr>
        <w:t>ещала в себя целый ряд различных</w:t>
      </w:r>
      <w:r w:rsidRPr="00A3010B">
        <w:rPr>
          <w:rFonts w:ascii="Times New Roman" w:hAnsi="Times New Roman" w:cs="Times New Roman"/>
          <w:sz w:val="28"/>
          <w:szCs w:val="28"/>
        </w:rPr>
        <w:t xml:space="preserve"> национальных общностей (</w:t>
      </w:r>
      <w:proofErr w:type="gramStart"/>
      <w:r w:rsidRPr="00A3010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3010B">
        <w:rPr>
          <w:rFonts w:ascii="Times New Roman" w:hAnsi="Times New Roman" w:cs="Times New Roman"/>
          <w:sz w:val="28"/>
          <w:szCs w:val="28"/>
        </w:rPr>
        <w:t xml:space="preserve"> как румынская, чешская, польская, словацкая и т.д.). С одной стороны в силу зависимости от Германии австрийская литература имела некую общую сторону с литературой Германии, но помимо прочего были и свои особенности, которые обусловлены своеобразием исторического развития, различным языковым принадлежностям и многим другим факторам, которые неизменно повлияли на становление австрийской литературы, как своеобразной культурной целостности.</w:t>
      </w:r>
    </w:p>
    <w:p w:rsidR="00227F44" w:rsidRDefault="00227F44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 xml:space="preserve">Заметное развитие австрийская литература получает в </w:t>
      </w:r>
      <w:r w:rsidRPr="00A301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010B">
        <w:rPr>
          <w:rFonts w:ascii="Times New Roman" w:hAnsi="Times New Roman" w:cs="Times New Roman"/>
          <w:sz w:val="28"/>
          <w:szCs w:val="28"/>
        </w:rPr>
        <w:t xml:space="preserve"> веке в период распада Австро-Венгерской монархии. К концу же </w:t>
      </w:r>
      <w:r w:rsidRPr="00A301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010B">
        <w:rPr>
          <w:rFonts w:ascii="Times New Roman" w:hAnsi="Times New Roman" w:cs="Times New Roman"/>
          <w:sz w:val="28"/>
          <w:szCs w:val="28"/>
        </w:rPr>
        <w:t xml:space="preserve"> века уж</w:t>
      </w:r>
      <w:r w:rsidR="005D5081" w:rsidRPr="00A3010B">
        <w:rPr>
          <w:rFonts w:ascii="Times New Roman" w:hAnsi="Times New Roman" w:cs="Times New Roman"/>
          <w:sz w:val="28"/>
          <w:szCs w:val="28"/>
        </w:rPr>
        <w:t>е</w:t>
      </w:r>
      <w:r w:rsidRPr="00A3010B">
        <w:rPr>
          <w:rFonts w:ascii="Times New Roman" w:hAnsi="Times New Roman" w:cs="Times New Roman"/>
          <w:sz w:val="28"/>
          <w:szCs w:val="28"/>
        </w:rPr>
        <w:t xml:space="preserve"> чётко дифференциру</w:t>
      </w:r>
      <w:r w:rsidR="005D5081" w:rsidRPr="00A3010B">
        <w:rPr>
          <w:rFonts w:ascii="Times New Roman" w:hAnsi="Times New Roman" w:cs="Times New Roman"/>
          <w:sz w:val="28"/>
          <w:szCs w:val="28"/>
        </w:rPr>
        <w:t>е</w:t>
      </w:r>
      <w:r w:rsidRPr="00A3010B">
        <w:rPr>
          <w:rFonts w:ascii="Times New Roman" w:hAnsi="Times New Roman" w:cs="Times New Roman"/>
          <w:sz w:val="28"/>
          <w:szCs w:val="28"/>
        </w:rPr>
        <w:t xml:space="preserve">тся </w:t>
      </w:r>
      <w:r w:rsidR="005D5081" w:rsidRPr="00A3010B">
        <w:rPr>
          <w:rFonts w:ascii="Times New Roman" w:hAnsi="Times New Roman" w:cs="Times New Roman"/>
          <w:sz w:val="28"/>
          <w:szCs w:val="28"/>
        </w:rPr>
        <w:t>собственная независимая литература, создаваемая на немецком языке и вошедшая в свою новую колею подъёма отдельно от Германской литературы.</w:t>
      </w:r>
      <w:r w:rsidR="008C5B2D" w:rsidRPr="00A3010B">
        <w:rPr>
          <w:rFonts w:ascii="Times New Roman" w:hAnsi="Times New Roman" w:cs="Times New Roman"/>
          <w:sz w:val="28"/>
          <w:szCs w:val="28"/>
        </w:rPr>
        <w:t xml:space="preserve"> Писатели Австрии стали свидетелями распада империи. Тем самым для Австрии характерно наличие как минимум двух видов писателей – тех, кто стал европейской ориентации, поднявших</w:t>
      </w:r>
      <w:r w:rsidR="00B07CEA" w:rsidRPr="00A3010B">
        <w:rPr>
          <w:rFonts w:ascii="Times New Roman" w:hAnsi="Times New Roman" w:cs="Times New Roman"/>
          <w:sz w:val="28"/>
          <w:szCs w:val="28"/>
        </w:rPr>
        <w:t>ся</w:t>
      </w:r>
      <w:r w:rsidR="008C5B2D" w:rsidRPr="00A3010B">
        <w:rPr>
          <w:rFonts w:ascii="Times New Roman" w:hAnsi="Times New Roman" w:cs="Times New Roman"/>
          <w:sz w:val="28"/>
          <w:szCs w:val="28"/>
        </w:rPr>
        <w:t xml:space="preserve"> над национальной «ограниченностью»</w:t>
      </w:r>
      <w:r w:rsidR="00B07CEA" w:rsidRPr="00A3010B">
        <w:rPr>
          <w:rFonts w:ascii="Times New Roman" w:hAnsi="Times New Roman" w:cs="Times New Roman"/>
          <w:sz w:val="28"/>
          <w:szCs w:val="28"/>
        </w:rPr>
        <w:t xml:space="preserve"> и пытающимися </w:t>
      </w:r>
      <w:proofErr w:type="gramStart"/>
      <w:r w:rsidR="00B07CEA" w:rsidRPr="00A3010B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B07CEA" w:rsidRPr="00A3010B">
        <w:rPr>
          <w:rFonts w:ascii="Times New Roman" w:hAnsi="Times New Roman" w:cs="Times New Roman"/>
          <w:sz w:val="28"/>
          <w:szCs w:val="28"/>
        </w:rPr>
        <w:t xml:space="preserve"> людьми человечества, развеяв мифы о монархии и империи. И на тех, кто так и остался писателями регионального масштаба.</w:t>
      </w:r>
    </w:p>
    <w:p w:rsidR="006938AF" w:rsidRPr="006938AF" w:rsidRDefault="006938AF" w:rsidP="006938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8A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Основная часть</w:t>
      </w:r>
    </w:p>
    <w:p w:rsidR="00CD7E3E" w:rsidRDefault="00B07CE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>Ярким фоном того периода времени стала «пражская литературная школа» (пражская немецкая литература). Она просуществовала с начала века до 1950х годо</w:t>
      </w:r>
      <w:proofErr w:type="gramStart"/>
      <w:r w:rsidRPr="00A3010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3010B">
        <w:rPr>
          <w:rFonts w:ascii="Times New Roman" w:hAnsi="Times New Roman" w:cs="Times New Roman"/>
          <w:sz w:val="28"/>
          <w:szCs w:val="28"/>
        </w:rPr>
        <w:t xml:space="preserve">приблизительно). Данное направление литературы выдвинуло в свет некоторых писателей, которые получили всемирную известность (Ф. Кафка, Г. </w:t>
      </w:r>
      <w:proofErr w:type="spellStart"/>
      <w:r w:rsidRPr="00A3010B">
        <w:rPr>
          <w:rFonts w:ascii="Times New Roman" w:hAnsi="Times New Roman" w:cs="Times New Roman"/>
          <w:sz w:val="28"/>
          <w:szCs w:val="28"/>
        </w:rPr>
        <w:t>Майринк</w:t>
      </w:r>
      <w:proofErr w:type="spellEnd"/>
      <w:r w:rsidRPr="00A3010B">
        <w:rPr>
          <w:rFonts w:ascii="Times New Roman" w:hAnsi="Times New Roman" w:cs="Times New Roman"/>
          <w:sz w:val="28"/>
          <w:szCs w:val="28"/>
        </w:rPr>
        <w:t>, Р.М. Рильке и др.). Писателей из Праги объединяло воедино непринятие германского шовинизма, австрийской правительственной системы, симпатия к национально-освободительным движениям, связь с традициями и обычаями славянских культур (впоследствии «пражская школа» окажет непосредственное влияние и на развитие русскоязычной литературы).</w:t>
      </w:r>
      <w:r w:rsidR="00CD7E3E" w:rsidRPr="00A3010B">
        <w:rPr>
          <w:rFonts w:ascii="Times New Roman" w:hAnsi="Times New Roman" w:cs="Times New Roman"/>
          <w:sz w:val="28"/>
          <w:szCs w:val="28"/>
        </w:rPr>
        <w:t xml:space="preserve"> В данном литературном течении появилось новое направление, которое как раз выходило из пражской немецкоязычной литературы – экспрессионизм. Экспрессионисты вновь пытались найти «ядро личности», которое было утеряно в потоке мироощущений венской школы (по их мнению). </w:t>
      </w:r>
      <w:proofErr w:type="gramStart"/>
      <w:r w:rsidR="00CD7E3E" w:rsidRPr="00A3010B">
        <w:rPr>
          <w:rFonts w:ascii="Times New Roman" w:hAnsi="Times New Roman" w:cs="Times New Roman"/>
          <w:sz w:val="28"/>
          <w:szCs w:val="28"/>
        </w:rPr>
        <w:t>Подходя к этому с художественной точки зрения их не устраивало пристальное внимание</w:t>
      </w:r>
      <w:proofErr w:type="gramEnd"/>
      <w:r w:rsidR="00CD7E3E" w:rsidRPr="00A3010B">
        <w:rPr>
          <w:rFonts w:ascii="Times New Roman" w:hAnsi="Times New Roman" w:cs="Times New Roman"/>
          <w:sz w:val="28"/>
          <w:szCs w:val="28"/>
        </w:rPr>
        <w:t xml:space="preserve"> к оттенкам и тонкостям душевной жизни субъекта, где субъект постепенно растворялся и исчезал из виду. Внимание экспрессионистов теперь привлекал не характер героев произведений, а их духовно-душевная ситуация: страх надежды, любви, отчаяния и т.п. Данную ситуацию в своих произведениях писатели-экспрессионисты частенько пытались вписать с помощью какого-либо «шифра», новых идей и форм в изображении. Некоторые пражские эк</w:t>
      </w:r>
      <w:r w:rsidR="00A3010B" w:rsidRPr="00A3010B">
        <w:rPr>
          <w:rFonts w:ascii="Times New Roman" w:hAnsi="Times New Roman" w:cs="Times New Roman"/>
          <w:sz w:val="28"/>
          <w:szCs w:val="28"/>
        </w:rPr>
        <w:t>спрессионисты были приверженцами иудаистской мистики, что непременно сказалось на их творчестве (</w:t>
      </w:r>
      <w:proofErr w:type="spellStart"/>
      <w:r w:rsidR="00A3010B" w:rsidRPr="00A3010B">
        <w:rPr>
          <w:rFonts w:ascii="Times New Roman" w:hAnsi="Times New Roman" w:cs="Times New Roman"/>
          <w:sz w:val="28"/>
          <w:szCs w:val="28"/>
        </w:rPr>
        <w:t>Майринк</w:t>
      </w:r>
      <w:proofErr w:type="spellEnd"/>
      <w:r w:rsidR="00A3010B" w:rsidRPr="00A3010B">
        <w:rPr>
          <w:rFonts w:ascii="Times New Roman" w:hAnsi="Times New Roman" w:cs="Times New Roman"/>
          <w:sz w:val="28"/>
          <w:szCs w:val="28"/>
        </w:rPr>
        <w:t xml:space="preserve">, Перуц, </w:t>
      </w:r>
      <w:proofErr w:type="spellStart"/>
      <w:r w:rsidR="00A3010B" w:rsidRPr="00A3010B">
        <w:rPr>
          <w:rFonts w:ascii="Times New Roman" w:hAnsi="Times New Roman" w:cs="Times New Roman"/>
          <w:sz w:val="28"/>
          <w:szCs w:val="28"/>
        </w:rPr>
        <w:t>Кубин</w:t>
      </w:r>
      <w:proofErr w:type="spellEnd"/>
      <w:r w:rsidR="00A3010B" w:rsidRPr="00A3010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3010B" w:rsidRPr="00A3010B" w:rsidRDefault="00A3010B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некоторых </w:t>
      </w:r>
      <w:r w:rsidR="00162013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известных писателей «пражской школы»:</w:t>
      </w:r>
    </w:p>
    <w:p w:rsidR="00B07CEA" w:rsidRPr="00A3010B" w:rsidRDefault="00CD7E3E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 xml:space="preserve"> </w:t>
      </w:r>
      <w:r w:rsidR="009473BF" w:rsidRPr="00A3010B">
        <w:rPr>
          <w:rFonts w:ascii="Times New Roman" w:hAnsi="Times New Roman" w:cs="Times New Roman"/>
          <w:sz w:val="28"/>
          <w:szCs w:val="28"/>
        </w:rPr>
        <w:t xml:space="preserve"> С большой долей реализма передал многие черты «капитализма как состояния мира и души» </w:t>
      </w:r>
      <w:r w:rsidR="009473BF" w:rsidRPr="00A3010B">
        <w:rPr>
          <w:rFonts w:ascii="Times New Roman" w:hAnsi="Times New Roman" w:cs="Times New Roman"/>
          <w:b/>
          <w:i/>
          <w:sz w:val="28"/>
          <w:szCs w:val="28"/>
        </w:rPr>
        <w:t>Франц Кафка</w:t>
      </w:r>
      <w:r w:rsidR="00A3010B">
        <w:rPr>
          <w:rFonts w:ascii="Times New Roman" w:hAnsi="Times New Roman" w:cs="Times New Roman"/>
          <w:b/>
          <w:i/>
          <w:sz w:val="28"/>
          <w:szCs w:val="28"/>
        </w:rPr>
        <w:t xml:space="preserve"> (1883-1924)</w:t>
      </w:r>
      <w:r w:rsidR="009473BF" w:rsidRPr="00A30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BF" w:rsidRPr="00A3010B" w:rsidRDefault="009473BF" w:rsidP="009473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«Произведения Кафки, отпрыска еврейской мелкобуржуазной семьи, чиновника по страхованию рабочих от несчастных случаев, постоянно болевшего и преждевременно ушедшего из жизни, надломленного ее непосильным грузом, раздвоенного между службой и творчеством, которое он завещал уничтожить, обрели мировую известность. С поразительной чуткостью запечатлевал он усиливающееся отчуждение человека в капиталистическом мире, стремясь пробудить в людях сознание их отчужденности. Пытки духа и плоти, унижения человека, все разновидности страха, страданий, бессилия, духовной неудовлетворенности, одиночества никто до Кафки не изобразил с таким эпическим спокойствием и трезвостью. Человек в его изображении напоминает преследуемое животное, обреченное на гибель» </w:t>
      </w:r>
      <w:proofErr w:type="gram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 Брод описывал данное состояние при изучении творчества Кафки). Своеобразным «писательским полотном» у Кафки была Австро-Венгерская монархия накануне её распада. Кафка разрабатывал тему бесчеловечного и бюрократизированного империалистического государства с его духовным тоталитаризмом, разлагавшим простые человеческие ценности и чувства. После второй мировой войны творчество Кафки начало становится объектом идеологической борьбы: его ставили «на рельсы» и считали, что он один из основоположников литературы </w:t>
      </w:r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абсурдизма</w:t>
      </w:r>
      <w:proofErr w:type="spellEnd"/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(А. Камю сближал его творчество с Достоевским). Ко всему прочему его считали и непосредственны</w:t>
      </w:r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художником </w:t>
      </w:r>
      <w:proofErr w:type="spellStart"/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экзистенционализма</w:t>
      </w:r>
      <w:proofErr w:type="spellEnd"/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«реализма без берегов». Кафка </w:t>
      </w:r>
      <w:proofErr w:type="gramStart"/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достаточно почитаем</w:t>
      </w:r>
      <w:proofErr w:type="gramEnd"/>
      <w:r w:rsidR="003F10D1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русского читателя, да и среди писателей СССР и России тоже.</w:t>
      </w:r>
    </w:p>
    <w:p w:rsidR="009473BF" w:rsidRPr="00A3010B" w:rsidRDefault="009473BF" w:rsidP="009473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Брехт писал: «Фашистская диктатура зародилась, так сказать, в теле буржуазных демократий, и Кафка с великолепной фантазией описал будущие концлагеря, будущее бесправие, будущую абсолютизацию государственного аппарата, затхлую, управляемую непостижимыми силами жизнь многих одиночек. У него все происходило, как в кошмаре, с путаницей и непостижимостью кошмара. И одновременно с тем, как запутывался разум, прояснялся язык».</w:t>
      </w:r>
    </w:p>
    <w:p w:rsidR="003F10D1" w:rsidRPr="00A3010B" w:rsidRDefault="003F10D1" w:rsidP="003F10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Ещё одним видным писателем-экспрессионистом, который тоже оказал (пусть не такое большое, </w:t>
      </w:r>
      <w:proofErr w:type="gram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менее) влияние на русскую литературу </w:t>
      </w:r>
      <w:r w:rsidRPr="00A301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Густав </w:t>
      </w:r>
      <w:proofErr w:type="spellStart"/>
      <w:r w:rsidRPr="00A301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Майринк</w:t>
      </w:r>
      <w:proofErr w:type="spellEnd"/>
      <w:r w:rsidR="00A301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(1868-1932)</w:t>
      </w: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10D1" w:rsidRDefault="003F10D1" w:rsidP="003F10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влияние на австрийскую литературу вполне можно сравнить с влиянием Эдгара</w:t>
      </w:r>
      <w:proofErr w:type="gram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 американскую литературу. Основным местом произведений данного писателя являлась Прага. </w:t>
      </w:r>
      <w:proofErr w:type="spell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Майринк</w:t>
      </w:r>
      <w:proofErr w:type="spell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погружён в изучение работ по теософии и </w:t>
      </w:r>
      <w:proofErr w:type="spell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каббалистике</w:t>
      </w:r>
      <w:proofErr w:type="spell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роман «</w:t>
      </w:r>
      <w:proofErr w:type="spellStart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Голем</w:t>
      </w:r>
      <w:proofErr w:type="spellEnd"/>
      <w:r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масштабное произведение писателя, роман основан на иудейской легенде о 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каббалистике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очередной раз подтверждает симпатию писателя к оккультным течениям, причём не только в литературе. Как и многие писатели-экспрессионисты 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Майринк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запрещён (пусть и негласно) в СССР вплоть до 1989 года. Как раз с этого момента начинают открыто публиковаться некоторые «нейтральные» произведения автора-каббалиста. Впоследствии на русский язык перевели большую часть романов 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Майринка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одни из самых знаменитых «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Голем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«Ангел западного окна». </w:t>
      </w:r>
      <w:proofErr w:type="gram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Майринк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остаётся не признанным гением мистико-эзотерической литературы, как у себя на родине в Австрии, так и в России. Хотя достаточная </w:t>
      </w:r>
      <w:proofErr w:type="gram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поклонников его творчества имеется среди</w:t>
      </w:r>
      <w:proofErr w:type="gram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русскоязычного населения. Творчество писателя в целом отражает жизнь в упадке мелкобуржуазного интеллигента, а вместе с этим и общий упадок буржуазного искусства в послевоенный период. Так называемая «</w:t>
      </w:r>
      <w:proofErr w:type="spell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Майринковская</w:t>
      </w:r>
      <w:proofErr w:type="spell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буржуазная смерть» </w:t>
      </w:r>
      <w:proofErr w:type="gramStart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F7012" w:rsidRPr="00A3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пошло на отрицание разума, науки…ищет спасение в мистике, которая становится не только утешением, но и отвлечением от социально-классовой борьбы).</w:t>
      </w:r>
    </w:p>
    <w:p w:rsidR="00A3010B" w:rsidRDefault="00A3010B" w:rsidP="003F10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один представитель данного течения это </w:t>
      </w:r>
      <w:proofErr w:type="spellStart"/>
      <w:r w:rsidRPr="005F01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Райнер</w:t>
      </w:r>
      <w:proofErr w:type="spellEnd"/>
      <w:r w:rsidRPr="005F01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Мария Рильке (1875-1926).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влиятельных поэтов модернистов</w:t>
      </w:r>
      <w:r w:rsid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Также писал и прозу. Писатель, который всю свою осознанную жизнь пытался вырваться за рамки своей страны.</w:t>
      </w:r>
    </w:p>
    <w:p w:rsidR="008C4659" w:rsidRDefault="008C4659" w:rsidP="008C46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признанию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решающим же влиянием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его творческую жизнь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двух её посещений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1899 и 1900 гг. она открыла Рильке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неслыханных измерении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стала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духовной родиной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знаком с художниками А. Бенуа, Л.О. Пастернаком, И.Е. Репиным, писателями Л. Толстым, М. Горьким, С. Дрожжиным и др. Выучив русский язык, он перевел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«Слово о полку Игореве», «Чайку»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Чехова, фрагменты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«Бедных людей»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Достоевского, стихотворения Лермонтова, Дрожжина, и сам написал восемь стихотворений на русском языке.</w:t>
      </w:r>
      <w:proofErr w:type="gramEnd"/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Впечатления от поездок в Россию, результаты изучения ее истории и культуры нашли воплощение в таких книгах Рильке,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(1902),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(1905), "Новые стихотворе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ния" (ч. 1 - 2, 1907 - 1908) и др. 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мотивы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всему прочему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обнаруживаются и в романе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Записки Мальте </w:t>
      </w:r>
      <w:proofErr w:type="spellStart"/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Лауридса</w:t>
      </w:r>
      <w:proofErr w:type="spellEnd"/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самом крупном прозаическом произведении писателя.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писатель не только черпал в России вдохновение, но и сам оказывал своим творчеством непосредственное влияние на поколение российских читателей, да и писателей тоже. В творчестве Рильке присутствуют элементы импрессионизма и неоромантизма, ко всему прочему «примешивается» экспрессионизм. Свою непосредственную задачу в творчестве автор видел как постижение</w:t>
      </w:r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логики бытия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конкретные изображения конкретных вещей (ведь вещ</w:t>
      </w:r>
      <w:proofErr w:type="gramStart"/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нашего бытия). В творчестве Рильке вещи не только хотят, чтобы их увидели, но и сами могут видеть и осязать. Также особое место занимает «двуединый престол» в произведениях «бог-человек». Где бог – это не только высшая сила, но и творец духовности, наставник, </w:t>
      </w:r>
      <w:proofErr w:type="gramStart"/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</w:t>
      </w:r>
      <w:proofErr w:type="gramEnd"/>
      <w:r w:rsidR="005F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творящий человека и всю его природу в целом. Художественный мир Рильке нашёл свой отклик и в произведениях советских и российских авторов, таких как М. Цветаева, Б. Пастернак, О. Мандельштам и многих других.</w:t>
      </w:r>
    </w:p>
    <w:p w:rsidR="005F015D" w:rsidRDefault="00162013" w:rsidP="008C46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Лео Перуц (1882-1957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75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австрийский писатель. Один из выдающихся представителей экспрессионизма, «</w:t>
      </w:r>
      <w:r w:rsid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магической</w:t>
      </w:r>
      <w:r w:rsidR="0075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и «</w:t>
      </w:r>
      <w:proofErr w:type="spellStart"/>
      <w:r w:rsid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хоррора</w:t>
      </w:r>
      <w:proofErr w:type="spellEnd"/>
      <w:r w:rsid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B5920" w:rsidRDefault="005B5920" w:rsidP="008C46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Начина с 1918 года писатель получает литературное признание за свои романы «Третье ядро», «Мастер страшного суда», «Прыжок в неизвестное» и др. Произведения Перуца – это некие фантасмагории, в которых тесно переплетаются оккультные и обыденно-бытовые вещи. В своих произведениях писатель часто обращает внимание на психические патологии своих героев. Действие его романов практически всегда разворачивается в иллюзорно-мистическом мире, который наполнен различного рода мистическими и фантастическими видениями. Часто призрачные и вовсе нереальные моменты могут сменяться иронией и юмором.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 основной чертой, проходящей практически сквозь все произведения писателя можно выделить смерть, гибель, присутствие демонических сил и различного рода оккультные ритуалы. Несмотря на большое количество произведений и творческий успех автора (его романы были основой для кинолент в американской компании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Metro</w:t>
      </w:r>
      <w:r w:rsidRP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Goldwyn</w:t>
      </w:r>
      <w:r w:rsidRP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Mayer</w:t>
      </w:r>
      <w:r w:rsidRPr="005B5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A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произведения были запрещены в фашистской Германии, а Австрии, Чехии остались незамеченными.</w:t>
      </w:r>
    </w:p>
    <w:p w:rsidR="007A0D29" w:rsidRDefault="007A0D29" w:rsidP="008C46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книгам Перуца был во многом обеспечен мощной волной популярности приключенческой, фантастической литературы.</w:t>
      </w:r>
    </w:p>
    <w:p w:rsidR="007A0D29" w:rsidRDefault="007A0D29" w:rsidP="008C46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1924 году в СССР были переведены три его романа. В связи с антисоветской политикой и принятия достаточно резко отрицательной позиции по отношению к СССР произведения Перуца очень долго оставались недоступными для советского читателя. Но уже после распада СССР в 1990-х годах благодаря переводчику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Белокурову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произведений писателя были переведены на русский язык и стали достоянием, как российских читателей, так и писателей, на которых произведения Перуца оказали влияющую роль.</w:t>
      </w:r>
    </w:p>
    <w:p w:rsidR="005D5081" w:rsidRPr="00A3010B" w:rsidRDefault="005D508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0B">
        <w:rPr>
          <w:rFonts w:ascii="Times New Roman" w:hAnsi="Times New Roman" w:cs="Times New Roman"/>
          <w:sz w:val="28"/>
          <w:szCs w:val="28"/>
        </w:rPr>
        <w:t xml:space="preserve">Большое развитие в литературе Австрии получают реалистические тенденции. Ещё одним немаловажным фактором развития направлений в литературе становится рабочее движение (как и в Германии) претворившее в </w:t>
      </w:r>
      <w:r w:rsidRPr="00A3010B">
        <w:rPr>
          <w:rFonts w:ascii="Times New Roman" w:hAnsi="Times New Roman" w:cs="Times New Roman"/>
          <w:sz w:val="28"/>
          <w:szCs w:val="28"/>
        </w:rPr>
        <w:lastRenderedPageBreak/>
        <w:t>жизнь социалистическую литературу, в частности этим стал «роман». Помимо реализма</w:t>
      </w:r>
      <w:r w:rsidR="009B077D">
        <w:rPr>
          <w:rFonts w:ascii="Times New Roman" w:hAnsi="Times New Roman" w:cs="Times New Roman"/>
          <w:sz w:val="28"/>
          <w:szCs w:val="28"/>
        </w:rPr>
        <w:t xml:space="preserve"> и экспрессионизма</w:t>
      </w:r>
      <w:r w:rsidRPr="00A3010B">
        <w:rPr>
          <w:rFonts w:ascii="Times New Roman" w:hAnsi="Times New Roman" w:cs="Times New Roman"/>
          <w:sz w:val="28"/>
          <w:szCs w:val="28"/>
        </w:rPr>
        <w:t xml:space="preserve"> в Австрии получают развития такие направления как: неоромантизм, импрессионизм, сюрреализм, символизм</w:t>
      </w:r>
      <w:r w:rsidR="00B07CEA" w:rsidRPr="00A3010B">
        <w:rPr>
          <w:rFonts w:ascii="Times New Roman" w:hAnsi="Times New Roman" w:cs="Times New Roman"/>
          <w:sz w:val="28"/>
          <w:szCs w:val="28"/>
        </w:rPr>
        <w:t>.</w:t>
      </w:r>
      <w:r w:rsidRPr="00A3010B">
        <w:rPr>
          <w:rFonts w:ascii="Times New Roman" w:hAnsi="Times New Roman" w:cs="Times New Roman"/>
          <w:sz w:val="28"/>
          <w:szCs w:val="28"/>
        </w:rPr>
        <w:t xml:space="preserve"> Представители данных течений пытались отыскать новые духовные потребности в этих жанрах. </w:t>
      </w:r>
      <w:proofErr w:type="gramStart"/>
      <w:r w:rsidRPr="00A3010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3010B">
        <w:rPr>
          <w:rFonts w:ascii="Times New Roman" w:hAnsi="Times New Roman" w:cs="Times New Roman"/>
          <w:sz w:val="28"/>
          <w:szCs w:val="28"/>
        </w:rPr>
        <w:t xml:space="preserve"> несмотря на разнообразие всевозможных жанров в Австрийской литературной нише не нашлось особого места такому виду жанра как натурализм. Разделить литературные направления в австрийской литературе очень непросто, ибо они очень часто переплетаются вместе друг с другом в произведениях одних и тех же авторов.</w:t>
      </w:r>
    </w:p>
    <w:p w:rsidR="005D5081" w:rsidRPr="00A3010B" w:rsidRDefault="005D5081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A3010B">
        <w:rPr>
          <w:color w:val="000000"/>
          <w:sz w:val="28"/>
          <w:szCs w:val="28"/>
        </w:rPr>
        <w:t>Теоретиком в нереалистических течениях был писатель и литературный и критик</w:t>
      </w:r>
      <w:r w:rsidRPr="00A3010B">
        <w:rPr>
          <w:rStyle w:val="apple-converted-space"/>
          <w:color w:val="000000"/>
          <w:sz w:val="28"/>
          <w:szCs w:val="28"/>
        </w:rPr>
        <w:t> </w:t>
      </w:r>
      <w:r w:rsidRPr="00B2666A">
        <w:rPr>
          <w:b/>
          <w:bCs/>
          <w:i/>
          <w:color w:val="000000"/>
          <w:sz w:val="28"/>
          <w:szCs w:val="28"/>
        </w:rPr>
        <w:t>Герман Бар</w:t>
      </w:r>
      <w:r w:rsidRPr="00A3010B">
        <w:rPr>
          <w:rStyle w:val="apple-converted-space"/>
          <w:color w:val="000000"/>
          <w:sz w:val="28"/>
          <w:szCs w:val="28"/>
        </w:rPr>
        <w:t> </w:t>
      </w:r>
      <w:r w:rsidRPr="00A3010B">
        <w:rPr>
          <w:color w:val="000000"/>
          <w:sz w:val="28"/>
          <w:szCs w:val="28"/>
        </w:rPr>
        <w:t>(1863 - 1934).</w:t>
      </w:r>
    </w:p>
    <w:p w:rsidR="005D5081" w:rsidRPr="00A3010B" w:rsidRDefault="002D1502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bookmarkStart w:id="0" w:name="altenberg"/>
      <w:bookmarkEnd w:id="0"/>
      <w:r w:rsidRPr="00A3010B">
        <w:rPr>
          <w:color w:val="000000"/>
          <w:sz w:val="28"/>
          <w:szCs w:val="28"/>
        </w:rPr>
        <w:t>Ф</w:t>
      </w:r>
      <w:r w:rsidR="005D5081" w:rsidRPr="00A3010B">
        <w:rPr>
          <w:color w:val="000000"/>
          <w:sz w:val="28"/>
          <w:szCs w:val="28"/>
        </w:rPr>
        <w:t>иксаци</w:t>
      </w:r>
      <w:r w:rsidRPr="00A3010B">
        <w:rPr>
          <w:color w:val="000000"/>
          <w:sz w:val="28"/>
          <w:szCs w:val="28"/>
        </w:rPr>
        <w:t>я</w:t>
      </w:r>
      <w:r w:rsidR="005D5081" w:rsidRPr="00A3010B">
        <w:rPr>
          <w:color w:val="000000"/>
          <w:sz w:val="28"/>
          <w:szCs w:val="28"/>
        </w:rPr>
        <w:t xml:space="preserve"> деталей</w:t>
      </w:r>
      <w:r w:rsidRPr="00A3010B">
        <w:rPr>
          <w:color w:val="000000"/>
          <w:sz w:val="28"/>
          <w:szCs w:val="28"/>
        </w:rPr>
        <w:t xml:space="preserve"> во</w:t>
      </w:r>
      <w:r w:rsidR="005D5081" w:rsidRPr="00A3010B">
        <w:rPr>
          <w:color w:val="000000"/>
          <w:sz w:val="28"/>
          <w:szCs w:val="28"/>
        </w:rPr>
        <w:t xml:space="preserve"> внешней жизни Вены и субъективных переживаний отдельного ее обитателя </w:t>
      </w:r>
      <w:r w:rsidRPr="00A3010B">
        <w:rPr>
          <w:color w:val="000000"/>
          <w:sz w:val="28"/>
          <w:szCs w:val="28"/>
        </w:rPr>
        <w:t>стало творчество прозаика-</w:t>
      </w:r>
      <w:r w:rsidR="005D5081" w:rsidRPr="00A3010B">
        <w:rPr>
          <w:color w:val="000000"/>
          <w:sz w:val="28"/>
          <w:szCs w:val="28"/>
        </w:rPr>
        <w:t>импрессиониста, автора афоризмов и близких к стихам в прозе зарисовок</w:t>
      </w:r>
      <w:r w:rsidRPr="00A3010B">
        <w:rPr>
          <w:color w:val="000000"/>
          <w:sz w:val="28"/>
          <w:szCs w:val="28"/>
        </w:rPr>
        <w:t xml:space="preserve"> </w:t>
      </w:r>
      <w:r w:rsidR="005D5081" w:rsidRPr="00A3010B">
        <w:rPr>
          <w:rStyle w:val="apple-converted-space"/>
          <w:color w:val="000000"/>
          <w:sz w:val="28"/>
          <w:szCs w:val="28"/>
        </w:rPr>
        <w:t> </w:t>
      </w:r>
      <w:r w:rsidR="005D5081" w:rsidRPr="00B2666A">
        <w:rPr>
          <w:b/>
          <w:bCs/>
          <w:i/>
          <w:color w:val="000000"/>
          <w:sz w:val="28"/>
          <w:szCs w:val="28"/>
        </w:rPr>
        <w:t xml:space="preserve">Петера </w:t>
      </w:r>
      <w:proofErr w:type="spellStart"/>
      <w:r w:rsidR="005D5081" w:rsidRPr="00B2666A">
        <w:rPr>
          <w:b/>
          <w:bCs/>
          <w:i/>
          <w:color w:val="000000"/>
          <w:sz w:val="28"/>
          <w:szCs w:val="28"/>
        </w:rPr>
        <w:t>Альтенберга</w:t>
      </w:r>
      <w:proofErr w:type="spellEnd"/>
      <w:r w:rsidR="005D5081" w:rsidRPr="00A3010B">
        <w:rPr>
          <w:rStyle w:val="apple-converted-space"/>
          <w:color w:val="000000"/>
          <w:sz w:val="28"/>
          <w:szCs w:val="28"/>
        </w:rPr>
        <w:t> </w:t>
      </w:r>
      <w:r w:rsidR="005D5081" w:rsidRPr="00A3010B">
        <w:rPr>
          <w:color w:val="000000"/>
          <w:sz w:val="28"/>
          <w:szCs w:val="28"/>
        </w:rPr>
        <w:t xml:space="preserve">(настоящее имя - </w:t>
      </w:r>
      <w:r w:rsidR="005D5081" w:rsidRPr="00A3010B">
        <w:rPr>
          <w:i/>
          <w:color w:val="000000"/>
          <w:sz w:val="28"/>
          <w:szCs w:val="28"/>
        </w:rPr>
        <w:t xml:space="preserve">Рихард </w:t>
      </w:r>
      <w:proofErr w:type="spellStart"/>
      <w:r w:rsidR="005D5081" w:rsidRPr="00A3010B">
        <w:rPr>
          <w:i/>
          <w:color w:val="000000"/>
          <w:sz w:val="28"/>
          <w:szCs w:val="28"/>
        </w:rPr>
        <w:t>Энглендер</w:t>
      </w:r>
      <w:proofErr w:type="spellEnd"/>
      <w:r w:rsidR="005D5081" w:rsidRPr="00A3010B">
        <w:rPr>
          <w:color w:val="000000"/>
          <w:sz w:val="28"/>
          <w:szCs w:val="28"/>
        </w:rPr>
        <w:t>, 1859 - 1919). В его миниатюрах (сборники "Как я это вижу", 1896; "Что приносит мне день", 1900; "Сказки жизни", 1908, и др.) чередуются многообразные оттенки радости и печали.</w:t>
      </w:r>
    </w:p>
    <w:p w:rsidR="009B077D" w:rsidRDefault="009B077D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20-30-е годы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– получил мощное развитие на территории Австрии такой жанр как реализм. Одним из основоположников данного жанра в Вене выступал писатель, редактор, критик </w:t>
      </w:r>
      <w:r w:rsidRPr="00B2666A">
        <w:rPr>
          <w:b/>
          <w:i/>
          <w:color w:val="000000"/>
          <w:sz w:val="28"/>
          <w:szCs w:val="28"/>
        </w:rPr>
        <w:t xml:space="preserve">Карл </w:t>
      </w:r>
      <w:proofErr w:type="spellStart"/>
      <w:r w:rsidRPr="00B2666A">
        <w:rPr>
          <w:b/>
          <w:i/>
          <w:color w:val="000000"/>
          <w:sz w:val="28"/>
          <w:szCs w:val="28"/>
        </w:rPr>
        <w:t>Краус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(1874-1936). Он постоянно вёл полемику с </w:t>
      </w:r>
      <w:proofErr w:type="spellStart"/>
      <w:r>
        <w:rPr>
          <w:color w:val="000000"/>
          <w:sz w:val="28"/>
          <w:szCs w:val="28"/>
        </w:rPr>
        <w:t>декаданством</w:t>
      </w:r>
      <w:proofErr w:type="spellEnd"/>
      <w:r>
        <w:rPr>
          <w:color w:val="000000"/>
          <w:sz w:val="28"/>
          <w:szCs w:val="28"/>
        </w:rPr>
        <w:t xml:space="preserve"> и эстетством.</w:t>
      </w:r>
    </w:p>
    <w:p w:rsidR="00B43F39" w:rsidRDefault="00B43F39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Роман «Человек без свойств» автором которого является </w:t>
      </w:r>
      <w:r w:rsidRPr="00B2666A">
        <w:rPr>
          <w:b/>
          <w:i/>
          <w:color w:val="000000"/>
          <w:sz w:val="28"/>
          <w:szCs w:val="28"/>
        </w:rPr>
        <w:t xml:space="preserve">Роберт </w:t>
      </w:r>
      <w:proofErr w:type="spellStart"/>
      <w:r w:rsidRPr="00B2666A">
        <w:rPr>
          <w:b/>
          <w:i/>
          <w:color w:val="000000"/>
          <w:sz w:val="28"/>
          <w:szCs w:val="28"/>
        </w:rPr>
        <w:t>Музиль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(1880-1942) является ярким подтверждением того, что крах Австро-Венгерской империи неизбежен и тому следствие развитие новых качественно отличительных черт не только в искусстве литературном, но и в жизни того общества в целом.</w:t>
      </w:r>
    </w:p>
    <w:p w:rsidR="00B43F39" w:rsidRDefault="00B43F39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Франц </w:t>
      </w:r>
      <w:proofErr w:type="spellStart"/>
      <w:r w:rsidRPr="00B2666A">
        <w:rPr>
          <w:b/>
          <w:i/>
          <w:color w:val="000000"/>
          <w:sz w:val="28"/>
          <w:szCs w:val="28"/>
        </w:rPr>
        <w:t>Верфель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(1890-1945) австрийский писатель также вносит неоценимый вклад в развитие австрийского реализма. В </w:t>
      </w:r>
      <w:proofErr w:type="gramStart"/>
      <w:r>
        <w:rPr>
          <w:color w:val="000000"/>
          <w:sz w:val="28"/>
          <w:szCs w:val="28"/>
        </w:rPr>
        <w:t>своих</w:t>
      </w:r>
      <w:proofErr w:type="gramEnd"/>
      <w:r>
        <w:rPr>
          <w:color w:val="000000"/>
          <w:sz w:val="28"/>
          <w:szCs w:val="28"/>
        </w:rPr>
        <w:t xml:space="preserve"> произведения </w:t>
      </w:r>
      <w:r>
        <w:rPr>
          <w:color w:val="000000"/>
          <w:sz w:val="28"/>
          <w:szCs w:val="28"/>
        </w:rPr>
        <w:lastRenderedPageBreak/>
        <w:t xml:space="preserve">автор совершает переход от углубленного религиозного мира к действенному гуманизму. Основным произведением, где воспеты гуманизм, любовь к народу и </w:t>
      </w:r>
      <w:proofErr w:type="gramStart"/>
      <w:r>
        <w:rPr>
          <w:color w:val="000000"/>
          <w:sz w:val="28"/>
          <w:szCs w:val="28"/>
        </w:rPr>
        <w:t>проклинается ненависть к геноциду является</w:t>
      </w:r>
      <w:proofErr w:type="gramEnd"/>
      <w:r>
        <w:rPr>
          <w:color w:val="000000"/>
          <w:sz w:val="28"/>
          <w:szCs w:val="28"/>
        </w:rPr>
        <w:t xml:space="preserve"> роман «Сорок дней Муса-</w:t>
      </w:r>
      <w:proofErr w:type="spellStart"/>
      <w:r>
        <w:rPr>
          <w:color w:val="000000"/>
          <w:sz w:val="28"/>
          <w:szCs w:val="28"/>
        </w:rPr>
        <w:t>Даг</w:t>
      </w:r>
      <w:proofErr w:type="spellEnd"/>
      <w:r>
        <w:rPr>
          <w:color w:val="000000"/>
          <w:sz w:val="28"/>
          <w:szCs w:val="28"/>
        </w:rPr>
        <w:t>».</w:t>
      </w:r>
    </w:p>
    <w:p w:rsidR="00B43F39" w:rsidRDefault="00B43F39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Ещё одним представителем течения реализма был </w:t>
      </w:r>
      <w:r w:rsidR="00901B57" w:rsidRPr="00B2666A">
        <w:rPr>
          <w:b/>
          <w:i/>
          <w:color w:val="000000"/>
          <w:sz w:val="28"/>
          <w:szCs w:val="28"/>
        </w:rPr>
        <w:t>Стефан Цвейг</w:t>
      </w:r>
      <w:r w:rsidR="00901B57">
        <w:rPr>
          <w:i/>
          <w:color w:val="000000"/>
          <w:sz w:val="28"/>
          <w:szCs w:val="28"/>
        </w:rPr>
        <w:t xml:space="preserve"> </w:t>
      </w:r>
      <w:r w:rsidR="00901B57">
        <w:rPr>
          <w:color w:val="000000"/>
          <w:sz w:val="28"/>
          <w:szCs w:val="28"/>
        </w:rPr>
        <w:t>(1881-1942) – гуманист, пацифист. В 30-е годы он был одним из самых издаваемых и читаемых авторов того времени. Основной мотив его произведений, который прослеживается во многих произведениях автора это создание духовно-культурного связующего звена между нациями. Его рассказы и новеллы полны незримых вопрошающих попыток понять и постичь тайны человеческой души.</w:t>
      </w:r>
    </w:p>
    <w:p w:rsidR="006477C9" w:rsidRDefault="006477C9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Ещё одна значительная фигура австрийской литературы </w:t>
      </w:r>
      <w:r w:rsidRPr="00B2666A">
        <w:rPr>
          <w:b/>
          <w:i/>
          <w:color w:val="000000"/>
          <w:sz w:val="28"/>
          <w:szCs w:val="28"/>
        </w:rPr>
        <w:t xml:space="preserve">Гуго фон </w:t>
      </w:r>
      <w:proofErr w:type="spellStart"/>
      <w:r w:rsidRPr="00B2666A">
        <w:rPr>
          <w:b/>
          <w:i/>
          <w:color w:val="000000"/>
          <w:sz w:val="28"/>
          <w:szCs w:val="28"/>
        </w:rPr>
        <w:t>Гофмансталь</w:t>
      </w:r>
      <w:proofErr w:type="spellEnd"/>
      <w:r w:rsidRPr="00B2666A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(1874-1929) – поэт, драматург, писатель. Один из главных выразителей идей </w:t>
      </w:r>
      <w:proofErr w:type="spellStart"/>
      <w:r>
        <w:rPr>
          <w:color w:val="000000"/>
          <w:sz w:val="28"/>
          <w:szCs w:val="28"/>
        </w:rPr>
        <w:t>декаденства</w:t>
      </w:r>
      <w:proofErr w:type="spellEnd"/>
      <w:r>
        <w:rPr>
          <w:color w:val="000000"/>
          <w:sz w:val="28"/>
          <w:szCs w:val="28"/>
        </w:rPr>
        <w:t xml:space="preserve"> и символизма в Австрии в</w:t>
      </w:r>
      <w:r w:rsidRPr="00647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– начале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века. </w:t>
      </w:r>
      <w:proofErr w:type="spellStart"/>
      <w:r>
        <w:rPr>
          <w:color w:val="000000"/>
          <w:sz w:val="28"/>
          <w:szCs w:val="28"/>
        </w:rPr>
        <w:t>Гофмансталь</w:t>
      </w:r>
      <w:proofErr w:type="spellEnd"/>
      <w:r>
        <w:rPr>
          <w:color w:val="000000"/>
          <w:sz w:val="28"/>
          <w:szCs w:val="28"/>
        </w:rPr>
        <w:t xml:space="preserve"> часто в своих произведениях соединяет черты импрессионизма, символизма и неоромантизма. Основная тематика его произведений: ощущение обречённости, осознание судьбоносного рока, несвобода выбора. </w:t>
      </w:r>
      <w:r w:rsidR="00D8591C">
        <w:rPr>
          <w:color w:val="000000"/>
          <w:sz w:val="28"/>
          <w:szCs w:val="28"/>
        </w:rPr>
        <w:t xml:space="preserve">Произведения </w:t>
      </w:r>
      <w:proofErr w:type="spellStart"/>
      <w:r w:rsidR="00D8591C">
        <w:rPr>
          <w:color w:val="000000"/>
          <w:sz w:val="28"/>
          <w:szCs w:val="28"/>
        </w:rPr>
        <w:t>Гофмансталя</w:t>
      </w:r>
      <w:proofErr w:type="spellEnd"/>
      <w:r w:rsidR="00D8591C">
        <w:rPr>
          <w:color w:val="000000"/>
          <w:sz w:val="28"/>
          <w:szCs w:val="28"/>
        </w:rPr>
        <w:t xml:space="preserve">, в особенности драматические пьесы были поставлены многими ведущими режиссёрами мира, не обошло стороной творчество австрийского драматурга и Советский Союз (на некоторые его произведения были поставлены спектакли известных советских/российских режиссёров и театралов, таких как А. Санин, К.А. </w:t>
      </w:r>
      <w:proofErr w:type="spellStart"/>
      <w:r w:rsidR="00D8591C">
        <w:rPr>
          <w:color w:val="000000"/>
          <w:sz w:val="28"/>
          <w:szCs w:val="28"/>
        </w:rPr>
        <w:t>Марджанишвили</w:t>
      </w:r>
      <w:proofErr w:type="spellEnd"/>
      <w:r w:rsidR="00D8591C">
        <w:rPr>
          <w:color w:val="000000"/>
          <w:sz w:val="28"/>
          <w:szCs w:val="28"/>
        </w:rPr>
        <w:t>, В. Комиссаржевский и др.).</w:t>
      </w:r>
    </w:p>
    <w:p w:rsidR="00D8591C" w:rsidRDefault="00D8591C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вышеперечисленным классикам австрийской литературы можно добавить писателя и драматурга </w:t>
      </w:r>
      <w:r w:rsidRPr="00B2666A">
        <w:rPr>
          <w:b/>
          <w:i/>
          <w:color w:val="000000"/>
          <w:sz w:val="28"/>
          <w:szCs w:val="28"/>
        </w:rPr>
        <w:t xml:space="preserve">Артура </w:t>
      </w:r>
      <w:proofErr w:type="spellStart"/>
      <w:r w:rsidRPr="00B2666A">
        <w:rPr>
          <w:b/>
          <w:i/>
          <w:color w:val="000000"/>
          <w:sz w:val="28"/>
          <w:szCs w:val="28"/>
        </w:rPr>
        <w:t>Шницлера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(1862-1931). Один из самых крупнейших представителей венского импрессионизма. Произведения </w:t>
      </w:r>
      <w:proofErr w:type="spellStart"/>
      <w:r>
        <w:rPr>
          <w:color w:val="000000"/>
          <w:sz w:val="28"/>
          <w:szCs w:val="28"/>
        </w:rPr>
        <w:t>Шницлера</w:t>
      </w:r>
      <w:proofErr w:type="spellEnd"/>
      <w:r>
        <w:rPr>
          <w:color w:val="000000"/>
          <w:sz w:val="28"/>
          <w:szCs w:val="28"/>
        </w:rPr>
        <w:t xml:space="preserve"> в рамках прозы и драматургии приобрели огромную известность в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веке. Причём не только в Австрии, но и по всей Европе, включая Россию. Многие его произведения многократно экранизировались, переделывались под новый лад для современников. </w:t>
      </w:r>
      <w:r>
        <w:rPr>
          <w:color w:val="000000"/>
          <w:sz w:val="28"/>
          <w:szCs w:val="28"/>
        </w:rPr>
        <w:lastRenderedPageBreak/>
        <w:t xml:space="preserve">Произведения данного автора оказали заметное влияние на творчество И. Бунина. В России постановками его пьес занимались В. Мейерхольд и А. Таиров. С весны 1933 года в Германии начинается массовое сожжение книг. В когорту «неугодных писателей и произведений» попадают и труды </w:t>
      </w:r>
      <w:proofErr w:type="spellStart"/>
      <w:r>
        <w:rPr>
          <w:color w:val="000000"/>
          <w:sz w:val="28"/>
          <w:szCs w:val="28"/>
        </w:rPr>
        <w:t>Шницлера</w:t>
      </w:r>
      <w:proofErr w:type="spellEnd"/>
      <w:r>
        <w:rPr>
          <w:color w:val="000000"/>
          <w:sz w:val="28"/>
          <w:szCs w:val="28"/>
        </w:rPr>
        <w:t xml:space="preserve">. Творчество </w:t>
      </w:r>
      <w:proofErr w:type="spellStart"/>
      <w:r>
        <w:rPr>
          <w:color w:val="000000"/>
          <w:sz w:val="28"/>
          <w:szCs w:val="28"/>
        </w:rPr>
        <w:t>Шницлера</w:t>
      </w:r>
      <w:proofErr w:type="spellEnd"/>
      <w:r>
        <w:rPr>
          <w:color w:val="000000"/>
          <w:sz w:val="28"/>
          <w:szCs w:val="28"/>
        </w:rPr>
        <w:t xml:space="preserve"> и других австрийских авторов было запрещено в Германии до 1945 года.</w:t>
      </w:r>
    </w:p>
    <w:p w:rsidR="00DE67CA" w:rsidRDefault="00DE67CA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описанному выше можно добавить об австрийском сообществе литераторов </w:t>
      </w:r>
      <w:r w:rsidRPr="00DE67CA">
        <w:rPr>
          <w:color w:val="000000"/>
          <w:sz w:val="28"/>
          <w:szCs w:val="28"/>
          <w:u w:val="single"/>
        </w:rPr>
        <w:t>«Молодая Вена»</w:t>
      </w:r>
      <w:r>
        <w:rPr>
          <w:color w:val="000000"/>
          <w:sz w:val="28"/>
          <w:szCs w:val="28"/>
        </w:rPr>
        <w:t>, образованному в Вене Германом Баром, который был активным членом австрийского авангарда и импрессионизма. Главной идеей данного сообщества было абстрагирование от эстетики германского натурализма в своём творчестве в сторону венского модерна, который определил бы неповторимость австро-венгерской столицы того периода. В состав «Молодой Вены» входили:</w:t>
      </w:r>
    </w:p>
    <w:p w:rsidR="00DE67CA" w:rsidRDefault="00DE67CA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Петер </w:t>
      </w:r>
      <w:proofErr w:type="spellStart"/>
      <w:r w:rsidRPr="00B2666A">
        <w:rPr>
          <w:b/>
          <w:i/>
          <w:color w:val="000000"/>
          <w:sz w:val="28"/>
          <w:szCs w:val="28"/>
        </w:rPr>
        <w:t>Альтенберг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(1859-1919) – австрийский писатель. Один из представителей </w:t>
      </w:r>
      <w:proofErr w:type="gramStart"/>
      <w:r>
        <w:rPr>
          <w:color w:val="000000"/>
          <w:sz w:val="28"/>
          <w:szCs w:val="28"/>
        </w:rPr>
        <w:t>венского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декаденства</w:t>
      </w:r>
      <w:proofErr w:type="spellEnd"/>
      <w:r>
        <w:rPr>
          <w:color w:val="000000"/>
          <w:sz w:val="28"/>
          <w:szCs w:val="28"/>
        </w:rPr>
        <w:t>.</w:t>
      </w:r>
    </w:p>
    <w:p w:rsidR="00DE67CA" w:rsidRDefault="00DE67CA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>Герман Бар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(1863-1934) – австрийский писатель, драматург и критик. Основатель сообщества «Молодая Вена».</w:t>
      </w:r>
    </w:p>
    <w:p w:rsidR="00DE67CA" w:rsidRDefault="00DE67CA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Рихард </w:t>
      </w:r>
      <w:proofErr w:type="spellStart"/>
      <w:r w:rsidRPr="00B2666A">
        <w:rPr>
          <w:b/>
          <w:i/>
          <w:color w:val="000000"/>
          <w:sz w:val="28"/>
          <w:szCs w:val="28"/>
        </w:rPr>
        <w:t>Бер</w:t>
      </w:r>
      <w:proofErr w:type="spellEnd"/>
      <w:r w:rsidRPr="00B2666A">
        <w:rPr>
          <w:b/>
          <w:i/>
          <w:color w:val="000000"/>
          <w:sz w:val="28"/>
          <w:szCs w:val="28"/>
        </w:rPr>
        <w:t>-Гофман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(1866-1945) – австрийский драматург, поэт, романист</w:t>
      </w:r>
      <w:r w:rsidR="00C46955">
        <w:rPr>
          <w:color w:val="000000"/>
          <w:sz w:val="28"/>
          <w:szCs w:val="28"/>
        </w:rPr>
        <w:t xml:space="preserve">. Но стилистически критики относят произведения </w:t>
      </w:r>
      <w:proofErr w:type="spellStart"/>
      <w:r w:rsidR="00C46955">
        <w:rPr>
          <w:color w:val="000000"/>
          <w:sz w:val="28"/>
          <w:szCs w:val="28"/>
        </w:rPr>
        <w:t>Бер</w:t>
      </w:r>
      <w:proofErr w:type="spellEnd"/>
      <w:r w:rsidR="00C46955">
        <w:rPr>
          <w:color w:val="000000"/>
          <w:sz w:val="28"/>
          <w:szCs w:val="28"/>
        </w:rPr>
        <w:t>-Гофмана к модернизму.</w:t>
      </w:r>
    </w:p>
    <w:p w:rsidR="00C46955" w:rsidRDefault="00C46955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Гуго фон </w:t>
      </w:r>
      <w:proofErr w:type="spellStart"/>
      <w:r w:rsidRPr="00B2666A">
        <w:rPr>
          <w:b/>
          <w:i/>
          <w:color w:val="000000"/>
          <w:sz w:val="28"/>
          <w:szCs w:val="28"/>
        </w:rPr>
        <w:t>Гофмансталь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(описанный мною выше).</w:t>
      </w:r>
    </w:p>
    <w:p w:rsidR="00C46955" w:rsidRDefault="00C46955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Феликс </w:t>
      </w:r>
      <w:proofErr w:type="spellStart"/>
      <w:r>
        <w:rPr>
          <w:i/>
          <w:color w:val="000000"/>
          <w:sz w:val="28"/>
          <w:szCs w:val="28"/>
        </w:rPr>
        <w:t>Зальтен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(1869-1945) – австрийский писатель, критик, журналист. Его творчество чаще всего связывают с направлением реализма и импрессионизма.</w:t>
      </w:r>
    </w:p>
    <w:p w:rsidR="00C46955" w:rsidRDefault="00C46955" w:rsidP="009473BF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Артур </w:t>
      </w:r>
      <w:proofErr w:type="spellStart"/>
      <w:r w:rsidRPr="00B2666A">
        <w:rPr>
          <w:b/>
          <w:i/>
          <w:color w:val="000000"/>
          <w:sz w:val="28"/>
          <w:szCs w:val="28"/>
        </w:rPr>
        <w:t>Шницлер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(уже упоминавшийся).</w:t>
      </w:r>
    </w:p>
    <w:p w:rsidR="008570FA" w:rsidRDefault="008570FA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Карл </w:t>
      </w:r>
      <w:proofErr w:type="spellStart"/>
      <w:r w:rsidRPr="00B2666A">
        <w:rPr>
          <w:b/>
          <w:i/>
          <w:color w:val="000000"/>
          <w:sz w:val="28"/>
          <w:szCs w:val="28"/>
        </w:rPr>
        <w:t>Краус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(1874-1936) – австрийский писатель, поэт-сатирик, критик и публицист. В 1899 основал один из знаменитых журналов той эпохи «Факел», где публиковались достаточно знаменитые авторы (</w:t>
      </w:r>
      <w:proofErr w:type="spellStart"/>
      <w:r>
        <w:rPr>
          <w:color w:val="000000"/>
          <w:sz w:val="28"/>
          <w:szCs w:val="28"/>
        </w:rPr>
        <w:t>Альтенберг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Тракль</w:t>
      </w:r>
      <w:proofErr w:type="spellEnd"/>
      <w:r>
        <w:rPr>
          <w:color w:val="000000"/>
          <w:sz w:val="28"/>
          <w:szCs w:val="28"/>
        </w:rPr>
        <w:t>, Уайльд и др.). Считается одним из основателей течения реализма в Вене. Большая часть произведений написана в сатирическом стиле.</w:t>
      </w:r>
    </w:p>
    <w:p w:rsidR="008570FA" w:rsidRDefault="008570FA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>Стефан Цвейг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(описан выше).</w:t>
      </w:r>
    </w:p>
    <w:p w:rsidR="008570FA" w:rsidRDefault="008570FA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сообщество просуществовало с 1890 по 1897 годы. Печатным органом был еженедельник Г. Бара «Время».</w:t>
      </w:r>
    </w:p>
    <w:p w:rsidR="008570FA" w:rsidRDefault="008570FA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Касательно значимых фигур австрийской литературы, начиная с середины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можно выделить несколько имён:</w:t>
      </w:r>
    </w:p>
    <w:p w:rsidR="008570FA" w:rsidRDefault="008570FA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Томас </w:t>
      </w:r>
      <w:proofErr w:type="spellStart"/>
      <w:r w:rsidRPr="00B2666A">
        <w:rPr>
          <w:b/>
          <w:i/>
          <w:color w:val="000000"/>
          <w:sz w:val="28"/>
          <w:szCs w:val="28"/>
        </w:rPr>
        <w:t>Бернхард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(1931-1989) – австрийский прозаик и драматург. Творчество его представлено в основном пьесами, которые были написаны для театральных постановок. Причём пьесы эти не теряют популярности в России и мире до сих пор. Принадлежал к течениям гуманизма и театра абсурда.</w:t>
      </w:r>
    </w:p>
    <w:p w:rsidR="005C2C6F" w:rsidRDefault="005C2C6F" w:rsidP="008570FA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 w:rsidRPr="00B2666A">
        <w:rPr>
          <w:b/>
          <w:i/>
          <w:color w:val="000000"/>
          <w:sz w:val="28"/>
          <w:szCs w:val="28"/>
        </w:rPr>
        <w:t xml:space="preserve">Петер </w:t>
      </w:r>
      <w:proofErr w:type="spellStart"/>
      <w:r w:rsidRPr="00B2666A">
        <w:rPr>
          <w:b/>
          <w:i/>
          <w:color w:val="000000"/>
          <w:sz w:val="28"/>
          <w:szCs w:val="28"/>
        </w:rPr>
        <w:t>Хандке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(1942-…) – австрийский писатель и драматург. Центральное место в раннем творчестве писателя занимает язык. Автор воспринимает действительный мир сквозь призму языка. В дальнейшем своём творчестве (с 1970-х годов) </w:t>
      </w:r>
      <w:proofErr w:type="spellStart"/>
      <w:r>
        <w:rPr>
          <w:color w:val="000000"/>
          <w:sz w:val="28"/>
          <w:szCs w:val="28"/>
        </w:rPr>
        <w:t>Хандке</w:t>
      </w:r>
      <w:proofErr w:type="spellEnd"/>
      <w:r>
        <w:rPr>
          <w:color w:val="000000"/>
          <w:sz w:val="28"/>
          <w:szCs w:val="28"/>
        </w:rPr>
        <w:t xml:space="preserve"> применяет стиль языка с мифологизированными метафорами, дабы попытаться отобразить свой процесс самопознания. В дальнейшем творчестве писатель охватывает автобиографические составляющие своих произведений.</w:t>
      </w:r>
    </w:p>
    <w:p w:rsidR="005C2C6F" w:rsidRDefault="005C2C6F" w:rsidP="009E3C5D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proofErr w:type="spellStart"/>
      <w:r w:rsidRPr="00B2666A">
        <w:rPr>
          <w:b/>
          <w:i/>
          <w:color w:val="000000"/>
          <w:sz w:val="28"/>
          <w:szCs w:val="28"/>
        </w:rPr>
        <w:t>Эльфрида</w:t>
      </w:r>
      <w:proofErr w:type="spellEnd"/>
      <w:r w:rsidRPr="00B2666A">
        <w:rPr>
          <w:b/>
          <w:i/>
          <w:color w:val="000000"/>
          <w:sz w:val="28"/>
          <w:szCs w:val="28"/>
        </w:rPr>
        <w:t xml:space="preserve"> Елинек</w:t>
      </w:r>
      <w:r w:rsidR="009E3C5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(1946- …) – австрийская романистка, драматург, поэт и литературный критик.</w:t>
      </w:r>
      <w:r w:rsidR="009E3C5D">
        <w:rPr>
          <w:color w:val="000000"/>
          <w:sz w:val="28"/>
          <w:szCs w:val="28"/>
        </w:rPr>
        <w:t xml:space="preserve"> Относить данного автора можно к направлению феминизма и социального критицизма. В 2004 году стала лауреатом нобелевской премии по литературе  за «музыкальное многоголосие в романах, драмах, которое со свойственной только ей языковой страстью разоблачает абсурдность и принуждающую власть социальных клише». В России достаточно долго была представлена для читателей всего лишь двумя произведениями «Любовницы» и «Пианистка». </w:t>
      </w:r>
      <w:proofErr w:type="gramStart"/>
      <w:r w:rsidR="009E3C5D">
        <w:rPr>
          <w:color w:val="000000"/>
          <w:sz w:val="28"/>
          <w:szCs w:val="28"/>
        </w:rPr>
        <w:t>Но</w:t>
      </w:r>
      <w:proofErr w:type="gramEnd"/>
      <w:r w:rsidR="009E3C5D">
        <w:rPr>
          <w:color w:val="000000"/>
          <w:sz w:val="28"/>
          <w:szCs w:val="28"/>
        </w:rPr>
        <w:t xml:space="preserve"> тем не менее после вручения нобелевской премии множество её трудов были </w:t>
      </w:r>
      <w:r w:rsidR="009E3C5D">
        <w:rPr>
          <w:color w:val="000000"/>
          <w:sz w:val="28"/>
          <w:szCs w:val="28"/>
        </w:rPr>
        <w:lastRenderedPageBreak/>
        <w:t>практически сразу же переведены на русский язык и доступны русскому читателю.</w:t>
      </w:r>
    </w:p>
    <w:p w:rsidR="00B2666A" w:rsidRPr="00B2666A" w:rsidRDefault="00B2666A" w:rsidP="00B2666A">
      <w:pPr>
        <w:pStyle w:val="a3"/>
        <w:spacing w:before="75" w:beforeAutospacing="0" w:after="75" w:afterAutospacing="0" w:line="360" w:lineRule="auto"/>
        <w:ind w:left="75" w:right="75" w:firstLine="400"/>
        <w:jc w:val="center"/>
        <w:rPr>
          <w:color w:val="000000"/>
          <w:sz w:val="28"/>
          <w:szCs w:val="28"/>
          <w:u w:val="single"/>
        </w:rPr>
      </w:pPr>
      <w:r w:rsidRPr="00B2666A">
        <w:rPr>
          <w:b/>
          <w:i/>
          <w:color w:val="000000"/>
          <w:sz w:val="28"/>
          <w:szCs w:val="28"/>
          <w:u w:val="single"/>
        </w:rPr>
        <w:t>Заключение</w:t>
      </w:r>
    </w:p>
    <w:p w:rsidR="009627CA" w:rsidRPr="009627CA" w:rsidRDefault="009627CA" w:rsidP="009E3C5D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заключении можно добавить, что австрийская литература периода </w:t>
      </w:r>
      <w:r>
        <w:rPr>
          <w:color w:val="000000"/>
          <w:sz w:val="28"/>
          <w:szCs w:val="28"/>
          <w:lang w:val="en-US"/>
        </w:rPr>
        <w:t>XIX</w:t>
      </w:r>
      <w:r w:rsidRPr="009627C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веков обретает большое международное значение среди мировой литературы, становится неоспоримым фактором непосредственности и неподдельности. Приобретает мощное воздействие на художественный процесс эпохи.</w:t>
      </w:r>
    </w:p>
    <w:p w:rsidR="00E23839" w:rsidRDefault="00E23839" w:rsidP="009E3C5D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касается общего влияния Австрии ( и Вены в частности)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то тут австрийская культура пользовалась безоговорочной популярностью в России на рубеже веков. Постоянно начинают издаваться проза и драматургия австрийских писателей на территории России.</w:t>
      </w:r>
    </w:p>
    <w:p w:rsidR="00E23839" w:rsidRDefault="00E23839" w:rsidP="009E3C5D">
      <w:pPr>
        <w:pStyle w:val="a3"/>
        <w:spacing w:before="75" w:beforeAutospacing="0" w:after="75" w:afterAutospacing="0" w:line="360" w:lineRule="auto"/>
        <w:ind w:left="75" w:right="75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чем же всё-таки привлекала и манила австрийская культура русскую душу и её народ? Возможно тем самым протестом против буржуазии, который и был главной составляющей всей Австр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>
        <w:rPr>
          <w:color w:val="000000"/>
          <w:sz w:val="28"/>
          <w:szCs w:val="28"/>
        </w:rPr>
        <w:t xml:space="preserve"> цивилизации. Сам протест и был выражением этой цивилизации.</w:t>
      </w:r>
    </w:p>
    <w:p w:rsidR="005D5081" w:rsidRDefault="005D5081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Default="009627CA" w:rsidP="005D5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7CA" w:rsidRPr="009627CA" w:rsidRDefault="009627CA" w:rsidP="005D50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GoBack"/>
      <w:bookmarkEnd w:id="1"/>
      <w:r w:rsidRPr="009627C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Список использованной литературы:</w:t>
      </w:r>
    </w:p>
    <w:p w:rsidR="00905B6D" w:rsidRPr="009627CA" w:rsidRDefault="009627CA">
      <w:pPr>
        <w:rPr>
          <w:rFonts w:ascii="Times New Roman" w:hAnsi="Times New Roman" w:cs="Times New Roman"/>
          <w:sz w:val="28"/>
          <w:szCs w:val="28"/>
        </w:rPr>
      </w:pPr>
      <w:r w:rsidRPr="009627CA">
        <w:rPr>
          <w:rFonts w:ascii="Times New Roman" w:hAnsi="Times New Roman" w:cs="Times New Roman"/>
          <w:sz w:val="28"/>
          <w:szCs w:val="28"/>
        </w:rPr>
        <w:t>Павлова Н. С. «Природа реальности в австрийской литературе»;</w:t>
      </w:r>
    </w:p>
    <w:p w:rsidR="009627CA" w:rsidRPr="009627CA" w:rsidRDefault="009627CA">
      <w:pPr>
        <w:rPr>
          <w:rFonts w:ascii="Times New Roman" w:hAnsi="Times New Roman" w:cs="Times New Roman"/>
          <w:sz w:val="28"/>
          <w:szCs w:val="28"/>
        </w:rPr>
      </w:pPr>
      <w:r w:rsidRPr="009627CA">
        <w:rPr>
          <w:rFonts w:ascii="Times New Roman" w:hAnsi="Times New Roman" w:cs="Times New Roman"/>
          <w:sz w:val="28"/>
          <w:szCs w:val="28"/>
        </w:rPr>
        <w:t>Архипов «Пражская немецкая школа» //Русская литература и фольклор;</w:t>
      </w:r>
    </w:p>
    <w:p w:rsidR="009627CA" w:rsidRPr="009627CA" w:rsidRDefault="009627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CA">
        <w:rPr>
          <w:rFonts w:ascii="Times New Roman" w:hAnsi="Times New Roman" w:cs="Times New Roman"/>
          <w:sz w:val="28"/>
          <w:szCs w:val="28"/>
        </w:rPr>
        <w:t>Копелёв</w:t>
      </w:r>
      <w:proofErr w:type="spellEnd"/>
      <w:r w:rsidRPr="009627CA">
        <w:rPr>
          <w:rFonts w:ascii="Times New Roman" w:hAnsi="Times New Roman" w:cs="Times New Roman"/>
          <w:sz w:val="28"/>
          <w:szCs w:val="28"/>
        </w:rPr>
        <w:t xml:space="preserve"> Л. «Трудное путешествие Кафки в Россию»;</w:t>
      </w:r>
    </w:p>
    <w:p w:rsidR="009627CA" w:rsidRPr="009627CA" w:rsidRDefault="009627CA">
      <w:pPr>
        <w:rPr>
          <w:rFonts w:ascii="Times New Roman" w:hAnsi="Times New Roman" w:cs="Times New Roman"/>
          <w:sz w:val="28"/>
          <w:szCs w:val="28"/>
        </w:rPr>
      </w:pPr>
      <w:r w:rsidRPr="009627CA">
        <w:rPr>
          <w:rFonts w:ascii="Times New Roman" w:hAnsi="Times New Roman" w:cs="Times New Roman"/>
          <w:sz w:val="28"/>
          <w:szCs w:val="28"/>
        </w:rPr>
        <w:t xml:space="preserve">Леонова Е. А. «Австрийская литература конца </w:t>
      </w:r>
      <w:r w:rsidRPr="009627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627CA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9627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27CA"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9627CA" w:rsidRPr="009627CA" w:rsidRDefault="009627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CA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9627CA">
        <w:rPr>
          <w:rFonts w:ascii="Times New Roman" w:hAnsi="Times New Roman" w:cs="Times New Roman"/>
          <w:sz w:val="28"/>
          <w:szCs w:val="28"/>
        </w:rPr>
        <w:t xml:space="preserve"> Е. М. «Литература  Австрии в 1917-1945 годах»;</w:t>
      </w:r>
    </w:p>
    <w:p w:rsidR="009627CA" w:rsidRPr="009627CA" w:rsidRDefault="009627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CA">
        <w:rPr>
          <w:rFonts w:ascii="Times New Roman" w:hAnsi="Times New Roman" w:cs="Times New Roman"/>
          <w:sz w:val="28"/>
          <w:szCs w:val="28"/>
        </w:rPr>
        <w:t>Жеребин</w:t>
      </w:r>
      <w:proofErr w:type="spellEnd"/>
      <w:r w:rsidRPr="009627CA">
        <w:rPr>
          <w:rFonts w:ascii="Times New Roman" w:hAnsi="Times New Roman" w:cs="Times New Roman"/>
          <w:sz w:val="28"/>
          <w:szCs w:val="28"/>
        </w:rPr>
        <w:t xml:space="preserve"> А. И. «Австрийская литература и теория  психофизического монизма»;</w:t>
      </w:r>
    </w:p>
    <w:p w:rsidR="009627CA" w:rsidRPr="00A3010B" w:rsidRDefault="009627CA">
      <w:pPr>
        <w:rPr>
          <w:sz w:val="28"/>
          <w:szCs w:val="28"/>
        </w:rPr>
      </w:pPr>
    </w:p>
    <w:sectPr w:rsidR="009627CA" w:rsidRPr="00A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2"/>
    <w:rsid w:val="000B48C5"/>
    <w:rsid w:val="000F7012"/>
    <w:rsid w:val="00162013"/>
    <w:rsid w:val="00227F44"/>
    <w:rsid w:val="002D1502"/>
    <w:rsid w:val="003F10D1"/>
    <w:rsid w:val="00410422"/>
    <w:rsid w:val="005B5920"/>
    <w:rsid w:val="005C2C6F"/>
    <w:rsid w:val="005D5081"/>
    <w:rsid w:val="005F015D"/>
    <w:rsid w:val="006477C9"/>
    <w:rsid w:val="006938AF"/>
    <w:rsid w:val="00752D7B"/>
    <w:rsid w:val="007A0D29"/>
    <w:rsid w:val="008570FA"/>
    <w:rsid w:val="008624B1"/>
    <w:rsid w:val="008C4659"/>
    <w:rsid w:val="008C5B2D"/>
    <w:rsid w:val="00901B57"/>
    <w:rsid w:val="00905B6D"/>
    <w:rsid w:val="009473BF"/>
    <w:rsid w:val="009627CA"/>
    <w:rsid w:val="009B077D"/>
    <w:rsid w:val="009B5F37"/>
    <w:rsid w:val="009E3C5D"/>
    <w:rsid w:val="00A3010B"/>
    <w:rsid w:val="00B07CEA"/>
    <w:rsid w:val="00B2666A"/>
    <w:rsid w:val="00B43F39"/>
    <w:rsid w:val="00C46955"/>
    <w:rsid w:val="00CD7E3E"/>
    <w:rsid w:val="00D8591C"/>
    <w:rsid w:val="00DE67CA"/>
    <w:rsid w:val="00E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2015-04-26T02:56:00Z</dcterms:created>
  <dcterms:modified xsi:type="dcterms:W3CDTF">2015-04-28T03:29:00Z</dcterms:modified>
</cp:coreProperties>
</file>