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0D" w:rsidRPr="00454193" w:rsidRDefault="00DF7F0D" w:rsidP="00B6513B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54193">
        <w:rPr>
          <w:rFonts w:ascii="Times New Roman" w:eastAsia="Times New Roman" w:hAnsi="Times New Roman" w:cs="Times New Roman"/>
          <w:b/>
          <w:i/>
          <w:sz w:val="24"/>
          <w:szCs w:val="24"/>
        </w:rPr>
        <w:t>Тема: Сотворчест</w:t>
      </w:r>
      <w:r w:rsidR="002854FE" w:rsidRPr="00454193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4541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 учителя и ученика: </w:t>
      </w:r>
      <w:r w:rsidR="00954BAF" w:rsidRPr="00AA7E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технологии, </w:t>
      </w:r>
      <w:r w:rsidRPr="00AA7EC6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и приемы при</w:t>
      </w:r>
      <w:r w:rsidRPr="004541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подготовке к </w:t>
      </w:r>
      <w:r w:rsidR="008A133A">
        <w:rPr>
          <w:rFonts w:ascii="Times New Roman" w:eastAsia="Times New Roman" w:hAnsi="Times New Roman" w:cs="Times New Roman"/>
          <w:b/>
          <w:i/>
          <w:sz w:val="24"/>
          <w:szCs w:val="24"/>
        </w:rPr>
        <w:t>экзамену</w:t>
      </w:r>
      <w:r w:rsidRPr="004541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истории</w:t>
      </w:r>
      <w:r w:rsidR="00916BD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719AB" w:rsidRPr="00454193" w:rsidRDefault="000719AB" w:rsidP="00B347A1">
      <w:pPr>
        <w:pStyle w:val="a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i/>
          <w:sz w:val="24"/>
          <w:szCs w:val="24"/>
        </w:rPr>
        <w:t>Школа –это мастерская,где формируется мысль</w:t>
      </w:r>
    </w:p>
    <w:p w:rsidR="000719AB" w:rsidRPr="00454193" w:rsidRDefault="000719AB" w:rsidP="00B347A1">
      <w:pPr>
        <w:pStyle w:val="a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подрастающего поколения, надо крепко держать ее в руках, </w:t>
      </w:r>
    </w:p>
    <w:p w:rsidR="000719AB" w:rsidRPr="00454193" w:rsidRDefault="000719AB" w:rsidP="00B347A1">
      <w:pPr>
        <w:pStyle w:val="a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i/>
          <w:sz w:val="24"/>
          <w:szCs w:val="24"/>
        </w:rPr>
        <w:t>если не хочешь выпустить из рук будущее.</w:t>
      </w:r>
    </w:p>
    <w:p w:rsidR="000719AB" w:rsidRPr="00FC2A16" w:rsidRDefault="000719AB" w:rsidP="00B347A1">
      <w:pPr>
        <w:pStyle w:val="a5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2A16">
        <w:rPr>
          <w:rFonts w:ascii="Times New Roman" w:eastAsia="Times New Roman" w:hAnsi="Times New Roman" w:cs="Times New Roman"/>
          <w:b/>
          <w:i/>
          <w:sz w:val="24"/>
          <w:szCs w:val="24"/>
        </w:rPr>
        <w:t>Анри Барбюс.</w:t>
      </w:r>
    </w:p>
    <w:p w:rsidR="00E533C4" w:rsidRPr="00EC1320" w:rsidRDefault="00E533C4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57" w:rsidRDefault="00E136F6" w:rsidP="00EC132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BD7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последние годы в российской системе образования произошли значительные изменения, связанные с демократизацией общества, переходом страны к рыночным отношениям, созданием условий для развития разнообразных типов и видов образовательных учреждений и внедрением в практику вариативных образовательных программ, учебников, методик и технологий обучения</w:t>
      </w:r>
      <w:r w:rsidR="00916B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0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педагогическая наука  располагает большими резервами, использование которых существенно влияет на совершенствование педагогической практики.</w:t>
      </w:r>
    </w:p>
    <w:p w:rsidR="005B46C3" w:rsidRDefault="00C751A1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Обучение – один из наиболее значимых </w:t>
      </w:r>
      <w:r w:rsidR="00EC1743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процессов происходящих в жизни каждого человека и в настоящее время </w:t>
      </w:r>
      <w:r w:rsidR="00EC1743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информация меняется, обновляется с такой скоростью, что процесс обучения растягивается на всю жизнь.</w:t>
      </w:r>
      <w:r>
        <w:rPr>
          <w:rFonts w:ascii="MuseoSansCyrl" w:hAnsi="MuseoSansCyrl"/>
          <w:color w:val="000000"/>
          <w:sz w:val="23"/>
          <w:szCs w:val="23"/>
        </w:rPr>
        <w:br/>
      </w:r>
      <w:r w:rsidR="008A1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136F6" w:rsidRPr="00916BD7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ЕГЭ</w:t>
      </w:r>
      <w:r w:rsidR="00916BD7" w:rsidRPr="00916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ОГЭ</w:t>
      </w:r>
      <w:r w:rsidR="004D37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1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36F6" w:rsidRPr="00916BD7">
        <w:rPr>
          <w:rFonts w:ascii="Times New Roman" w:hAnsi="Times New Roman" w:cs="Times New Roman"/>
          <w:sz w:val="24"/>
          <w:szCs w:val="24"/>
          <w:shd w:val="clear" w:color="auto" w:fill="FFFFFF"/>
        </w:rPr>
        <w:t>как элемента инновационной педагогической технологии оценки и контроля качества знаний учащихся и системы контроля знаний учеников</w:t>
      </w:r>
      <w:r w:rsidR="004D37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136F6" w:rsidRPr="00916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частности требует замены старой парадигмы обучения. </w:t>
      </w:r>
      <w:r w:rsidR="004C4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="004C4A07" w:rsidRPr="004C4A0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719AB" w:rsidRPr="004C4A07">
        <w:rPr>
          <w:rFonts w:ascii="Times New Roman" w:eastAsia="Times New Roman" w:hAnsi="Times New Roman" w:cs="Times New Roman"/>
          <w:sz w:val="24"/>
          <w:szCs w:val="24"/>
        </w:rPr>
        <w:t xml:space="preserve">овременный урок отличают оптимальный выбор методов и </w:t>
      </w:r>
      <w:proofErr w:type="gramStart"/>
      <w:r w:rsidR="000719AB" w:rsidRPr="004C4A07">
        <w:rPr>
          <w:rFonts w:ascii="Times New Roman" w:eastAsia="Times New Roman" w:hAnsi="Times New Roman" w:cs="Times New Roman"/>
          <w:sz w:val="24"/>
          <w:szCs w:val="24"/>
        </w:rPr>
        <w:t>приемов обучения, обеспечива</w:t>
      </w:r>
      <w:r w:rsidR="00A95023" w:rsidRPr="004C4A07">
        <w:rPr>
          <w:rFonts w:ascii="Times New Roman" w:eastAsia="Times New Roman" w:hAnsi="Times New Roman" w:cs="Times New Roman"/>
          <w:sz w:val="24"/>
          <w:szCs w:val="24"/>
        </w:rPr>
        <w:t>ющих активное учение школьников</w:t>
      </w:r>
      <w:r w:rsidR="00EC1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023" w:rsidRPr="004C4A07">
        <w:rPr>
          <w:rFonts w:ascii="Times New Roman" w:eastAsia="Times New Roman" w:hAnsi="Times New Roman" w:cs="Times New Roman"/>
          <w:sz w:val="24"/>
          <w:szCs w:val="24"/>
        </w:rPr>
        <w:t xml:space="preserve">и это </w:t>
      </w:r>
      <w:r w:rsidR="000719AB" w:rsidRPr="004C4A07">
        <w:rPr>
          <w:rFonts w:ascii="Times New Roman" w:eastAsia="Times New Roman" w:hAnsi="Times New Roman" w:cs="Times New Roman"/>
          <w:sz w:val="24"/>
          <w:szCs w:val="24"/>
        </w:rPr>
        <w:t>достигается</w:t>
      </w:r>
      <w:proofErr w:type="gramEnd"/>
      <w:r w:rsidR="000719AB" w:rsidRPr="004C4A07">
        <w:rPr>
          <w:rFonts w:ascii="Times New Roman" w:eastAsia="Times New Roman" w:hAnsi="Times New Roman" w:cs="Times New Roman"/>
          <w:sz w:val="24"/>
          <w:szCs w:val="24"/>
        </w:rPr>
        <w:t xml:space="preserve"> четкость</w:t>
      </w:r>
      <w:r w:rsidR="00A95023" w:rsidRPr="004C4A0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719AB" w:rsidRPr="004C4A07">
        <w:rPr>
          <w:rFonts w:ascii="Times New Roman" w:eastAsia="Times New Roman" w:hAnsi="Times New Roman" w:cs="Times New Roman"/>
          <w:sz w:val="24"/>
          <w:szCs w:val="24"/>
        </w:rPr>
        <w:t xml:space="preserve"> урока. </w:t>
      </w:r>
      <w:r w:rsidR="001D51C1" w:rsidRPr="004C4A07">
        <w:rPr>
          <w:rFonts w:ascii="Times New Roman" w:eastAsia="Times New Roman" w:hAnsi="Times New Roman" w:cs="Times New Roman"/>
          <w:sz w:val="24"/>
          <w:szCs w:val="24"/>
        </w:rPr>
        <w:t>Учитель  становится</w:t>
      </w:r>
      <w:r w:rsidR="00EC1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7C3">
        <w:rPr>
          <w:rFonts w:ascii="Times New Roman" w:eastAsia="Times New Roman" w:hAnsi="Times New Roman" w:cs="Times New Roman"/>
          <w:sz w:val="24"/>
          <w:szCs w:val="24"/>
        </w:rPr>
        <w:t xml:space="preserve">активным помощником, его главной функцией является </w:t>
      </w:r>
      <w:r w:rsidR="001D51C1" w:rsidRPr="00EC132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учебного процесса.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Поэтому при подготовке к уроку важно выбрать наиболее эффективные приемы и методы обучения.Особое значение имеют приемы, обеспечивающие эмоциональность изложения материала приемы, повышающие внимание и интерес учащихся к объяснению учителя, решению проблем, выдвигаемых перед ними.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>В связи с этим перед учителем стоит проблема: как организовать обучение, чтобы  достичь цели и решить задачи, поставленные в образовательном стандарте по истории и обществознанию</w:t>
      </w:r>
      <w:r w:rsidR="004D37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1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Кроме того, введение ЕГЭ и </w:t>
      </w:r>
      <w:r w:rsidR="00E4723A" w:rsidRPr="00EC1320">
        <w:rPr>
          <w:rFonts w:ascii="Times New Roman" w:eastAsia="Times New Roman" w:hAnsi="Times New Roman" w:cs="Times New Roman"/>
          <w:sz w:val="24"/>
          <w:szCs w:val="24"/>
        </w:rPr>
        <w:t xml:space="preserve">ОГЭ,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>сегодня повышает требования к  учителю истории, особенно в старших классах.</w:t>
      </w:r>
      <w:r w:rsidR="00EC1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>Достичь цели и решить задачи в обучении истории традиционными методами невозможно, поэтому учител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>ь ведет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 поиск наибол</w:t>
      </w:r>
      <w:r w:rsidR="008C037F" w:rsidRPr="00EC1320">
        <w:rPr>
          <w:rFonts w:ascii="Times New Roman" w:eastAsia="Times New Roman" w:hAnsi="Times New Roman" w:cs="Times New Roman"/>
          <w:sz w:val="24"/>
          <w:szCs w:val="24"/>
        </w:rPr>
        <w:t>ее эффективных методов обучения, а в современных условиях нужна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планомерная </w:t>
      </w:r>
      <w:r w:rsidR="008C037F" w:rsidRPr="00EC13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>целенаправленная работа по подготовке к итоговой аттестации</w:t>
      </w:r>
      <w:r w:rsidR="000E001F" w:rsidRPr="00EC13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>Основная подготовка</w:t>
      </w:r>
      <w:r w:rsidR="00EC1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C546CF" w:rsidRPr="00EC1320">
        <w:rPr>
          <w:rFonts w:ascii="Times New Roman" w:eastAsia="Times New Roman" w:hAnsi="Times New Roman" w:cs="Times New Roman"/>
          <w:sz w:val="24"/>
          <w:szCs w:val="24"/>
        </w:rPr>
        <w:t xml:space="preserve">ащихся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EC1743">
        <w:rPr>
          <w:rFonts w:ascii="Times New Roman" w:eastAsia="Times New Roman" w:hAnsi="Times New Roman" w:cs="Times New Roman"/>
          <w:sz w:val="24"/>
          <w:szCs w:val="24"/>
        </w:rPr>
        <w:t>экзаменам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 идет не только в 9-11 классах, типовые задачи следует начинать решать уже с 6-го класса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ажным  этапом  такой подготовки 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>подбор заданий к уроку, чтобы наиболее полно учесть особенности  мотивации и психолого-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>возрастные особенности учащихся, а с</w:t>
      </w:r>
      <w:r w:rsidR="00AE53CF" w:rsidRPr="00EC1320">
        <w:rPr>
          <w:rFonts w:ascii="Times New Roman" w:eastAsia="Times New Roman" w:hAnsi="Times New Roman" w:cs="Times New Roman"/>
          <w:sz w:val="24"/>
          <w:szCs w:val="24"/>
        </w:rPr>
        <w:t>овременный урок сегодня это п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>равильный подбор упражнений</w:t>
      </w:r>
      <w:r w:rsidR="00AE53CF" w:rsidRPr="00EC1320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lastRenderedPageBreak/>
        <w:t>дет</w:t>
      </w:r>
      <w:r w:rsidR="00AE53CF" w:rsidRPr="00EC13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 активно участв</w:t>
      </w:r>
      <w:r w:rsidR="00AE53CF" w:rsidRPr="00EC1320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 w:rsidR="00AE53CF" w:rsidRPr="00EC1320">
        <w:rPr>
          <w:rFonts w:ascii="Times New Roman" w:eastAsia="Times New Roman" w:hAnsi="Times New Roman" w:cs="Times New Roman"/>
          <w:sz w:val="24"/>
          <w:szCs w:val="24"/>
        </w:rPr>
        <w:t>всем, что происходит на занятии,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 узна</w:t>
      </w:r>
      <w:r w:rsidR="00E4723A" w:rsidRPr="00EC1320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 о чужих открытиях, а </w:t>
      </w:r>
      <w:r w:rsidR="00231BCC">
        <w:rPr>
          <w:rFonts w:ascii="Times New Roman" w:eastAsia="Times New Roman" w:hAnsi="Times New Roman" w:cs="Times New Roman"/>
          <w:sz w:val="24"/>
          <w:szCs w:val="24"/>
        </w:rPr>
        <w:t>отк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>рыва</w:t>
      </w:r>
      <w:r w:rsidR="00E4723A" w:rsidRPr="00EC1320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 новое </w:t>
      </w:r>
      <w:r w:rsidR="00E4723A" w:rsidRPr="00EC1320">
        <w:rPr>
          <w:rFonts w:ascii="Times New Roman" w:eastAsia="Times New Roman" w:hAnsi="Times New Roman" w:cs="Times New Roman"/>
          <w:sz w:val="24"/>
          <w:szCs w:val="24"/>
        </w:rPr>
        <w:t>и сами становятся</w:t>
      </w:r>
      <w:r w:rsidR="0023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>исследовател</w:t>
      </w:r>
      <w:r w:rsidR="00E4723A" w:rsidRPr="00EC132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E53CF" w:rsidRPr="00EC132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4723A" w:rsidRPr="00EC13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E53CF" w:rsidRPr="00EC13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592" w:rsidRPr="00CD0D0F">
        <w:rPr>
          <w:rFonts w:ascii="Times New Roman" w:eastAsia="Times New Roman" w:hAnsi="Times New Roman" w:cs="Times New Roman"/>
        </w:rPr>
        <w:t>Еще в</w:t>
      </w:r>
      <w:r w:rsidR="00213592" w:rsidRPr="00CD0D0F">
        <w:rPr>
          <w:rFonts w:ascii="Times New Roman" w:hAnsi="Times New Roman" w:cs="Times New Roman"/>
          <w:color w:val="000000"/>
          <w:shd w:val="clear" w:color="auto" w:fill="FFFFFF"/>
        </w:rPr>
        <w:t>еликий древний учёный Сократ, обращаясь к своим ученикам, говорил: «Заговори, чтобы я тебя увидел». Мудрый, умный и очень правильный путь познания человека и его сущности. Благодаря общению, мы познаём  и узнаём окружающих нас людей, создаём  атмосферу взаимопонимания,  выражаем  своё мнение  по самым различным вопросам. 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Важное условие эффективности образовательного процесса </w:t>
      </w:r>
      <w:r w:rsidR="00CD0D0F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 включенность ребенка</w:t>
      </w:r>
      <w:r w:rsidR="00CD0D0F">
        <w:rPr>
          <w:rFonts w:ascii="Times New Roman" w:eastAsia="Times New Roman" w:hAnsi="Times New Roman" w:cs="Times New Roman"/>
          <w:sz w:val="24"/>
          <w:szCs w:val="24"/>
        </w:rPr>
        <w:t xml:space="preserve"> в данный процесс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 и поддержание </w:t>
      </w:r>
      <w:r w:rsidR="00E4723A" w:rsidRPr="00EC1320">
        <w:rPr>
          <w:rFonts w:ascii="Times New Roman" w:eastAsia="Times New Roman" w:hAnsi="Times New Roman" w:cs="Times New Roman"/>
          <w:sz w:val="24"/>
          <w:szCs w:val="24"/>
        </w:rPr>
        <w:t xml:space="preserve"> у него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="00E4723A" w:rsidRPr="00EC1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001F" w:rsidRPr="00EC1320">
        <w:rPr>
          <w:rFonts w:ascii="Times New Roman" w:eastAsia="Times New Roman" w:hAnsi="Times New Roman" w:cs="Times New Roman"/>
          <w:sz w:val="24"/>
          <w:szCs w:val="24"/>
        </w:rPr>
        <w:t xml:space="preserve"> активности в течение всего занятия. 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>Многим учителям  при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шлось пересмотреть и перестроить систему подготовки учащихся к итоговой аттестации</w:t>
      </w:r>
      <w:r w:rsidR="00C60067" w:rsidRPr="00EC1320">
        <w:rPr>
          <w:rFonts w:ascii="Times New Roman" w:eastAsia="Times New Roman" w:hAnsi="Times New Roman" w:cs="Times New Roman"/>
          <w:sz w:val="24"/>
          <w:szCs w:val="24"/>
        </w:rPr>
        <w:t xml:space="preserve"> через а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ктивное обучение</w:t>
      </w:r>
      <w:r w:rsidR="00CD0D0F">
        <w:rPr>
          <w:rFonts w:ascii="Times New Roman" w:eastAsia="Times New Roman" w:hAnsi="Times New Roman" w:cs="Times New Roman"/>
          <w:sz w:val="24"/>
          <w:szCs w:val="24"/>
        </w:rPr>
        <w:t xml:space="preserve">, что  является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постоянн</w:t>
      </w:r>
      <w:r w:rsidR="00CD0D0F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между учителем и учеником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с использованием таких форм, которые обеспечивают реализацию внутреннего механизма саморазвития обучающихся, повышая качество учения и контроль самостоятельной работы обучающихся. </w:t>
      </w:r>
      <w:r w:rsidR="00C60067" w:rsidRPr="00EC132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ель </w:t>
      </w:r>
      <w:r w:rsidR="00C60067" w:rsidRPr="00EC1320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обучения – разви</w:t>
      </w:r>
      <w:r w:rsidR="00743D8E" w:rsidRPr="00EC1320">
        <w:rPr>
          <w:rFonts w:ascii="Times New Roman" w:eastAsia="Times New Roman" w:hAnsi="Times New Roman" w:cs="Times New Roman"/>
          <w:sz w:val="24"/>
          <w:szCs w:val="24"/>
        </w:rPr>
        <w:t>тие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</w:t>
      </w:r>
      <w:r w:rsidR="00743D8E" w:rsidRPr="00EC132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="00743D8E" w:rsidRPr="00EC1320">
        <w:rPr>
          <w:rFonts w:ascii="Times New Roman" w:eastAsia="Times New Roman" w:hAnsi="Times New Roman" w:cs="Times New Roman"/>
          <w:sz w:val="24"/>
          <w:szCs w:val="24"/>
        </w:rPr>
        <w:t>ов,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формирова</w:t>
      </w:r>
      <w:r w:rsidR="00743D8E" w:rsidRPr="00EC1320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таки</w:t>
      </w:r>
      <w:r w:rsidR="00743D8E" w:rsidRPr="00EC132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качеств, как терпимость, уважение</w:t>
      </w:r>
      <w:r w:rsidR="00B01250" w:rsidRPr="00EC1320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развитию мотивации ученика к изучению нового</w:t>
      </w:r>
      <w:r w:rsidR="000719AB" w:rsidRPr="008D02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9AB" w:rsidRPr="008D022B">
        <w:rPr>
          <w:rFonts w:ascii="Times New Roman" w:eastAsia="Times New Roman" w:hAnsi="Times New Roman" w:cs="Times New Roman"/>
          <w:sz w:val="24"/>
          <w:szCs w:val="24"/>
        </w:rPr>
        <w:t xml:space="preserve">Рассмотрим приемы и методы работы, рассчитанные на развитие логического и </w:t>
      </w:r>
      <w:r w:rsidR="008D022B" w:rsidRPr="008D022B">
        <w:rPr>
          <w:rFonts w:ascii="Times New Roman" w:eastAsia="Times New Roman" w:hAnsi="Times New Roman" w:cs="Times New Roman"/>
          <w:sz w:val="24"/>
          <w:szCs w:val="24"/>
        </w:rPr>
        <w:t xml:space="preserve">критического мышления учащихся. </w:t>
      </w:r>
    </w:p>
    <w:p w:rsidR="000719AB" w:rsidRPr="00EC1320" w:rsidRDefault="005B46C3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022B" w:rsidRPr="008D022B">
        <w:rPr>
          <w:rFonts w:ascii="Times New Roman" w:eastAsia="Times New Roman" w:hAnsi="Times New Roman" w:cs="Times New Roman"/>
          <w:sz w:val="24"/>
          <w:szCs w:val="24"/>
        </w:rPr>
        <w:t>Одним из таких м</w:t>
      </w:r>
      <w:r w:rsidR="000719AB" w:rsidRPr="008D022B">
        <w:rPr>
          <w:rFonts w:ascii="Times New Roman" w:eastAsia="Times New Roman" w:hAnsi="Times New Roman" w:cs="Times New Roman"/>
          <w:bCs/>
          <w:sz w:val="24"/>
          <w:szCs w:val="24"/>
        </w:rPr>
        <w:t>етод</w:t>
      </w:r>
      <w:r w:rsidR="008D022B" w:rsidRPr="008D022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 является </w:t>
      </w:r>
      <w:r w:rsidR="000719AB" w:rsidRPr="008D022B">
        <w:rPr>
          <w:rFonts w:ascii="Times New Roman" w:eastAsia="Times New Roman" w:hAnsi="Times New Roman" w:cs="Times New Roman"/>
          <w:bCs/>
          <w:i/>
          <w:sz w:val="24"/>
          <w:szCs w:val="24"/>
        </w:rPr>
        <w:t>эвристическ</w:t>
      </w:r>
      <w:r w:rsidR="008D022B" w:rsidRPr="008D022B">
        <w:rPr>
          <w:rFonts w:ascii="Times New Roman" w:eastAsia="Times New Roman" w:hAnsi="Times New Roman" w:cs="Times New Roman"/>
          <w:bCs/>
          <w:i/>
          <w:sz w:val="24"/>
          <w:szCs w:val="24"/>
        </w:rPr>
        <w:t>ая беседа</w:t>
      </w:r>
      <w:r w:rsidR="000719AB" w:rsidRPr="00CD0D0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логического мышления учащимся в процессе обучения необходимо предоставлять возможность самостоятельно проводить анализ, синтез, обобщения, сравнения, умозаключения</w:t>
      </w:r>
      <w:r w:rsidR="00C15AAA" w:rsidRPr="00EC13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Большое влияние на умственное развитие учащихся оказывают задания, требующие сравнения, систематизации и обобщения уже изученного материала. </w:t>
      </w:r>
      <w:r w:rsidR="00CD0D0F">
        <w:rPr>
          <w:rFonts w:ascii="Times New Roman" w:eastAsia="Times New Roman" w:hAnsi="Times New Roman" w:cs="Times New Roman"/>
          <w:sz w:val="24"/>
          <w:szCs w:val="24"/>
        </w:rPr>
        <w:t xml:space="preserve"> Актуальным  на данный момент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9AB" w:rsidRPr="00CD0D0F">
        <w:rPr>
          <w:rFonts w:ascii="Times New Roman" w:eastAsia="Times New Roman" w:hAnsi="Times New Roman" w:cs="Times New Roman"/>
          <w:bCs/>
          <w:i/>
          <w:sz w:val="24"/>
          <w:szCs w:val="24"/>
        </w:rPr>
        <w:t>кейс-метод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метод анализа ситуаций.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A49" w:rsidRPr="00EC132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ченику предлагают осмыслить жизненную ситуацию, описание которой  отражает какую-либо практическую проблему и актуализирует определенный комплекс знаний, который необходимо усвоить при разрешении данной проблемы. При этом сама проблема не имеет однозначных </w:t>
      </w:r>
      <w:r w:rsidR="00EB5A49" w:rsidRPr="00EC1320">
        <w:rPr>
          <w:rFonts w:ascii="Times New Roman" w:eastAsia="Times New Roman" w:hAnsi="Times New Roman" w:cs="Times New Roman"/>
          <w:sz w:val="24"/>
          <w:szCs w:val="24"/>
        </w:rPr>
        <w:t xml:space="preserve"> решений,  развивает навыки анализа и критического мышления, демонстрацию различных точек зрения,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стимулир</w:t>
      </w:r>
      <w:r w:rsidR="00EB5A49" w:rsidRPr="00EC1320">
        <w:rPr>
          <w:rFonts w:ascii="Times New Roman" w:eastAsia="Times New Roman" w:hAnsi="Times New Roman" w:cs="Times New Roman"/>
          <w:sz w:val="24"/>
          <w:szCs w:val="24"/>
        </w:rPr>
        <w:t xml:space="preserve">ует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мотиваци</w:t>
      </w:r>
      <w:r w:rsidR="00EB5A49" w:rsidRPr="00EC132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учебного процесса, а </w:t>
      </w:r>
      <w:r w:rsidR="00EB5A49" w:rsidRPr="00EC1320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лабораторно-практическ</w:t>
      </w:r>
      <w:r w:rsidR="00EB5A49" w:rsidRPr="00EC1320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EB5A49" w:rsidRPr="00EC132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r w:rsidR="00EB5A49" w:rsidRPr="00EC132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19AB" w:rsidRPr="00EC1320" w:rsidRDefault="000719AB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D0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r w:rsidR="00954BAF" w:rsidRPr="00CD0D0F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CD0D0F">
        <w:rPr>
          <w:rFonts w:ascii="Times New Roman" w:eastAsia="Times New Roman" w:hAnsi="Times New Roman" w:cs="Times New Roman"/>
          <w:bCs/>
          <w:i/>
          <w:sz w:val="24"/>
          <w:szCs w:val="24"/>
        </w:rPr>
        <w:t>рием «кластера»</w:t>
      </w:r>
      <w:r w:rsidR="00CD0D0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- </w:t>
      </w:r>
      <w:r w:rsidR="00CD0D0F" w:rsidRPr="00CD0D0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помощью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D0F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можно представить большой объем информации, проследить причинно-следственные связи. Кластер является отражением нелинейной формы мышления.</w:t>
      </w:r>
      <w:r w:rsidR="005B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Делая записи,</w:t>
      </w:r>
      <w:r w:rsidR="005B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зарисовки для памяти, </w:t>
      </w:r>
      <w:r w:rsidR="00954BAF" w:rsidRPr="00EC13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рафический приём </w:t>
      </w:r>
      <w:r w:rsidR="00954BAF" w:rsidRPr="00EC1320">
        <w:rPr>
          <w:rFonts w:ascii="Times New Roman" w:eastAsia="Times New Roman" w:hAnsi="Times New Roman" w:cs="Times New Roman"/>
          <w:sz w:val="24"/>
          <w:szCs w:val="24"/>
        </w:rPr>
        <w:t xml:space="preserve"> помогает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в систематизации материала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 xml:space="preserve">, помогают учащимся 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во время письменной работы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запас мыслей исчерпывается. Система кластеров охватывает больш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 xml:space="preserve">ее количество информации, чем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могли получить при обычной письменной работе.</w:t>
      </w:r>
      <w:r w:rsidR="005B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В работе над кластерами необходимо соблюдать следующие правила: </w:t>
      </w:r>
      <w:r w:rsidR="00CD0D0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е бояться запи</w:t>
      </w:r>
      <w:r w:rsidR="00BE2CA7" w:rsidRPr="00EC1320">
        <w:rPr>
          <w:rFonts w:ascii="Times New Roman" w:eastAsia="Times New Roman" w:hAnsi="Times New Roman" w:cs="Times New Roman"/>
          <w:sz w:val="24"/>
          <w:szCs w:val="24"/>
        </w:rPr>
        <w:t xml:space="preserve">сывать все, что приходит на ум и  давать  </w:t>
      </w:r>
      <w:r w:rsidR="00BE2CA7" w:rsidRPr="00EC1320">
        <w:rPr>
          <w:rFonts w:ascii="Times New Roman" w:eastAsia="Times New Roman" w:hAnsi="Times New Roman" w:cs="Times New Roman"/>
          <w:sz w:val="24"/>
          <w:szCs w:val="24"/>
        </w:rPr>
        <w:lastRenderedPageBreak/>
        <w:t>волю воображению и интуиции, п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родолжать работу, пока не кончится время или идеи не иссякнут. 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D0D0F">
        <w:rPr>
          <w:rFonts w:ascii="Times New Roman" w:eastAsia="Times New Roman" w:hAnsi="Times New Roman" w:cs="Times New Roman"/>
          <w:sz w:val="24"/>
          <w:szCs w:val="24"/>
        </w:rPr>
        <w:t>акже я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на уроках использую </w:t>
      </w:r>
      <w:r w:rsidRPr="00EC1320">
        <w:rPr>
          <w:rFonts w:ascii="Times New Roman" w:eastAsia="Times New Roman" w:hAnsi="Times New Roman" w:cs="Times New Roman"/>
          <w:bCs/>
          <w:sz w:val="24"/>
          <w:szCs w:val="24"/>
        </w:rPr>
        <w:t>приемы мнемотехники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для запоминания исторических дат.</w:t>
      </w:r>
      <w:r w:rsidRPr="00CD0D0F">
        <w:rPr>
          <w:rFonts w:ascii="Times New Roman" w:eastAsia="Times New Roman" w:hAnsi="Times New Roman" w:cs="Times New Roman"/>
          <w:i/>
          <w:sz w:val="24"/>
          <w:szCs w:val="24"/>
        </w:rPr>
        <w:t>“Принцип колодцев”</w:t>
      </w:r>
      <w:r w:rsidR="007E1F1A" w:rsidRPr="00EC1320"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ри запоминании дат наиболее важно помнить две последние цифры, столетия же, как правило, перепутать труднее. Для контроля последних двух цифр существует 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>данный принцип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, основанный на взаимной проекции веков. </w:t>
      </w:r>
      <w:proofErr w:type="gramStart"/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Например, Владимир Мономах умер в 1125 г., Петр 1 — в 1725, а Александр I </w:t>
      </w:r>
      <w:r w:rsidR="00363D5F" w:rsidRPr="00EC13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ровно через сто лет, в 1825</w:t>
      </w:r>
      <w:r w:rsidR="007E1F1A" w:rsidRPr="00EC13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год восстания декабристов).</w:t>
      </w:r>
      <w:proofErr w:type="gramEnd"/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Подобные связи можно проводить и внутри столетий. Например, писатель Иван Бунин родился в один год с Лениным (1870), а умер в один год со Сталиным (1953). </w:t>
      </w:r>
      <w:r w:rsidR="00CD0D0F">
        <w:rPr>
          <w:rFonts w:ascii="Times New Roman" w:eastAsia="Times New Roman" w:hAnsi="Times New Roman" w:cs="Times New Roman"/>
          <w:sz w:val="24"/>
          <w:szCs w:val="24"/>
        </w:rPr>
        <w:t xml:space="preserve">Данная техника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при группировке дат помогает соотнести тематически сходные события. </w:t>
      </w:r>
      <w:r w:rsidR="00BE2CA7" w:rsidRPr="00EC1320">
        <w:rPr>
          <w:rFonts w:ascii="Times New Roman" w:eastAsia="Times New Roman" w:hAnsi="Times New Roman" w:cs="Times New Roman"/>
          <w:sz w:val="24"/>
          <w:szCs w:val="24"/>
        </w:rPr>
        <w:t>Примеры таких заданий: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свяжите события XVIII и XX веков</w:t>
      </w:r>
      <w:r w:rsidR="00387C86">
        <w:rPr>
          <w:rFonts w:ascii="Times New Roman" w:eastAsia="Times New Roman" w:hAnsi="Times New Roman" w:cs="Times New Roman"/>
          <w:sz w:val="24"/>
          <w:szCs w:val="24"/>
        </w:rPr>
        <w:t>-и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мператрица Елизавета Петровна правила с 1741 по 1761 год. (</w:t>
      </w:r>
      <w:r w:rsidRPr="00EC1320">
        <w:rPr>
          <w:rFonts w:ascii="Times New Roman" w:eastAsia="Times New Roman" w:hAnsi="Times New Roman" w:cs="Times New Roman"/>
          <w:iCs/>
          <w:sz w:val="24"/>
          <w:szCs w:val="24"/>
        </w:rPr>
        <w:t xml:space="preserve">Елизавета Петровна правила в 1741—1761 гг., т. е., накладывая на XX век, с начала Великой Отечественной войны до </w:t>
      </w:r>
      <w:r w:rsidR="00BE2CA7" w:rsidRPr="00EC1320">
        <w:rPr>
          <w:rFonts w:ascii="Times New Roman" w:eastAsia="Times New Roman" w:hAnsi="Times New Roman" w:cs="Times New Roman"/>
          <w:iCs/>
          <w:sz w:val="24"/>
          <w:szCs w:val="24"/>
        </w:rPr>
        <w:t>полета Ю. А. Гагарина в космос), и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мператрица Анна Иоанн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 xml:space="preserve">овна правила с 1730 по 1740 год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87C86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EC1320">
        <w:rPr>
          <w:rFonts w:ascii="Times New Roman" w:eastAsia="Times New Roman" w:hAnsi="Times New Roman" w:cs="Times New Roman"/>
          <w:iCs/>
          <w:sz w:val="24"/>
          <w:szCs w:val="24"/>
        </w:rPr>
        <w:t xml:space="preserve">мператрица Анна Иоанновна правила с </w:t>
      </w:r>
      <w:r w:rsidR="008D022B">
        <w:rPr>
          <w:rFonts w:ascii="Times New Roman" w:eastAsia="Times New Roman" w:hAnsi="Times New Roman" w:cs="Times New Roman"/>
          <w:iCs/>
          <w:sz w:val="24"/>
          <w:szCs w:val="24"/>
        </w:rPr>
        <w:t xml:space="preserve">1730 по 1740 г. - </w:t>
      </w:r>
      <w:r w:rsidR="00BE2CA7" w:rsidRPr="00EC1320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ровно 10 лет)</w:t>
      </w:r>
      <w:proofErr w:type="gramStart"/>
      <w:r w:rsidR="00BE2CA7" w:rsidRPr="00EC1320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C1320">
        <w:rPr>
          <w:rFonts w:ascii="Times New Roman" w:eastAsia="Times New Roman" w:hAnsi="Times New Roman" w:cs="Times New Roman"/>
          <w:sz w:val="24"/>
          <w:szCs w:val="24"/>
        </w:rPr>
        <w:t>мператор Николай I Павлович правил с 1825 по 1855 год. (</w:t>
      </w:r>
      <w:r w:rsidRPr="00EC1320">
        <w:rPr>
          <w:rFonts w:ascii="Times New Roman" w:eastAsia="Times New Roman" w:hAnsi="Times New Roman" w:cs="Times New Roman"/>
          <w:iCs/>
          <w:sz w:val="24"/>
          <w:szCs w:val="24"/>
        </w:rPr>
        <w:t>Император Николай I Павлович правил с 1825 по 1855 г. — ровно 30 лет).</w:t>
      </w:r>
    </w:p>
    <w:p w:rsidR="00E55922" w:rsidRPr="00EC1320" w:rsidRDefault="005B46C3" w:rsidP="00E5592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Я стремлюсь </w:t>
      </w:r>
      <w:r w:rsidR="008D02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формировать у учащихся умения выделять в изучаемом материале самое главное</w:t>
      </w:r>
      <w:r w:rsidR="00387C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часто использую такие задания</w:t>
      </w:r>
      <w:r w:rsidR="00C51F15" w:rsidRPr="00EC1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как самостоятельно выделить главное в тексте учебника, составить развёрнутый или простой план или краткий опорный конспект, что имеет </w:t>
      </w:r>
      <w:proofErr w:type="gramStart"/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мышления.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Для активизации познавательной активности учащихся и их интереса к предмету на уроках использую </w:t>
      </w:r>
      <w:r w:rsidR="00387C8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0B7" w:rsidRPr="00EC1320">
        <w:rPr>
          <w:rFonts w:ascii="Times New Roman" w:eastAsia="Times New Roman" w:hAnsi="Times New Roman" w:cs="Times New Roman"/>
          <w:sz w:val="24"/>
          <w:szCs w:val="24"/>
        </w:rPr>
        <w:t xml:space="preserve">акие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дидактические игры:</w:t>
      </w:r>
      <w:r w:rsidR="000719AB" w:rsidRPr="00EC1320">
        <w:rPr>
          <w:rFonts w:ascii="Times New Roman" w:eastAsia="Times New Roman" w:hAnsi="Times New Roman" w:cs="Times New Roman"/>
          <w:color w:val="FF0000"/>
          <w:sz w:val="24"/>
          <w:szCs w:val="24"/>
        </w:rPr>
        <w:t>​ </w:t>
      </w:r>
      <w:r w:rsidR="000440B7" w:rsidRPr="00EC132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19AB" w:rsidRPr="00EC1320">
        <w:rPr>
          <w:rFonts w:ascii="Times New Roman" w:eastAsia="Times New Roman" w:hAnsi="Times New Roman" w:cs="Times New Roman"/>
          <w:bCs/>
          <w:sz w:val="24"/>
          <w:szCs w:val="24"/>
        </w:rPr>
        <w:t>ловарное лото</w:t>
      </w:r>
      <w:r w:rsidR="000440B7" w:rsidRPr="00EC1320">
        <w:rPr>
          <w:rFonts w:ascii="Times New Roman" w:eastAsia="Times New Roman" w:hAnsi="Times New Roman" w:cs="Times New Roman"/>
          <w:bCs/>
          <w:sz w:val="24"/>
          <w:szCs w:val="24"/>
        </w:rPr>
        <w:t>, с</w:t>
      </w:r>
      <w:r w:rsidR="000719AB" w:rsidRPr="00EC1320">
        <w:rPr>
          <w:rFonts w:ascii="Times New Roman" w:eastAsia="Times New Roman" w:hAnsi="Times New Roman" w:cs="Times New Roman"/>
          <w:bCs/>
          <w:sz w:val="24"/>
          <w:szCs w:val="24"/>
        </w:rPr>
        <w:t>ловарная дуэль</w:t>
      </w:r>
      <w:r w:rsidR="000440B7" w:rsidRPr="00EC1320">
        <w:rPr>
          <w:rFonts w:ascii="Times New Roman" w:eastAsia="Times New Roman" w:hAnsi="Times New Roman" w:cs="Times New Roman"/>
          <w:bCs/>
          <w:sz w:val="24"/>
          <w:szCs w:val="24"/>
        </w:rPr>
        <w:t>, х</w:t>
      </w:r>
      <w:r w:rsidR="000719AB" w:rsidRPr="00EC1320">
        <w:rPr>
          <w:rFonts w:ascii="Times New Roman" w:eastAsia="Times New Roman" w:hAnsi="Times New Roman" w:cs="Times New Roman"/>
          <w:bCs/>
          <w:sz w:val="24"/>
          <w:szCs w:val="24"/>
        </w:rPr>
        <w:t>ронологическая разминка</w:t>
      </w:r>
      <w:r w:rsidR="000440B7" w:rsidRPr="00EC1320">
        <w:rPr>
          <w:rFonts w:ascii="Times New Roman" w:eastAsia="Times New Roman" w:hAnsi="Times New Roman" w:cs="Times New Roman"/>
          <w:bCs/>
          <w:sz w:val="24"/>
          <w:szCs w:val="24"/>
        </w:rPr>
        <w:t>, с</w:t>
      </w:r>
      <w:r w:rsidR="000719AB" w:rsidRPr="00EC1320">
        <w:rPr>
          <w:rFonts w:ascii="Times New Roman" w:eastAsia="Times New Roman" w:hAnsi="Times New Roman" w:cs="Times New Roman"/>
          <w:bCs/>
          <w:sz w:val="24"/>
          <w:szCs w:val="24"/>
        </w:rPr>
        <w:t>ловарный аукцион</w:t>
      </w:r>
      <w:r w:rsidR="000440B7" w:rsidRPr="00EC1320">
        <w:rPr>
          <w:rFonts w:ascii="Times New Roman" w:eastAsia="Times New Roman" w:hAnsi="Times New Roman" w:cs="Times New Roman"/>
          <w:bCs/>
          <w:sz w:val="24"/>
          <w:szCs w:val="24"/>
        </w:rPr>
        <w:t>, угадай слово, р</w:t>
      </w:r>
      <w:r w:rsidR="000719AB" w:rsidRPr="00EC1320">
        <w:rPr>
          <w:rFonts w:ascii="Times New Roman" w:eastAsia="Times New Roman" w:hAnsi="Times New Roman" w:cs="Times New Roman"/>
          <w:bCs/>
          <w:sz w:val="24"/>
          <w:szCs w:val="24"/>
        </w:rPr>
        <w:t>азгадай кроссворд.</w:t>
      </w:r>
      <w:r w:rsidR="000440B7" w:rsidRPr="00EC132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Такие игры </w:t>
      </w:r>
      <w:r w:rsidR="00387C86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удобно проводить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на уроках-практикумах, уроках закрепления, обобщения и проверки знаний, обычных комбинированных уроках.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0B7" w:rsidRPr="00EC1320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уделяю словарной работе, с целью выявления значения исторических понятий и терминов, развития навыков правильности написания и произношения</w:t>
      </w:r>
      <w:r w:rsidR="000719AB" w:rsidRPr="00387C8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Интересной и важной формой контроля является </w:t>
      </w:r>
      <w:r w:rsidR="000719AB" w:rsidRPr="00EC1320">
        <w:rPr>
          <w:rFonts w:ascii="Times New Roman" w:eastAsia="Times New Roman" w:hAnsi="Times New Roman" w:cs="Times New Roman"/>
          <w:bCs/>
          <w:sz w:val="24"/>
          <w:szCs w:val="24"/>
        </w:rPr>
        <w:t>исторический диктант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0719AB" w:rsidRPr="00EC1320">
        <w:rPr>
          <w:rFonts w:ascii="Times New Roman" w:eastAsia="Times New Roman" w:hAnsi="Times New Roman" w:cs="Times New Roman"/>
          <w:bCs/>
          <w:sz w:val="24"/>
          <w:szCs w:val="24"/>
        </w:rPr>
        <w:t>тематический диктант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F15" w:rsidRPr="00EC132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>иктант имеет соревновательный характер</w:t>
      </w:r>
      <w:r w:rsidR="00C51F15" w:rsidRPr="00EC13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и ученики интересуются его результатами, активно реагируют на предлагаемый учителем анализ работы.</w:t>
      </w:r>
      <w:r w:rsidR="000719AB" w:rsidRPr="00EC132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r w:rsidR="000719AB" w:rsidRPr="00EC1320">
        <w:rPr>
          <w:rFonts w:ascii="Times New Roman" w:eastAsia="Times New Roman" w:hAnsi="Times New Roman" w:cs="Times New Roman"/>
          <w:bCs/>
          <w:sz w:val="24"/>
          <w:szCs w:val="24"/>
        </w:rPr>
        <w:t>словарный, хронологический диктант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 требует от учащихся более тщательной подготовки. По мере изучения нового материала составляется словарь понятий и терминов, составляется хронологическая таблица основных событий.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922" w:rsidRPr="00E55922">
        <w:rPr>
          <w:rFonts w:ascii="Times New Roman" w:eastAsia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позволяет добиваться прочного усвоения исторических фактов без механического заучивания, расширяет круг используемых учениками источников информации, вовлекает в работу каждого ученика на доступном ему уровне сложности. А 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главное – учащиеся самостоятельно устанавливают разнообразные логические связи между историческими событиями и явлениями, воспринимают исторический процесс во всём его многообразии, высказывают аргументированные суждения по поводу изучаемого материала.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922" w:rsidRPr="00EC1320">
        <w:rPr>
          <w:rFonts w:ascii="Times New Roman" w:eastAsia="Times New Roman" w:hAnsi="Times New Roman" w:cs="Times New Roman"/>
          <w:sz w:val="24"/>
          <w:szCs w:val="24"/>
        </w:rPr>
        <w:t>Очень важно вести работу по формированию ведущих понятий курса и начинать надо с младших классов, учащиеся могут вести специальные словари терминов, по которым следует проводить регулярные письменные контрольные работы и  устные опросы на каждом уроке в качестве дополнительных заданий. Таким образом,  происходит закрепление понятийного минимума</w:t>
      </w:r>
      <w:r w:rsidR="00E559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922" w:rsidRPr="00EC1320">
        <w:rPr>
          <w:rFonts w:ascii="Times New Roman" w:eastAsia="Times New Roman" w:hAnsi="Times New Roman" w:cs="Times New Roman"/>
          <w:sz w:val="24"/>
          <w:szCs w:val="24"/>
        </w:rPr>
        <w:t xml:space="preserve"> как отдельным учеником, так и класса в целом.</w:t>
      </w:r>
    </w:p>
    <w:p w:rsidR="00E55922" w:rsidRDefault="005B46C3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73A6" w:rsidRPr="00EC132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19AB" w:rsidRPr="00EC1320">
        <w:rPr>
          <w:rFonts w:ascii="Times New Roman" w:eastAsia="Times New Roman" w:hAnsi="Times New Roman" w:cs="Times New Roman"/>
          <w:sz w:val="24"/>
          <w:szCs w:val="24"/>
        </w:rPr>
        <w:t xml:space="preserve">истемное внедрение активных форм обучения на уроках истории с 5 по 11 класс позволяет эффективно развивать ключевые компетенции, связанные с поиском и практическим применением исторической информации.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В 5-7 классах </w:t>
      </w:r>
      <w:r w:rsidR="00FE5953" w:rsidRPr="00EC1320">
        <w:rPr>
          <w:rFonts w:ascii="Times New Roman" w:eastAsia="Times New Roman" w:hAnsi="Times New Roman" w:cs="Times New Roman"/>
          <w:sz w:val="24"/>
          <w:szCs w:val="24"/>
        </w:rPr>
        <w:t xml:space="preserve">у учащихся есть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 интерес к предмету</w:t>
      </w:r>
      <w:r w:rsidR="00FE5953" w:rsidRPr="00EC1320">
        <w:rPr>
          <w:rFonts w:ascii="Times New Roman" w:eastAsia="Times New Roman" w:hAnsi="Times New Roman" w:cs="Times New Roman"/>
          <w:sz w:val="24"/>
          <w:szCs w:val="24"/>
        </w:rPr>
        <w:t xml:space="preserve">, системность в подготовке домашнего задания, активное изучение дополнительной литературы,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получить положительную отметку, завоевать авторит</w:t>
      </w:r>
      <w:r w:rsidR="00E55922">
        <w:rPr>
          <w:rFonts w:ascii="Times New Roman" w:eastAsia="Times New Roman" w:hAnsi="Times New Roman" w:cs="Times New Roman"/>
          <w:sz w:val="24"/>
          <w:szCs w:val="24"/>
        </w:rPr>
        <w:t xml:space="preserve">ет в глазах учителя, родителей и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желание быть успешным. В 8-9 классах ситуация </w:t>
      </w:r>
      <w:r w:rsidR="00FE5953" w:rsidRPr="00EC1320">
        <w:rPr>
          <w:rFonts w:ascii="Times New Roman" w:eastAsia="Times New Roman" w:hAnsi="Times New Roman" w:cs="Times New Roman"/>
          <w:sz w:val="24"/>
          <w:szCs w:val="24"/>
        </w:rPr>
        <w:t xml:space="preserve">меняется и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подобная активность постепенно угасает.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Мотив достижения успеха в учебе практически не развивается, познавательный интерес </w:t>
      </w:r>
      <w:r w:rsidR="00FE5953" w:rsidRPr="00EC1320">
        <w:rPr>
          <w:rFonts w:ascii="Times New Roman" w:eastAsia="Times New Roman" w:hAnsi="Times New Roman" w:cs="Times New Roman"/>
          <w:sz w:val="24"/>
          <w:szCs w:val="24"/>
        </w:rPr>
        <w:t xml:space="preserve">сохраняется у </w:t>
      </w:r>
      <w:r>
        <w:rPr>
          <w:rFonts w:ascii="Times New Roman" w:eastAsia="Times New Roman" w:hAnsi="Times New Roman" w:cs="Times New Roman"/>
          <w:sz w:val="24"/>
          <w:szCs w:val="24"/>
        </w:rPr>
        <w:t>некоторых учащихся</w:t>
      </w:r>
      <w:r w:rsidR="00FE5953" w:rsidRPr="00EC1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В 10-11 классах интерес к предмету приобретает практический характер, рассматривается с позиции его необходимости в получении дальнейшего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при сдаче экзамена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. Отметка выступает не мотивом, а критерием качества знаний. В этот период высока внутренняя, собственная мотивация. Учитывая особенности восприятия, которыми обладает каждый из учащихся, следует включать в занятия разные виды деятельности. Тогда ученики могут стать успешными, почувствовать, что и они могут </w:t>
      </w:r>
      <w:r w:rsidR="00E55922">
        <w:rPr>
          <w:rFonts w:ascii="Times New Roman" w:eastAsia="Times New Roman" w:hAnsi="Times New Roman" w:cs="Times New Roman"/>
          <w:sz w:val="24"/>
          <w:szCs w:val="24"/>
        </w:rPr>
        <w:t xml:space="preserve"> и это придает им уверенности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. Как показал анализ использования активных форм, более эффективным обуче</w:t>
      </w:r>
      <w:r w:rsidR="00CE1EE9" w:rsidRPr="00EC1320">
        <w:rPr>
          <w:rFonts w:ascii="Times New Roman" w:eastAsia="Times New Roman" w:hAnsi="Times New Roman" w:cs="Times New Roman"/>
          <w:sz w:val="24"/>
          <w:szCs w:val="24"/>
        </w:rPr>
        <w:t xml:space="preserve">ние было тогда, когда учащиеся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могли связа</w:t>
      </w:r>
      <w:r w:rsidR="00CE1EE9" w:rsidRPr="00EC1320">
        <w:rPr>
          <w:rFonts w:ascii="Times New Roman" w:eastAsia="Times New Roman" w:hAnsi="Times New Roman" w:cs="Times New Roman"/>
          <w:sz w:val="24"/>
          <w:szCs w:val="24"/>
        </w:rPr>
        <w:t xml:space="preserve">ть новый материал с предыдущим,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FE5953" w:rsidRPr="00EC1320">
        <w:rPr>
          <w:rFonts w:ascii="Times New Roman" w:eastAsia="Times New Roman" w:hAnsi="Times New Roman" w:cs="Times New Roman"/>
          <w:sz w:val="24"/>
          <w:szCs w:val="24"/>
        </w:rPr>
        <w:t xml:space="preserve">интересованы в том, что делают;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имеют доступ к </w:t>
      </w:r>
      <w:r w:rsidR="00FE5953" w:rsidRPr="00EC132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ресурсам</w:t>
      </w:r>
      <w:r w:rsidR="00FE5953" w:rsidRPr="00EC13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обеспечены разными видами деятельности;  имеют </w:t>
      </w:r>
      <w:r w:rsidR="00FE5953" w:rsidRPr="00EC1320">
        <w:rPr>
          <w:rFonts w:ascii="Times New Roman" w:eastAsia="Times New Roman" w:hAnsi="Times New Roman" w:cs="Times New Roman"/>
          <w:sz w:val="24"/>
          <w:szCs w:val="24"/>
        </w:rPr>
        <w:t>поддержку со стороны учителя.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0AAD" w:rsidRPr="00EC132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роме  традиционных </w:t>
      </w:r>
      <w:r w:rsidR="000D362E" w:rsidRPr="00EC132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аданий по составлению планов и таблиц, хороший эффект дает использование метода «незаконченных предложений», когда учащимся необходимо подобрать дополнительную недостающую информацию к  уже имеющимся сведениям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(по истории России начала 20 века надо дополнить предложение «Самым сильным в экономике классом  является……., так как</w:t>
      </w:r>
      <w:r w:rsidR="00E559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592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Поэтому, важнейшим моментом подготовки к </w:t>
      </w:r>
      <w:r w:rsidR="00387C86">
        <w:rPr>
          <w:rFonts w:ascii="Times New Roman" w:eastAsia="Times New Roman" w:hAnsi="Times New Roman" w:cs="Times New Roman"/>
          <w:sz w:val="24"/>
          <w:szCs w:val="24"/>
        </w:rPr>
        <w:t xml:space="preserve">экзаменам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является работа над пониманием учащимися формулировки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вопроса и умением отвечать строго</w:t>
      </w:r>
      <w:proofErr w:type="gramEnd"/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 на поставленный вопрос.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В процессе этой работы рекомендуется использовать различные упражнения,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анализ формулировки вопроса и подбор правильного ответа</w:t>
      </w:r>
      <w:r w:rsidR="00E559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3AA2" w:rsidRPr="00EC1320" w:rsidRDefault="00E23AA2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7C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«Я учитель</w:t>
      </w:r>
      <w:r w:rsidRPr="004D37C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7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7C3" w:rsidRPr="004D37C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D37C3">
        <w:rPr>
          <w:rFonts w:ascii="Times New Roman" w:eastAsia="Times New Roman" w:hAnsi="Times New Roman" w:cs="Times New Roman"/>
          <w:sz w:val="24"/>
          <w:szCs w:val="24"/>
        </w:rPr>
        <w:t>рием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может использоваться как для объяснения нового материала, так и для закрепления пройденного.</w:t>
      </w:r>
      <w:r w:rsidR="008A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855" w:rsidRPr="00EC13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читель на уроке предлагает ученикам объяснить</w:t>
      </w:r>
      <w:r w:rsidR="005B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или повторить тот или иной раздел темы, или всю тему, определенный вопрос, проблему</w:t>
      </w:r>
      <w:proofErr w:type="gramStart"/>
      <w:r w:rsidRPr="00EC1320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C1320">
        <w:rPr>
          <w:rFonts w:ascii="Times New Roman" w:eastAsia="Times New Roman" w:hAnsi="Times New Roman" w:cs="Times New Roman"/>
          <w:sz w:val="24"/>
          <w:szCs w:val="24"/>
        </w:rPr>
        <w:t>ажно, чтобы ученики объясняли материал на таком уровне, насколько сами его усвоили</w:t>
      </w:r>
      <w:r w:rsidR="00F8170C" w:rsidRPr="00EC13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отвечали его своими словами, а не книжными формулировками. Лучше использовать такой прием при работе класса  с текстом учебника или документа на уроке.</w:t>
      </w:r>
    </w:p>
    <w:p w:rsidR="00E23AA2" w:rsidRPr="00EC1320" w:rsidRDefault="00E23AA2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922">
        <w:rPr>
          <w:rFonts w:ascii="Times New Roman" w:eastAsia="Times New Roman" w:hAnsi="Times New Roman" w:cs="Times New Roman"/>
          <w:i/>
          <w:sz w:val="24"/>
          <w:szCs w:val="24"/>
        </w:rPr>
        <w:t xml:space="preserve"> «Ступеньки инт</w:t>
      </w:r>
      <w:r w:rsidR="00825855" w:rsidRPr="00E55922">
        <w:rPr>
          <w:rFonts w:ascii="Times New Roman" w:eastAsia="Times New Roman" w:hAnsi="Times New Roman" w:cs="Times New Roman"/>
          <w:i/>
          <w:sz w:val="24"/>
          <w:szCs w:val="24"/>
        </w:rPr>
        <w:t>еллекта»</w:t>
      </w:r>
      <w:r w:rsidR="005B46C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4D37C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D4BBD" w:rsidRPr="00EC1320">
        <w:rPr>
          <w:rFonts w:ascii="Times New Roman" w:eastAsia="Times New Roman" w:hAnsi="Times New Roman" w:cs="Times New Roman"/>
          <w:sz w:val="24"/>
          <w:szCs w:val="24"/>
        </w:rPr>
        <w:t>роводится п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осле прохождения определенного этапа урока или этапа учебного материала</w:t>
      </w:r>
      <w:r w:rsidR="004D4BBD" w:rsidRPr="00EC1320">
        <w:rPr>
          <w:rFonts w:ascii="Times New Roman" w:eastAsia="Times New Roman" w:hAnsi="Times New Roman" w:cs="Times New Roman"/>
          <w:sz w:val="24"/>
          <w:szCs w:val="24"/>
        </w:rPr>
        <w:t>. У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читель предлагает ученикам составить «наводящи</w:t>
      </w:r>
      <w:r w:rsidR="004D4BBD" w:rsidRPr="00EC1320">
        <w:rPr>
          <w:rFonts w:ascii="Times New Roman" w:eastAsia="Times New Roman" w:hAnsi="Times New Roman" w:cs="Times New Roman"/>
          <w:sz w:val="24"/>
          <w:szCs w:val="24"/>
        </w:rPr>
        <w:t xml:space="preserve">е» вопросы по определенной теме и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объяснить учащимся значимость умения составлять и задавать такие вопросы, которые помогают при ответе на заданную тему, но не дают исчерпывающего ответа.</w:t>
      </w:r>
      <w:r w:rsidR="0050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>Такой  прием</w:t>
      </w:r>
      <w:r w:rsidR="0050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039" w:rsidRPr="00EC1320">
        <w:rPr>
          <w:rFonts w:ascii="Times New Roman" w:eastAsia="Times New Roman" w:hAnsi="Times New Roman" w:cs="Times New Roman"/>
          <w:sz w:val="24"/>
          <w:szCs w:val="24"/>
        </w:rPr>
        <w:t xml:space="preserve">помогает </w:t>
      </w:r>
      <w:r w:rsidRPr="00EC1320">
        <w:rPr>
          <w:rFonts w:ascii="Times New Roman" w:eastAsia="Times New Roman" w:hAnsi="Times New Roman" w:cs="Times New Roman"/>
          <w:sz w:val="24"/>
          <w:szCs w:val="24"/>
        </w:rPr>
        <w:t xml:space="preserve"> в развитии сложных мыслительных операций у школьников, где особый акцент сделан на развитие логики.</w:t>
      </w:r>
      <w:r w:rsidR="0050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2" w:rsidRPr="00EC1320" w:rsidRDefault="008A133A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Не менее важна работа с иллюс</w:t>
      </w:r>
      <w:r w:rsidR="00B6513B" w:rsidRPr="00EC1320">
        <w:rPr>
          <w:rFonts w:ascii="Times New Roman" w:eastAsia="Times New Roman" w:hAnsi="Times New Roman" w:cs="Times New Roman"/>
          <w:sz w:val="24"/>
          <w:szCs w:val="24"/>
        </w:rPr>
        <w:t>тративным материалом, связанная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 с культурой.</w:t>
      </w:r>
      <w:r w:rsidR="005B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Здесь эффективное изучение может быть достигнуто только в рамках ярких уроков с большим количеством иллюстративного материала, включением проектного метода. </w:t>
      </w:r>
      <w:r w:rsidR="00B6513B" w:rsidRPr="00EC1320">
        <w:rPr>
          <w:rFonts w:ascii="Times New Roman" w:eastAsia="Times New Roman" w:hAnsi="Times New Roman" w:cs="Times New Roman"/>
          <w:sz w:val="24"/>
          <w:szCs w:val="24"/>
        </w:rPr>
        <w:t xml:space="preserve">Надо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обратить внимание учащихся на то, как отразились конкретные события и явления в литературе, архитектуре, живописи, скульптуре, музыке</w:t>
      </w:r>
      <w:r w:rsidR="00E55922">
        <w:rPr>
          <w:rFonts w:ascii="Times New Roman" w:eastAsia="Times New Roman" w:hAnsi="Times New Roman" w:cs="Times New Roman"/>
          <w:sz w:val="24"/>
          <w:szCs w:val="24"/>
        </w:rPr>
        <w:t xml:space="preserve"> (н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апример, </w:t>
      </w:r>
      <w:r w:rsidR="00E55922">
        <w:rPr>
          <w:rFonts w:ascii="Times New Roman" w:eastAsia="Times New Roman" w:hAnsi="Times New Roman" w:cs="Times New Roman"/>
          <w:sz w:val="24"/>
          <w:szCs w:val="24"/>
        </w:rPr>
        <w:t>при изучении таких тем, как борьба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 с захватчиками, объединения русских земель, истории XVI–XVII вв., </w:t>
      </w:r>
      <w:r w:rsidR="00E5592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петровских преобразовани</w:t>
      </w:r>
      <w:r w:rsidR="00E55922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 xml:space="preserve">, просвещенного абсолютизма, Отечественной войны </w:t>
      </w:r>
      <w:smartTag w:uri="urn:schemas-microsoft-com:office:smarttags" w:element="metricconverter">
        <w:smartTagPr>
          <w:attr w:name="ProductID" w:val="1812 г"/>
        </w:smartTagPr>
        <w:r w:rsidR="00E23AA2" w:rsidRPr="00EC1320">
          <w:rPr>
            <w:rFonts w:ascii="Times New Roman" w:eastAsia="Times New Roman" w:hAnsi="Times New Roman" w:cs="Times New Roman"/>
            <w:sz w:val="24"/>
            <w:szCs w:val="24"/>
          </w:rPr>
          <w:t>1812 г</w:t>
        </w:r>
      </w:smartTag>
      <w:r w:rsidR="00E23AA2" w:rsidRPr="00EC1320">
        <w:rPr>
          <w:rFonts w:ascii="Times New Roman" w:eastAsia="Times New Roman" w:hAnsi="Times New Roman" w:cs="Times New Roman"/>
          <w:sz w:val="24"/>
          <w:szCs w:val="24"/>
        </w:rPr>
        <w:t>. и др.</w:t>
      </w:r>
      <w:r w:rsidR="00E559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75B7" w:rsidRDefault="00502799" w:rsidP="00D075B7">
      <w:pPr>
        <w:pStyle w:val="a5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075B7" w:rsidRPr="00D075B7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 подготовке к экзаменам по истории и обществознанию, необходимо</w:t>
      </w:r>
      <w:r w:rsidR="00E55922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в первую очередь </w:t>
      </w:r>
      <w:r w:rsidR="00D075B7" w:rsidRPr="00D075B7">
        <w:rPr>
          <w:rStyle w:val="c5"/>
          <w:rFonts w:ascii="Times New Roman" w:hAnsi="Times New Roman" w:cs="Times New Roman"/>
          <w:color w:val="000000"/>
          <w:sz w:val="24"/>
          <w:szCs w:val="24"/>
        </w:rPr>
        <w:t>использовать системно-</w:t>
      </w:r>
      <w:proofErr w:type="spellStart"/>
      <w:r w:rsidR="00D075B7" w:rsidRPr="00D075B7">
        <w:rPr>
          <w:rStyle w:val="c5"/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D075B7" w:rsidRPr="00D075B7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подход и поэтапную подготовку учащихся, так как она позволяет учителю организовать учебный процесс как самостоятельный, творческий поиск самого ученика в партнёрском взаимодействии с учителем.</w:t>
      </w:r>
      <w:r w:rsidR="00504A57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162">
        <w:rPr>
          <w:rStyle w:val="c5"/>
          <w:rFonts w:ascii="Times New Roman" w:hAnsi="Times New Roman" w:cs="Times New Roman"/>
          <w:color w:val="000000"/>
          <w:sz w:val="24"/>
          <w:szCs w:val="24"/>
        </w:rPr>
        <w:t>На пути к секретам педагогического мастерства учителю никогда не  следует забывать педагогическую заповедь: критерием прогрессивности школы является внимание к ученику, забота об ученике, любовь к ученику. Учитель был, есть и остается центральной фигурой эффективного осуществления учебно-воспитательного процесса.</w:t>
      </w:r>
    </w:p>
    <w:p w:rsidR="00504A57" w:rsidRPr="00D075B7" w:rsidRDefault="00504A57" w:rsidP="00D075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86" w:rsidRPr="00D075B7" w:rsidRDefault="00387C86" w:rsidP="00D075B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7C86" w:rsidRPr="00D075B7" w:rsidRDefault="00387C86" w:rsidP="00D075B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7C86" w:rsidRPr="00D075B7" w:rsidRDefault="00387C86" w:rsidP="00D075B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922" w:rsidRDefault="00E55922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55922" w:rsidRDefault="00E55922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55922" w:rsidRDefault="00E55922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7C86" w:rsidRPr="00365C68" w:rsidRDefault="00320D54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И</w:t>
      </w:r>
      <w:r w:rsidR="00387C86" w:rsidRPr="00365C68">
        <w:rPr>
          <w:rFonts w:ascii="Times New Roman" w:eastAsia="Times New Roman" w:hAnsi="Times New Roman" w:cs="Times New Roman"/>
          <w:u w:val="single"/>
        </w:rPr>
        <w:t>спользуемая литература:</w:t>
      </w:r>
    </w:p>
    <w:p w:rsidR="00320D54" w:rsidRDefault="00320D54" w:rsidP="00387C8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пути к профессиональному совершенству </w:t>
      </w:r>
      <w:proofErr w:type="gramStart"/>
      <w:r>
        <w:rPr>
          <w:rFonts w:ascii="Times New Roman" w:eastAsia="Times New Roman" w:hAnsi="Times New Roman" w:cs="Times New Roman"/>
        </w:rPr>
        <w:t>:К</w:t>
      </w:r>
      <w:proofErr w:type="gramEnd"/>
      <w:r>
        <w:rPr>
          <w:rFonts w:ascii="Times New Roman" w:eastAsia="Times New Roman" w:hAnsi="Times New Roman" w:cs="Times New Roman"/>
        </w:rPr>
        <w:t>н. для учителя.-М.: Просвещение, 1990.</w:t>
      </w:r>
    </w:p>
    <w:p w:rsidR="00387C86" w:rsidRPr="00365C68" w:rsidRDefault="00387C86" w:rsidP="00387C8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65C68">
        <w:rPr>
          <w:rFonts w:ascii="Times New Roman" w:eastAsia="Times New Roman" w:hAnsi="Times New Roman" w:cs="Times New Roman"/>
        </w:rPr>
        <w:t>Шаповал В.В., Митрофанов К.Г., Саплина Е.В., Правила и приёмы успешной сдачи экзаменов - М., 2004</w:t>
      </w:r>
    </w:p>
    <w:p w:rsidR="00387C86" w:rsidRPr="00365C68" w:rsidRDefault="003C4641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65C68">
        <w:rPr>
          <w:rFonts w:ascii="Times New Roman" w:eastAsia="Times New Roman" w:hAnsi="Times New Roman" w:cs="Times New Roman"/>
        </w:rPr>
        <w:t xml:space="preserve">      2.Журнал «Преподавание истории в школе» №4, 2001</w:t>
      </w:r>
    </w:p>
    <w:p w:rsidR="00387C86" w:rsidRPr="00365C68" w:rsidRDefault="009C2E90" w:rsidP="00EC1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65C68">
        <w:rPr>
          <w:rFonts w:ascii="Times New Roman" w:eastAsia="Times New Roman" w:hAnsi="Times New Roman" w:cs="Times New Roman"/>
        </w:rPr>
        <w:t xml:space="preserve">      3.</w:t>
      </w:r>
      <w:r w:rsidRPr="00365C68">
        <w:rPr>
          <w:rFonts w:ascii="Times New Roman" w:hAnsi="Times New Roman" w:cs="Times New Roman"/>
          <w:color w:val="000000"/>
          <w:shd w:val="clear" w:color="auto" w:fill="FFFFFF"/>
        </w:rPr>
        <w:t xml:space="preserve">Акопова Л.И., </w:t>
      </w:r>
      <w:proofErr w:type="spellStart"/>
      <w:r w:rsidRPr="00365C68">
        <w:rPr>
          <w:rFonts w:ascii="Times New Roman" w:hAnsi="Times New Roman" w:cs="Times New Roman"/>
          <w:color w:val="000000"/>
          <w:shd w:val="clear" w:color="auto" w:fill="FFFFFF"/>
        </w:rPr>
        <w:t>Ястребова</w:t>
      </w:r>
      <w:proofErr w:type="spellEnd"/>
      <w:r w:rsidRPr="00365C68">
        <w:rPr>
          <w:rFonts w:ascii="Times New Roman" w:hAnsi="Times New Roman" w:cs="Times New Roman"/>
          <w:color w:val="000000"/>
          <w:shd w:val="clear" w:color="auto" w:fill="FFFFFF"/>
        </w:rPr>
        <w:t xml:space="preserve"> С.А. </w:t>
      </w:r>
      <w:proofErr w:type="spellStart"/>
      <w:r w:rsidRPr="00365C68">
        <w:rPr>
          <w:rFonts w:ascii="Times New Roman" w:hAnsi="Times New Roman" w:cs="Times New Roman"/>
          <w:color w:val="000000"/>
          <w:shd w:val="clear" w:color="auto" w:fill="FFFFFF"/>
        </w:rPr>
        <w:t>Внутришкольный</w:t>
      </w:r>
      <w:proofErr w:type="spellEnd"/>
      <w:r w:rsidRPr="00365C68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контроль по истории. Ж. ПИШ., 3,1998г.</w:t>
      </w:r>
      <w:r w:rsidRPr="00365C68">
        <w:rPr>
          <w:rFonts w:ascii="Times New Roman" w:hAnsi="Times New Roman" w:cs="Times New Roman"/>
          <w:color w:val="000000"/>
        </w:rPr>
        <w:br/>
        <w:t xml:space="preserve">      4.</w:t>
      </w:r>
      <w:r w:rsidRPr="00365C68">
        <w:rPr>
          <w:rFonts w:ascii="Times New Roman" w:hAnsi="Times New Roman" w:cs="Times New Roman"/>
          <w:color w:val="000000"/>
          <w:shd w:val="clear" w:color="auto" w:fill="FFFFFF"/>
        </w:rPr>
        <w:t>Баранов СП. Сущность процесса обучения. М., 1986.</w:t>
      </w:r>
      <w:r w:rsidRPr="00365C68">
        <w:rPr>
          <w:rFonts w:ascii="Times New Roman" w:hAnsi="Times New Roman" w:cs="Times New Roman"/>
          <w:color w:val="000000"/>
        </w:rPr>
        <w:br/>
      </w:r>
    </w:p>
    <w:sectPr w:rsidR="00387C86" w:rsidRPr="00365C68" w:rsidSect="00EC13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86" w:rsidRDefault="00387C86" w:rsidP="00387C86">
      <w:pPr>
        <w:spacing w:after="0" w:line="240" w:lineRule="auto"/>
      </w:pPr>
      <w:r>
        <w:separator/>
      </w:r>
    </w:p>
  </w:endnote>
  <w:endnote w:type="continuationSeparator" w:id="0">
    <w:p w:rsidR="00387C86" w:rsidRDefault="00387C86" w:rsidP="0038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86" w:rsidRDefault="00387C86" w:rsidP="00387C86">
      <w:pPr>
        <w:spacing w:after="0" w:line="240" w:lineRule="auto"/>
      </w:pPr>
      <w:r>
        <w:separator/>
      </w:r>
    </w:p>
  </w:footnote>
  <w:footnote w:type="continuationSeparator" w:id="0">
    <w:p w:rsidR="00387C86" w:rsidRDefault="00387C86" w:rsidP="0038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1A9"/>
    <w:multiLevelType w:val="hybridMultilevel"/>
    <w:tmpl w:val="622C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7BD3"/>
    <w:multiLevelType w:val="hybridMultilevel"/>
    <w:tmpl w:val="FDA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6F96"/>
    <w:multiLevelType w:val="hybridMultilevel"/>
    <w:tmpl w:val="219224EE"/>
    <w:lvl w:ilvl="0" w:tplc="65E80366">
      <w:start w:val="1"/>
      <w:numFmt w:val="bullet"/>
      <w:lvlText w:val="­"/>
      <w:lvlJc w:val="left"/>
      <w:pPr>
        <w:tabs>
          <w:tab w:val="num" w:pos="2797"/>
        </w:tabs>
        <w:ind w:left="2797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19AB"/>
    <w:rsid w:val="00014F27"/>
    <w:rsid w:val="000408D6"/>
    <w:rsid w:val="000440B7"/>
    <w:rsid w:val="000669FA"/>
    <w:rsid w:val="000719AB"/>
    <w:rsid w:val="000D362E"/>
    <w:rsid w:val="000E001F"/>
    <w:rsid w:val="00136A53"/>
    <w:rsid w:val="001D51C1"/>
    <w:rsid w:val="00213592"/>
    <w:rsid w:val="0023107F"/>
    <w:rsid w:val="00231BCC"/>
    <w:rsid w:val="002854FE"/>
    <w:rsid w:val="00320D54"/>
    <w:rsid w:val="003300EB"/>
    <w:rsid w:val="00363D5F"/>
    <w:rsid w:val="00365C68"/>
    <w:rsid w:val="00387C86"/>
    <w:rsid w:val="003A5E0F"/>
    <w:rsid w:val="003C0523"/>
    <w:rsid w:val="003C4641"/>
    <w:rsid w:val="003C7FAC"/>
    <w:rsid w:val="00405162"/>
    <w:rsid w:val="004224B5"/>
    <w:rsid w:val="00431E8E"/>
    <w:rsid w:val="0043601C"/>
    <w:rsid w:val="00454193"/>
    <w:rsid w:val="00471D42"/>
    <w:rsid w:val="00482631"/>
    <w:rsid w:val="004C4A07"/>
    <w:rsid w:val="004D37C3"/>
    <w:rsid w:val="004D4BBD"/>
    <w:rsid w:val="00502799"/>
    <w:rsid w:val="00504A57"/>
    <w:rsid w:val="00566431"/>
    <w:rsid w:val="00595668"/>
    <w:rsid w:val="005B46C3"/>
    <w:rsid w:val="0065163A"/>
    <w:rsid w:val="00654AAA"/>
    <w:rsid w:val="006D1477"/>
    <w:rsid w:val="006E0A67"/>
    <w:rsid w:val="0072331B"/>
    <w:rsid w:val="00743D8E"/>
    <w:rsid w:val="00764EB9"/>
    <w:rsid w:val="007C4F58"/>
    <w:rsid w:val="007E1F1A"/>
    <w:rsid w:val="0081483A"/>
    <w:rsid w:val="00825855"/>
    <w:rsid w:val="008736D9"/>
    <w:rsid w:val="008A133A"/>
    <w:rsid w:val="008C037F"/>
    <w:rsid w:val="008D022B"/>
    <w:rsid w:val="00910AAD"/>
    <w:rsid w:val="00916BD7"/>
    <w:rsid w:val="00947B2F"/>
    <w:rsid w:val="00950AA8"/>
    <w:rsid w:val="00954BAF"/>
    <w:rsid w:val="00994513"/>
    <w:rsid w:val="009C2E90"/>
    <w:rsid w:val="009E1DC6"/>
    <w:rsid w:val="009F0734"/>
    <w:rsid w:val="00A0786B"/>
    <w:rsid w:val="00A12292"/>
    <w:rsid w:val="00A95023"/>
    <w:rsid w:val="00AA7EC6"/>
    <w:rsid w:val="00AD27B1"/>
    <w:rsid w:val="00AE53CF"/>
    <w:rsid w:val="00B01250"/>
    <w:rsid w:val="00B347A1"/>
    <w:rsid w:val="00B46661"/>
    <w:rsid w:val="00B6513B"/>
    <w:rsid w:val="00BE2CA7"/>
    <w:rsid w:val="00C15AAA"/>
    <w:rsid w:val="00C51F15"/>
    <w:rsid w:val="00C546CF"/>
    <w:rsid w:val="00C60067"/>
    <w:rsid w:val="00C751A1"/>
    <w:rsid w:val="00C91B3A"/>
    <w:rsid w:val="00CD0D0F"/>
    <w:rsid w:val="00CE1EE9"/>
    <w:rsid w:val="00CF7039"/>
    <w:rsid w:val="00D075B7"/>
    <w:rsid w:val="00D21B35"/>
    <w:rsid w:val="00D56DB7"/>
    <w:rsid w:val="00DF7F0D"/>
    <w:rsid w:val="00E136F6"/>
    <w:rsid w:val="00E23AA2"/>
    <w:rsid w:val="00E273A6"/>
    <w:rsid w:val="00E4723A"/>
    <w:rsid w:val="00E533C4"/>
    <w:rsid w:val="00E55922"/>
    <w:rsid w:val="00E618C8"/>
    <w:rsid w:val="00E967B8"/>
    <w:rsid w:val="00EB5A49"/>
    <w:rsid w:val="00EC1320"/>
    <w:rsid w:val="00EC1743"/>
    <w:rsid w:val="00F023A0"/>
    <w:rsid w:val="00F07D08"/>
    <w:rsid w:val="00F3139E"/>
    <w:rsid w:val="00F8170C"/>
    <w:rsid w:val="00F81938"/>
    <w:rsid w:val="00FC2A16"/>
    <w:rsid w:val="00FE5953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D6"/>
  </w:style>
  <w:style w:type="paragraph" w:styleId="3">
    <w:name w:val="heading 3"/>
    <w:basedOn w:val="a"/>
    <w:link w:val="30"/>
    <w:uiPriority w:val="9"/>
    <w:qFormat/>
    <w:rsid w:val="00071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9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19AB"/>
    <w:rPr>
      <w:i/>
      <w:iCs/>
    </w:rPr>
  </w:style>
  <w:style w:type="paragraph" w:styleId="a5">
    <w:name w:val="No Spacing"/>
    <w:uiPriority w:val="1"/>
    <w:qFormat/>
    <w:rsid w:val="000719AB"/>
    <w:pPr>
      <w:spacing w:after="0" w:line="240" w:lineRule="auto"/>
    </w:pPr>
  </w:style>
  <w:style w:type="paragraph" w:styleId="a6">
    <w:name w:val="List Paragraph"/>
    <w:basedOn w:val="a"/>
    <w:qFormat/>
    <w:rsid w:val="00E23A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38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C86"/>
  </w:style>
  <w:style w:type="paragraph" w:styleId="a9">
    <w:name w:val="footer"/>
    <w:basedOn w:val="a"/>
    <w:link w:val="aa"/>
    <w:uiPriority w:val="99"/>
    <w:unhideWhenUsed/>
    <w:rsid w:val="0038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C86"/>
  </w:style>
  <w:style w:type="paragraph" w:customStyle="1" w:styleId="c0">
    <w:name w:val="c0"/>
    <w:basedOn w:val="a"/>
    <w:rsid w:val="00D0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075B7"/>
  </w:style>
  <w:style w:type="character" w:styleId="ab">
    <w:name w:val="Hyperlink"/>
    <w:basedOn w:val="a0"/>
    <w:uiPriority w:val="99"/>
    <w:semiHidden/>
    <w:unhideWhenUsed/>
    <w:rsid w:val="00C75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</dc:creator>
  <cp:keywords/>
  <dc:description/>
  <cp:lastModifiedBy>Ирина</cp:lastModifiedBy>
  <cp:revision>191</cp:revision>
  <dcterms:created xsi:type="dcterms:W3CDTF">2019-01-19T09:22:00Z</dcterms:created>
  <dcterms:modified xsi:type="dcterms:W3CDTF">2019-11-30T18:37:00Z</dcterms:modified>
</cp:coreProperties>
</file>