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60A01" w14:textId="77777777" w:rsidR="00BE4DFC" w:rsidRDefault="00BE4DFC" w:rsidP="00B0605D">
      <w:pPr>
        <w:jc w:val="center"/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</w:pPr>
      <w:r w:rsidRPr="003273AC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t>Формирование функционально грамотности на уроках химии</w:t>
      </w:r>
    </w:p>
    <w:p w14:paraId="4583FBB1" w14:textId="77777777" w:rsidR="00B0605D" w:rsidRDefault="00FC4BF3" w:rsidP="00B0605D">
      <w:pPr>
        <w:jc w:val="right"/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t>Рябичева Елена Анатольевна,</w:t>
      </w:r>
    </w:p>
    <w:p w14:paraId="4F3DD46A" w14:textId="735B9129" w:rsidR="00FC4BF3" w:rsidRPr="003273AC" w:rsidRDefault="00FC4BF3" w:rsidP="00B0605D">
      <w:pPr>
        <w:jc w:val="right"/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t>учитель химии МОУ СОШ №5 г.Раменское</w:t>
      </w:r>
    </w:p>
    <w:p w14:paraId="7098A2A1" w14:textId="1902F86E" w:rsidR="0077109F" w:rsidRPr="003273AC" w:rsidRDefault="0077109F" w:rsidP="0077109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3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</w:t>
      </w:r>
      <w:r w:rsidRPr="003273AC">
        <w:rPr>
          <w:rFonts w:ascii="Times New Roman" w:eastAsia="Calibri" w:hAnsi="Times New Roman" w:cs="Times New Roman"/>
          <w:color w:val="000000"/>
          <w:sz w:val="24"/>
          <w:szCs w:val="24"/>
        </w:rPr>
        <w:t>: Применение заданий естественнонаучного цикла для развития  функциональной грамотности учащихся</w:t>
      </w:r>
      <w:r w:rsidR="00AE71B1" w:rsidRPr="003273AC">
        <w:rPr>
          <w:rFonts w:ascii="Times New Roman" w:eastAsia="Calibri" w:hAnsi="Times New Roman" w:cs="Times New Roman"/>
          <w:color w:val="000000"/>
          <w:sz w:val="24"/>
          <w:szCs w:val="24"/>
        </w:rPr>
        <w:t>. Расширить познания в области создания обучающего пространства для формирования и совершенствования функциональной грамотности как важнейшего фактора успешности учебного занятия.</w:t>
      </w:r>
    </w:p>
    <w:p w14:paraId="2AA3FE2D" w14:textId="77777777" w:rsidR="0077109F" w:rsidRPr="003273AC" w:rsidRDefault="0077109F" w:rsidP="0077109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5AD3FE" w14:textId="77777777" w:rsidR="0077109F" w:rsidRPr="003273AC" w:rsidRDefault="0077109F" w:rsidP="0077109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r w:rsidRPr="003273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 МАСТЕР – КЛАССА:</w:t>
      </w:r>
    </w:p>
    <w:p w14:paraId="6783BAB2" w14:textId="77777777" w:rsidR="0077109F" w:rsidRPr="003273AC" w:rsidRDefault="0077109F" w:rsidP="0077109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Познакомить с педагогическим опытом применения заданий </w:t>
      </w:r>
      <w:r w:rsidRPr="003273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PISA</w:t>
      </w:r>
      <w:r w:rsidRPr="00327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развития функциональной грамотности на уроках биологии, географии, химии, физики.</w:t>
      </w:r>
    </w:p>
    <w:p w14:paraId="439E2F95" w14:textId="77777777" w:rsidR="0077109F" w:rsidRPr="003273AC" w:rsidRDefault="0077109F" w:rsidP="0077109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3AC">
        <w:rPr>
          <w:rFonts w:ascii="Times New Roman" w:eastAsia="Calibri" w:hAnsi="Times New Roman" w:cs="Times New Roman"/>
          <w:color w:val="000000"/>
          <w:sz w:val="24"/>
          <w:szCs w:val="24"/>
        </w:rPr>
        <w:t>Применение интегрированных заданий.</w:t>
      </w:r>
    </w:p>
    <w:bookmarkEnd w:id="0"/>
    <w:p w14:paraId="269436B4" w14:textId="77777777" w:rsidR="0077109F" w:rsidRPr="003273AC" w:rsidRDefault="0077109F" w:rsidP="0077109F">
      <w:pPr>
        <w:autoSpaceDE w:val="0"/>
        <w:autoSpaceDN w:val="0"/>
        <w:adjustRightInd w:val="0"/>
        <w:spacing w:after="0" w:line="276" w:lineRule="auto"/>
        <w:ind w:left="-45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273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14:paraId="1F036D7C" w14:textId="77777777" w:rsidR="0077109F" w:rsidRPr="003273AC" w:rsidRDefault="0077109F" w:rsidP="0077109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1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Показать необходимость использования в работе с учащимися задании для развития функциональной грамотности;  </w:t>
      </w:r>
    </w:p>
    <w:p w14:paraId="618BFC92" w14:textId="77777777" w:rsidR="0077109F" w:rsidRPr="003273AC" w:rsidRDefault="0077109F" w:rsidP="0077109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1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Способствовать повышению мастерства учителя к овладению проектирования заданий на развитие функциональной грамотности; </w:t>
      </w:r>
    </w:p>
    <w:p w14:paraId="526554AA" w14:textId="77777777" w:rsidR="0077109F" w:rsidRPr="003273AC" w:rsidRDefault="0077109F" w:rsidP="0077109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1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Содействовать профессиональному общению;</w:t>
      </w:r>
    </w:p>
    <w:p w14:paraId="146DDF9E" w14:textId="77777777" w:rsidR="0077109F" w:rsidRPr="003273AC" w:rsidRDefault="0077109F" w:rsidP="0077109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1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Вызвать желание к сотрудничеству, взаимопониманию;</w:t>
      </w:r>
    </w:p>
    <w:p w14:paraId="56286C6A" w14:textId="77777777" w:rsidR="0077109F" w:rsidRPr="003273AC" w:rsidRDefault="0077109F" w:rsidP="00771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D40B4D" w14:textId="77777777" w:rsidR="0077109F" w:rsidRPr="003273AC" w:rsidRDefault="0077109F" w:rsidP="00771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3AC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14:paraId="4CC27F49" w14:textId="77777777" w:rsidR="0077109F" w:rsidRPr="003273AC" w:rsidRDefault="0077109F" w:rsidP="0077109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по завершению мастер-класса смогут применять стратегии активного обучения для развития естественнонаучной грамотности учащиеся школ; </w:t>
      </w:r>
    </w:p>
    <w:p w14:paraId="5C99E617" w14:textId="77777777" w:rsidR="0077109F" w:rsidRPr="003273AC" w:rsidRDefault="0077109F" w:rsidP="007710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3AC">
        <w:rPr>
          <w:rFonts w:ascii="Times New Roman" w:eastAsia="Calibri" w:hAnsi="Times New Roman" w:cs="Times New Roman"/>
          <w:sz w:val="24"/>
          <w:szCs w:val="24"/>
        </w:rPr>
        <w:t xml:space="preserve">-  анализировать элементы естественнонаучной грамотности </w:t>
      </w:r>
      <w:r w:rsidRPr="003273AC">
        <w:rPr>
          <w:rFonts w:ascii="Times New Roman" w:eastAsia="Calibri" w:hAnsi="Times New Roman" w:cs="Times New Roman"/>
          <w:sz w:val="24"/>
          <w:szCs w:val="24"/>
          <w:lang w:val="en-US"/>
        </w:rPr>
        <w:t>PISA</w:t>
      </w:r>
      <w:r w:rsidRPr="003273AC">
        <w:rPr>
          <w:rFonts w:ascii="Times New Roman" w:eastAsia="Calibri" w:hAnsi="Times New Roman" w:cs="Times New Roman"/>
          <w:sz w:val="24"/>
          <w:szCs w:val="24"/>
        </w:rPr>
        <w:t xml:space="preserve"> и определить навыки и стратегии, необходимые для успешного освоения заданий;</w:t>
      </w:r>
    </w:p>
    <w:p w14:paraId="171CE0A4" w14:textId="77777777" w:rsidR="0077109F" w:rsidRPr="003273AC" w:rsidRDefault="0077109F" w:rsidP="007710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3AC">
        <w:rPr>
          <w:rFonts w:ascii="Times New Roman" w:eastAsia="Calibri" w:hAnsi="Times New Roman" w:cs="Times New Roman"/>
          <w:sz w:val="24"/>
          <w:szCs w:val="24"/>
        </w:rPr>
        <w:t xml:space="preserve">- развивать понимание структуры элементов и стратегий программы </w:t>
      </w:r>
      <w:r w:rsidRPr="003273AC">
        <w:rPr>
          <w:rFonts w:ascii="Times New Roman" w:eastAsia="Calibri" w:hAnsi="Times New Roman" w:cs="Times New Roman"/>
          <w:sz w:val="24"/>
          <w:szCs w:val="24"/>
          <w:lang w:val="en-US"/>
        </w:rPr>
        <w:t>PISA</w:t>
      </w:r>
      <w:r w:rsidRPr="003273AC">
        <w:rPr>
          <w:rFonts w:ascii="Times New Roman" w:eastAsia="Calibri" w:hAnsi="Times New Roman" w:cs="Times New Roman"/>
          <w:sz w:val="24"/>
          <w:szCs w:val="24"/>
        </w:rPr>
        <w:t xml:space="preserve">  для анализа и решения заданий;</w:t>
      </w:r>
    </w:p>
    <w:p w14:paraId="49E2B6B7" w14:textId="77777777" w:rsidR="0077109F" w:rsidRPr="003273AC" w:rsidRDefault="0077109F" w:rsidP="007710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3AC">
        <w:rPr>
          <w:rFonts w:ascii="Times New Roman" w:eastAsia="Calibri" w:hAnsi="Times New Roman" w:cs="Times New Roman"/>
          <w:sz w:val="24"/>
          <w:szCs w:val="24"/>
        </w:rPr>
        <w:t xml:space="preserve">- создавать примеры заданий для учащихся, которые идентичны типам заданий по программе </w:t>
      </w:r>
      <w:r w:rsidRPr="003273AC">
        <w:rPr>
          <w:rFonts w:ascii="Times New Roman" w:eastAsia="Calibri" w:hAnsi="Times New Roman" w:cs="Times New Roman"/>
          <w:sz w:val="24"/>
          <w:szCs w:val="24"/>
          <w:lang w:val="en-US"/>
        </w:rPr>
        <w:t>PISA</w:t>
      </w:r>
      <w:r w:rsidRPr="003273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4C44EC" w14:textId="63F4E940" w:rsidR="0077109F" w:rsidRPr="003273AC" w:rsidRDefault="0077109F" w:rsidP="007710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73A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ЦЕЛЕВАЯ АУДИТОРИЯ: </w:t>
      </w:r>
      <w:r w:rsidRPr="003273A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учителя партнерских школ </w:t>
      </w:r>
    </w:p>
    <w:p w14:paraId="7B316B03" w14:textId="77777777" w:rsidR="003273AC" w:rsidRPr="003273AC" w:rsidRDefault="003273AC" w:rsidP="003273AC">
      <w:pPr>
        <w:pStyle w:val="a4"/>
        <w:shd w:val="clear" w:color="auto" w:fill="FFFFFF"/>
        <w:spacing w:before="0" w:beforeAutospacing="0" w:after="300" w:afterAutospacing="0"/>
      </w:pPr>
      <w:r w:rsidRPr="003273AC">
        <w:rPr>
          <w:rStyle w:val="a5"/>
          <w:b/>
          <w:bCs/>
        </w:rPr>
        <w:t>Примерный план проведения мастер-класса:</w:t>
      </w:r>
    </w:p>
    <w:p w14:paraId="31E33D77" w14:textId="7DA5EA27" w:rsidR="003273AC" w:rsidRPr="003273AC" w:rsidRDefault="003273AC" w:rsidP="003273AC">
      <w:pPr>
        <w:pStyle w:val="a4"/>
        <w:shd w:val="clear" w:color="auto" w:fill="FFFFFF"/>
        <w:spacing w:before="0" w:beforeAutospacing="0" w:after="300" w:afterAutospacing="0"/>
      </w:pPr>
      <w:r w:rsidRPr="003273AC">
        <w:t>1.Вступительная часть, где руководителем мастер-класса даются необходимые целевые установки, раскрывается содержание занятия в целом и его отдельных составных частей;</w:t>
      </w:r>
    </w:p>
    <w:p w14:paraId="7BA7D37C" w14:textId="3E437286" w:rsidR="003273AC" w:rsidRPr="003273AC" w:rsidRDefault="003273AC" w:rsidP="003273A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hAnsi="Times New Roman" w:cs="Times New Roman"/>
          <w:sz w:val="24"/>
          <w:szCs w:val="24"/>
        </w:rPr>
        <w:t>2.</w:t>
      </w: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</w:t>
      </w:r>
      <w:proofErr w:type="gramStart"/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«Мозговой штурм»</w:t>
      </w:r>
    </w:p>
    <w:p w14:paraId="706928FD" w14:textId="77777777" w:rsidR="003273AC" w:rsidRPr="003273AC" w:rsidRDefault="003273AC" w:rsidP="003273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58776244"/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1.Что  такое программа </w:t>
      </w:r>
      <w:r w:rsidRPr="003273AC">
        <w:rPr>
          <w:rFonts w:ascii="Times New Roman" w:eastAsia="Calibri" w:hAnsi="Times New Roman" w:cs="Times New Roman"/>
          <w:sz w:val="24"/>
          <w:szCs w:val="24"/>
          <w:lang w:val="en-US"/>
        </w:rPr>
        <w:t>PISA</w:t>
      </w:r>
      <w:r w:rsidRPr="003273AC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0D567650" w14:textId="77777777" w:rsidR="003273AC" w:rsidRPr="003273AC" w:rsidRDefault="003273AC" w:rsidP="003273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C">
        <w:rPr>
          <w:rFonts w:ascii="Times New Roman" w:eastAsia="Calibri" w:hAnsi="Times New Roman" w:cs="Times New Roman"/>
          <w:sz w:val="24"/>
          <w:szCs w:val="24"/>
        </w:rPr>
        <w:t>2. По каким направлениям проводится исследование?</w:t>
      </w:r>
    </w:p>
    <w:p w14:paraId="49058D0A" w14:textId="77777777" w:rsidR="003273AC" w:rsidRPr="003273AC" w:rsidRDefault="003273AC" w:rsidP="003273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C">
        <w:rPr>
          <w:rFonts w:ascii="Times New Roman" w:eastAsia="Calibri" w:hAnsi="Times New Roman" w:cs="Times New Roman"/>
          <w:sz w:val="24"/>
          <w:szCs w:val="24"/>
        </w:rPr>
        <w:t>3.В каком возрасте участвуют в программе?</w:t>
      </w:r>
    </w:p>
    <w:p w14:paraId="75009863" w14:textId="77777777" w:rsidR="003273AC" w:rsidRPr="003273AC" w:rsidRDefault="003273AC" w:rsidP="003273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C">
        <w:rPr>
          <w:rFonts w:ascii="Times New Roman" w:eastAsia="Calibri" w:hAnsi="Times New Roman" w:cs="Times New Roman"/>
          <w:sz w:val="24"/>
          <w:szCs w:val="24"/>
        </w:rPr>
        <w:t>4. Какова цель исследования?</w:t>
      </w:r>
    </w:p>
    <w:p w14:paraId="32E3136A" w14:textId="77777777" w:rsidR="003273AC" w:rsidRPr="003273AC" w:rsidRDefault="003273AC" w:rsidP="003273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C">
        <w:rPr>
          <w:rFonts w:ascii="Times New Roman" w:eastAsia="Calibri" w:hAnsi="Times New Roman" w:cs="Times New Roman"/>
          <w:sz w:val="24"/>
          <w:szCs w:val="24"/>
        </w:rPr>
        <w:t>5. Что такое функциональная грамотность?</w:t>
      </w:r>
    </w:p>
    <w:p w14:paraId="4C6C9051" w14:textId="77777777" w:rsidR="003273AC" w:rsidRPr="003273AC" w:rsidRDefault="003273AC" w:rsidP="003273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Что собой представляют тесты </w:t>
      </w:r>
      <w:r w:rsidRPr="003273AC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PISA</w:t>
      </w:r>
      <w:r w:rsidRPr="003273AC">
        <w:rPr>
          <w:rFonts w:ascii="Times New Roman" w:eastAsia="Calibri" w:hAnsi="Times New Roman" w:cs="Times New Roman"/>
          <w:bCs/>
          <w:iCs/>
          <w:sz w:val="24"/>
          <w:szCs w:val="24"/>
        </w:rPr>
        <w:t>?</w:t>
      </w:r>
    </w:p>
    <w:p w14:paraId="16CBA982" w14:textId="7F39F47B" w:rsidR="003273AC" w:rsidRPr="003273AC" w:rsidRDefault="003273AC" w:rsidP="003273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Кто участвует в </w:t>
      </w:r>
      <w:r w:rsidRPr="003273AC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PISA</w:t>
      </w:r>
      <w:r w:rsidRPr="003273AC">
        <w:rPr>
          <w:rFonts w:ascii="Times New Roman" w:eastAsia="Calibri" w:hAnsi="Times New Roman" w:cs="Times New Roman"/>
          <w:bCs/>
          <w:iCs/>
          <w:sz w:val="24"/>
          <w:szCs w:val="24"/>
        </w:rPr>
        <w:t>?</w:t>
      </w:r>
    </w:p>
    <w:bookmarkEnd w:id="1"/>
    <w:p w14:paraId="5708BD70" w14:textId="77777777" w:rsidR="003273AC" w:rsidRDefault="003273AC" w:rsidP="003273AC">
      <w:pPr>
        <w:pStyle w:val="a4"/>
        <w:shd w:val="clear" w:color="auto" w:fill="FFFFFF"/>
        <w:spacing w:before="0" w:beforeAutospacing="0" w:after="300" w:afterAutospacing="0"/>
      </w:pPr>
    </w:p>
    <w:p w14:paraId="7074F2E0" w14:textId="77777777" w:rsidR="003273AC" w:rsidRDefault="003273AC" w:rsidP="003273AC">
      <w:pPr>
        <w:pStyle w:val="a4"/>
        <w:shd w:val="clear" w:color="auto" w:fill="FFFFFF"/>
        <w:spacing w:before="0" w:beforeAutospacing="0" w:after="300" w:afterAutospacing="0"/>
      </w:pPr>
      <w:r w:rsidRPr="003273AC">
        <w:t>3.Основная демонстрационная часть;</w:t>
      </w:r>
      <w:r>
        <w:t xml:space="preserve"> </w:t>
      </w:r>
      <w:r w:rsidRPr="003273AC">
        <w:t xml:space="preserve">комментирующая часть, где </w:t>
      </w:r>
      <w:r>
        <w:t xml:space="preserve">учитель </w:t>
      </w:r>
      <w:r w:rsidRPr="003273AC">
        <w:t>поясняет те элементы своей работы, которые с его точки зрения наиболее важны.</w:t>
      </w:r>
      <w:r>
        <w:t xml:space="preserve">                                                                        </w:t>
      </w:r>
    </w:p>
    <w:p w14:paraId="1920C097" w14:textId="5F7B0718" w:rsidR="003273AC" w:rsidRPr="003273AC" w:rsidRDefault="003273AC" w:rsidP="003273AC">
      <w:pPr>
        <w:pStyle w:val="a4"/>
        <w:shd w:val="clear" w:color="auto" w:fill="FFFFFF"/>
        <w:spacing w:before="0" w:beforeAutospacing="0" w:after="300" w:afterAutospacing="0"/>
      </w:pPr>
      <w:r>
        <w:t>4.О</w:t>
      </w:r>
      <w:r w:rsidRPr="003273AC">
        <w:t>бсуждение занятия самими участниками мастер-класса;</w:t>
      </w:r>
    </w:p>
    <w:p w14:paraId="6B847C06" w14:textId="4FDFC7DD" w:rsidR="003273AC" w:rsidRPr="003273AC" w:rsidRDefault="003273AC" w:rsidP="003273AC">
      <w:pPr>
        <w:pStyle w:val="a4"/>
        <w:shd w:val="clear" w:color="auto" w:fill="FFFFFF"/>
        <w:spacing w:before="0" w:beforeAutospacing="0" w:after="300" w:afterAutospacing="0"/>
      </w:pPr>
      <w:r>
        <w:lastRenderedPageBreak/>
        <w:t>5. П</w:t>
      </w:r>
      <w:r w:rsidRPr="003273AC">
        <w:t>одведение итогов руководителем мастер-класса.</w:t>
      </w:r>
    </w:p>
    <w:p w14:paraId="32445F08" w14:textId="77777777" w:rsidR="003273AC" w:rsidRDefault="003273AC" w:rsidP="003273AC">
      <w:pPr>
        <w:rPr>
          <w:rFonts w:ascii="Times New Roman" w:eastAsiaTheme="majorEastAsia" w:hAnsi="Times New Roman" w:cs="Times New Roman"/>
          <w:caps/>
          <w:kern w:val="24"/>
          <w:sz w:val="24"/>
          <w:szCs w:val="24"/>
        </w:rPr>
      </w:pPr>
    </w:p>
    <w:p w14:paraId="57508A65" w14:textId="77B0E204" w:rsidR="003273AC" w:rsidRPr="00631814" w:rsidRDefault="003273AC" w:rsidP="003273AC">
      <w:pPr>
        <w:pStyle w:val="a3"/>
        <w:numPr>
          <w:ilvl w:val="0"/>
          <w:numId w:val="3"/>
        </w:numPr>
        <w:rPr>
          <w:rFonts w:eastAsiaTheme="majorEastAsia"/>
          <w:caps/>
          <w:kern w:val="24"/>
        </w:rPr>
      </w:pPr>
      <w:r w:rsidRPr="00631814">
        <w:rPr>
          <w:rFonts w:eastAsiaTheme="majorEastAsia"/>
          <w:caps/>
          <w:kern w:val="24"/>
        </w:rPr>
        <w:t>Вступление</w:t>
      </w:r>
    </w:p>
    <w:p w14:paraId="57DBB959" w14:textId="0F77B059" w:rsidR="003273AC" w:rsidRPr="00631814" w:rsidRDefault="003273AC" w:rsidP="003273AC">
      <w:pPr>
        <w:pStyle w:val="a3"/>
        <w:numPr>
          <w:ilvl w:val="0"/>
          <w:numId w:val="3"/>
        </w:numPr>
        <w:rPr>
          <w:rFonts w:eastAsiaTheme="majorEastAsia"/>
          <w:caps/>
          <w:kern w:val="24"/>
        </w:rPr>
      </w:pPr>
      <w:r w:rsidRPr="00631814">
        <w:rPr>
          <w:rFonts w:eastAsiaTheme="majorEastAsia"/>
          <w:caps/>
          <w:kern w:val="24"/>
        </w:rPr>
        <w:t>ПРОВЕДЕНИЕ МОЗГОВОГО ШТУРМА</w:t>
      </w:r>
    </w:p>
    <w:p w14:paraId="59EFC9AF" w14:textId="77777777" w:rsidR="003273AC" w:rsidRPr="00631814" w:rsidRDefault="003273AC" w:rsidP="003273AC">
      <w:pPr>
        <w:pStyle w:val="a3"/>
        <w:rPr>
          <w:rFonts w:eastAsia="Calibri"/>
          <w:lang w:eastAsia="en-US"/>
        </w:rPr>
      </w:pPr>
      <w:r w:rsidRPr="00631814">
        <w:t xml:space="preserve">1.Что  такое программа </w:t>
      </w:r>
      <w:r w:rsidRPr="00631814">
        <w:rPr>
          <w:rFonts w:eastAsia="Calibri"/>
          <w:lang w:val="en-US"/>
        </w:rPr>
        <w:t>PISA</w:t>
      </w:r>
      <w:r w:rsidRPr="00631814">
        <w:rPr>
          <w:rFonts w:eastAsia="Calibri"/>
        </w:rPr>
        <w:t>?</w:t>
      </w:r>
    </w:p>
    <w:p w14:paraId="5F19218E" w14:textId="77777777" w:rsidR="003273AC" w:rsidRPr="00631814" w:rsidRDefault="003273AC" w:rsidP="003273AC">
      <w:pPr>
        <w:pStyle w:val="a3"/>
        <w:rPr>
          <w:rFonts w:eastAsia="Calibri"/>
        </w:rPr>
      </w:pPr>
      <w:r w:rsidRPr="00631814">
        <w:rPr>
          <w:rFonts w:eastAsia="Calibri"/>
        </w:rPr>
        <w:t>2. По каким направлениям проводится исследование?</w:t>
      </w:r>
    </w:p>
    <w:p w14:paraId="62291C66" w14:textId="77777777" w:rsidR="003273AC" w:rsidRPr="00631814" w:rsidRDefault="003273AC" w:rsidP="003273AC">
      <w:pPr>
        <w:pStyle w:val="a3"/>
        <w:rPr>
          <w:rFonts w:eastAsia="Calibri"/>
        </w:rPr>
      </w:pPr>
      <w:r w:rsidRPr="00631814">
        <w:rPr>
          <w:rFonts w:eastAsia="Calibri"/>
        </w:rPr>
        <w:t>3.В каком возрасте участвуют в программе?</w:t>
      </w:r>
    </w:p>
    <w:p w14:paraId="5E3370C3" w14:textId="77777777" w:rsidR="003273AC" w:rsidRPr="00631814" w:rsidRDefault="003273AC" w:rsidP="003273AC">
      <w:pPr>
        <w:pStyle w:val="a3"/>
        <w:rPr>
          <w:rFonts w:eastAsia="Calibri"/>
        </w:rPr>
      </w:pPr>
      <w:r w:rsidRPr="00631814">
        <w:rPr>
          <w:rFonts w:eastAsia="Calibri"/>
        </w:rPr>
        <w:t>4. Какова цель исследования?</w:t>
      </w:r>
    </w:p>
    <w:p w14:paraId="7679BE68" w14:textId="77777777" w:rsidR="003273AC" w:rsidRPr="00631814" w:rsidRDefault="003273AC" w:rsidP="003273AC">
      <w:pPr>
        <w:pStyle w:val="a3"/>
        <w:rPr>
          <w:rFonts w:eastAsia="Calibri"/>
        </w:rPr>
      </w:pPr>
      <w:r w:rsidRPr="00631814">
        <w:rPr>
          <w:rFonts w:eastAsia="Calibri"/>
        </w:rPr>
        <w:t>5. Что такое функциональная грамотность?</w:t>
      </w:r>
    </w:p>
    <w:p w14:paraId="378A8641" w14:textId="77777777" w:rsidR="003273AC" w:rsidRPr="00631814" w:rsidRDefault="003273AC" w:rsidP="003273AC">
      <w:pPr>
        <w:pStyle w:val="a3"/>
        <w:rPr>
          <w:rFonts w:eastAsia="Calibri"/>
        </w:rPr>
      </w:pPr>
      <w:r w:rsidRPr="00631814">
        <w:rPr>
          <w:rFonts w:eastAsia="Calibri"/>
          <w:bCs/>
          <w:iCs/>
        </w:rPr>
        <w:t xml:space="preserve">Что собой представляют тесты </w:t>
      </w:r>
      <w:r w:rsidRPr="00631814">
        <w:rPr>
          <w:rFonts w:eastAsia="Calibri"/>
          <w:bCs/>
          <w:iCs/>
          <w:lang w:val="en-US"/>
        </w:rPr>
        <w:t>PISA</w:t>
      </w:r>
      <w:r w:rsidRPr="00631814">
        <w:rPr>
          <w:rFonts w:eastAsia="Calibri"/>
          <w:bCs/>
          <w:iCs/>
        </w:rPr>
        <w:t>?</w:t>
      </w:r>
    </w:p>
    <w:p w14:paraId="584D49CC" w14:textId="77777777" w:rsidR="003273AC" w:rsidRPr="00631814" w:rsidRDefault="003273AC" w:rsidP="003273AC">
      <w:pPr>
        <w:pStyle w:val="a3"/>
        <w:rPr>
          <w:rFonts w:eastAsia="Calibri"/>
        </w:rPr>
      </w:pPr>
      <w:r w:rsidRPr="00631814">
        <w:rPr>
          <w:rFonts w:eastAsia="Calibri"/>
          <w:bCs/>
          <w:iCs/>
        </w:rPr>
        <w:t xml:space="preserve">Кто участвует в </w:t>
      </w:r>
      <w:r w:rsidRPr="00631814">
        <w:rPr>
          <w:rFonts w:eastAsia="Calibri"/>
          <w:bCs/>
          <w:iCs/>
          <w:lang w:val="en-US"/>
        </w:rPr>
        <w:t>PISA</w:t>
      </w:r>
      <w:r w:rsidRPr="00631814">
        <w:rPr>
          <w:rFonts w:eastAsia="Calibri"/>
          <w:bCs/>
          <w:iCs/>
        </w:rPr>
        <w:t>?</w:t>
      </w:r>
    </w:p>
    <w:p w14:paraId="7B23B251" w14:textId="050CA536" w:rsidR="003273AC" w:rsidRPr="003273AC" w:rsidRDefault="003273AC" w:rsidP="003273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3273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 исследовании</w:t>
      </w: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Мониторинговое исследование качества общего образования, целью которого является сравнение мировых систем образования посредством оценки способности учащихся 15-летнего возраста применять полученные в школе знания и умения в жизненных ситуациях</w:t>
      </w:r>
    </w:p>
    <w:p w14:paraId="237CBA4C" w14:textId="785D00BC" w:rsidR="003273AC" w:rsidRPr="003273AC" w:rsidRDefault="003273AC" w:rsidP="003273AC">
      <w:pPr>
        <w:shd w:val="clear" w:color="auto" w:fill="FFFFFF"/>
        <w:spacing w:after="150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Цикл исследования – 3 года</w:t>
      </w:r>
    </w:p>
    <w:p w14:paraId="0303CC9B" w14:textId="77777777" w:rsidR="003273AC" w:rsidRPr="003273AC" w:rsidRDefault="003273AC" w:rsidP="0032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Участие стран мира с 2000 года</w:t>
      </w:r>
    </w:p>
    <w:p w14:paraId="43CD055D" w14:textId="77777777" w:rsidR="003273AC" w:rsidRPr="003273AC" w:rsidRDefault="003273AC" w:rsidP="0032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Участие Российской Федерации с 2000 года</w:t>
      </w:r>
    </w:p>
    <w:p w14:paraId="3EAD4A8F" w14:textId="7F0E11D8" w:rsidR="00631814" w:rsidRPr="00631814" w:rsidRDefault="00631814" w:rsidP="00631814">
      <w:pPr>
        <w:pStyle w:val="a3"/>
        <w:rPr>
          <w:rFonts w:eastAsiaTheme="majorEastAsia"/>
          <w:caps/>
          <w:kern w:val="24"/>
        </w:rPr>
      </w:pPr>
      <w:r w:rsidRPr="00631814">
        <w:rPr>
          <w:rFonts w:eastAsiaTheme="majorEastAsia"/>
          <w:caps/>
          <w:kern w:val="24"/>
        </w:rPr>
        <w:t>Направления исследования</w:t>
      </w:r>
    </w:p>
    <w:p w14:paraId="165A70DD" w14:textId="73EF4EC1" w:rsidR="003273AC" w:rsidRPr="003273AC" w:rsidRDefault="003273AC" w:rsidP="0032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читательская грамотность</w:t>
      </w:r>
    </w:p>
    <w:p w14:paraId="26A88476" w14:textId="77777777" w:rsidR="003273AC" w:rsidRPr="003273AC" w:rsidRDefault="003273AC" w:rsidP="0032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естественнонаучная грамотность</w:t>
      </w:r>
    </w:p>
    <w:p w14:paraId="29EE62DC" w14:textId="77777777" w:rsidR="003273AC" w:rsidRPr="003273AC" w:rsidRDefault="003273AC" w:rsidP="0032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математическая грамотность</w:t>
      </w:r>
    </w:p>
    <w:p w14:paraId="39534A0B" w14:textId="77777777" w:rsidR="003273AC" w:rsidRPr="003273AC" w:rsidRDefault="003273AC" w:rsidP="003273AC">
      <w:pPr>
        <w:shd w:val="clear" w:color="auto" w:fill="FFFFFF"/>
        <w:spacing w:after="0" w:line="240" w:lineRule="auto"/>
        <w:ind w:left="1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исследовании PISA-2018 основным направлением стала читательская грамотность.</w:t>
      </w:r>
    </w:p>
    <w:p w14:paraId="4B4C63B5" w14:textId="77777777" w:rsidR="003273AC" w:rsidRPr="003273AC" w:rsidRDefault="003273AC" w:rsidP="003273AC">
      <w:pPr>
        <w:shd w:val="clear" w:color="auto" w:fill="FFFFFF"/>
        <w:spacing w:after="0" w:line="240" w:lineRule="auto"/>
        <w:ind w:left="1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новом цикле исследования вводятся новые направления:</w:t>
      </w:r>
    </w:p>
    <w:p w14:paraId="4C99FD2E" w14:textId="77777777" w:rsidR="003273AC" w:rsidRPr="003273AC" w:rsidRDefault="003273AC" w:rsidP="003273AC">
      <w:pPr>
        <w:shd w:val="clear" w:color="auto" w:fill="FFFFFF"/>
        <w:spacing w:after="0" w:line="240" w:lineRule="auto"/>
        <w:ind w:left="1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>PISA-2012 – финансовая грамотность</w:t>
      </w:r>
    </w:p>
    <w:p w14:paraId="4A92B32A" w14:textId="77777777" w:rsidR="003273AC" w:rsidRPr="003273AC" w:rsidRDefault="003273AC" w:rsidP="003273AC">
      <w:pPr>
        <w:shd w:val="clear" w:color="auto" w:fill="FFFFFF"/>
        <w:spacing w:after="0" w:line="240" w:lineRule="auto"/>
        <w:ind w:left="1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>PISA-2015 – решение проблем</w:t>
      </w:r>
    </w:p>
    <w:p w14:paraId="78F029D9" w14:textId="77777777" w:rsidR="003273AC" w:rsidRPr="003273AC" w:rsidRDefault="003273AC" w:rsidP="003273AC">
      <w:pPr>
        <w:shd w:val="clear" w:color="auto" w:fill="FFFFFF"/>
        <w:spacing w:after="0" w:line="240" w:lineRule="auto"/>
        <w:ind w:left="1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PISA-2018 – глобальные компетенции</w:t>
      </w:r>
    </w:p>
    <w:p w14:paraId="308250A3" w14:textId="7EF02AAE" w:rsidR="003273AC" w:rsidRPr="003273AC" w:rsidRDefault="003273AC" w:rsidP="0063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>Kонструкт</w:t>
      </w:r>
      <w:proofErr w:type="spellEnd"/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«глобальные компетенции» включает в себя 4 аспекта:</w:t>
      </w:r>
    </w:p>
    <w:p w14:paraId="125C38C9" w14:textId="77777777" w:rsidR="003273AC" w:rsidRPr="003273AC" w:rsidRDefault="003273AC" w:rsidP="0032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заинтересованность и осведомлённость о глобальных тенденциях развития</w:t>
      </w:r>
    </w:p>
    <w:p w14:paraId="76FB3A01" w14:textId="77777777" w:rsidR="003273AC" w:rsidRPr="003273AC" w:rsidRDefault="003273AC" w:rsidP="0032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управление поведением</w:t>
      </w:r>
    </w:p>
    <w:p w14:paraId="1EED210A" w14:textId="77777777" w:rsidR="003273AC" w:rsidRPr="003273AC" w:rsidRDefault="003273AC" w:rsidP="0032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открытость к новому</w:t>
      </w:r>
    </w:p>
    <w:p w14:paraId="0A194D09" w14:textId="77777777" w:rsidR="003273AC" w:rsidRPr="003273AC" w:rsidRDefault="003273AC" w:rsidP="0032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эмоциональное восприятие нового</w:t>
      </w:r>
    </w:p>
    <w:p w14:paraId="624823FF" w14:textId="7176D3BB" w:rsidR="003273AC" w:rsidRPr="003273AC" w:rsidRDefault="003273AC" w:rsidP="0032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9D8DD" w14:textId="2379C5E1" w:rsidR="003273AC" w:rsidRPr="003273AC" w:rsidRDefault="00631814" w:rsidP="003273AC">
      <w:pPr>
        <w:shd w:val="clear" w:color="auto" w:fill="FFFFFF"/>
        <w:spacing w:after="15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273AC"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обавлены восемь навыков 21 века:</w:t>
      </w:r>
    </w:p>
    <w:p w14:paraId="1D2146FE" w14:textId="77777777" w:rsidR="003273AC" w:rsidRPr="003273AC" w:rsidRDefault="003273AC" w:rsidP="0032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критическое мышление</w:t>
      </w:r>
    </w:p>
    <w:p w14:paraId="20AD344D" w14:textId="77777777" w:rsidR="003273AC" w:rsidRPr="003273AC" w:rsidRDefault="003273AC" w:rsidP="0032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креативность</w:t>
      </w:r>
    </w:p>
    <w:p w14:paraId="2FBC2007" w14:textId="77777777" w:rsidR="003273AC" w:rsidRPr="003273AC" w:rsidRDefault="003273AC" w:rsidP="0032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исследование и изучение</w:t>
      </w:r>
    </w:p>
    <w:p w14:paraId="5F256CE8" w14:textId="77777777" w:rsidR="003273AC" w:rsidRPr="003273AC" w:rsidRDefault="003273AC" w:rsidP="0032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саморегуляция, инициативность и настойчивость</w:t>
      </w:r>
    </w:p>
    <w:p w14:paraId="39CFDB3F" w14:textId="77777777" w:rsidR="003273AC" w:rsidRPr="003273AC" w:rsidRDefault="003273AC" w:rsidP="0032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использование информации</w:t>
      </w:r>
    </w:p>
    <w:p w14:paraId="761AC6FE" w14:textId="77777777" w:rsidR="003273AC" w:rsidRPr="003273AC" w:rsidRDefault="003273AC" w:rsidP="0032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системное мышление</w:t>
      </w:r>
    </w:p>
    <w:p w14:paraId="7C50E692" w14:textId="77777777" w:rsidR="003273AC" w:rsidRPr="003273AC" w:rsidRDefault="003273AC" w:rsidP="0032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коммуникация</w:t>
      </w:r>
    </w:p>
    <w:p w14:paraId="46AA693F" w14:textId="77777777" w:rsidR="003273AC" w:rsidRPr="003273AC" w:rsidRDefault="003273AC" w:rsidP="0032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A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рефлексия</w:t>
      </w:r>
    </w:p>
    <w:p w14:paraId="555A0669" w14:textId="061CE4D8" w:rsidR="003273AC" w:rsidRPr="00631814" w:rsidRDefault="003273AC" w:rsidP="003273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81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Объектом исследования являются образовательные достижения учащихся 15-летнего возраста. Выбор этих </w:t>
      </w:r>
    </w:p>
    <w:p w14:paraId="26930EF0" w14:textId="725E8B64" w:rsidR="003273AC" w:rsidRDefault="00631814" w:rsidP="003273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814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Каждое задание PISA – это отдельный текст, в котором описывается некоторая ситуация жизненного характера. К тексту прилагается от одного до шести заданий разного уровня сложности. При выполнении заданий учащийся должен понять и решить проблему, которая лежит вне рамок предметной области, вне изучаемого учебного материала.</w:t>
      </w:r>
    </w:p>
    <w:p w14:paraId="3016644E" w14:textId="6612CA3E" w:rsidR="00631814" w:rsidRDefault="00631814" w:rsidP="003273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E5986B" w14:textId="78153049" w:rsidR="00631814" w:rsidRDefault="00631814" w:rsidP="003273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B5B565" w14:textId="77777777" w:rsidR="00631814" w:rsidRPr="00631814" w:rsidRDefault="00631814" w:rsidP="00631814">
      <w:pPr>
        <w:pStyle w:val="a4"/>
        <w:shd w:val="clear" w:color="auto" w:fill="FFFFFF"/>
        <w:spacing w:before="0" w:beforeAutospacing="0" w:after="150" w:afterAutospacing="0"/>
      </w:pPr>
      <w:r w:rsidRPr="00631814">
        <w:t>В вопросе формирования функциональной грамотности можно выделить, по крайней мере, два направления.</w:t>
      </w:r>
    </w:p>
    <w:p w14:paraId="62FCDC66" w14:textId="77777777" w:rsidR="00631814" w:rsidRPr="00631814" w:rsidRDefault="00631814" w:rsidP="00631814">
      <w:pPr>
        <w:pStyle w:val="a4"/>
        <w:shd w:val="clear" w:color="auto" w:fill="FFFFFF"/>
        <w:spacing w:before="0" w:beforeAutospacing="0" w:after="150" w:afterAutospacing="0"/>
      </w:pPr>
      <w:r w:rsidRPr="00631814">
        <w:t>Первое – это ежедневная работа учителя в рамках учебного процесса.</w:t>
      </w:r>
    </w:p>
    <w:p w14:paraId="3F0FDA8E" w14:textId="77777777" w:rsidR="00631814" w:rsidRPr="00631814" w:rsidRDefault="00631814" w:rsidP="00631814">
      <w:pPr>
        <w:pStyle w:val="a4"/>
        <w:shd w:val="clear" w:color="auto" w:fill="FFFFFF"/>
        <w:spacing w:before="0" w:beforeAutospacing="0" w:after="150" w:afterAutospacing="0"/>
        <w:rPr>
          <w:i/>
          <w:iCs/>
        </w:rPr>
      </w:pPr>
      <w:r w:rsidRPr="00631814">
        <w:rPr>
          <w:i/>
          <w:iCs/>
        </w:rPr>
        <w:t>Каждый параграф учебника – это новый для ученика текст, к которому учитель должен построить группу вопросов/заданий разного уровня сложности, формирующих различные умения: находить в тексте информацию и формулировать выводы, интерпретировать информацию и применять ее в новых ситуациях, в том числе, не рассмотренных в учебнике.</w:t>
      </w:r>
    </w:p>
    <w:p w14:paraId="5E405BE5" w14:textId="77777777" w:rsidR="00631814" w:rsidRPr="00631814" w:rsidRDefault="00631814" w:rsidP="00631814">
      <w:pPr>
        <w:pStyle w:val="a4"/>
        <w:shd w:val="clear" w:color="auto" w:fill="FFFFFF"/>
        <w:spacing w:before="0" w:beforeAutospacing="0" w:after="150" w:afterAutospacing="0"/>
        <w:rPr>
          <w:i/>
          <w:iCs/>
        </w:rPr>
      </w:pPr>
      <w:r w:rsidRPr="00631814">
        <w:rPr>
          <w:i/>
          <w:iCs/>
        </w:rPr>
        <w:t>Таким образом, процесс формирования функциональной грамотности не может быть набором отдельных уроков или набором отдельных заданий, этот процесс логично и системно должен быть «вшит» в учебную программу как обязательная составляющая.</w:t>
      </w:r>
    </w:p>
    <w:p w14:paraId="661236A8" w14:textId="77777777" w:rsidR="00631814" w:rsidRPr="00631814" w:rsidRDefault="00631814" w:rsidP="00631814">
      <w:pPr>
        <w:pStyle w:val="a4"/>
        <w:shd w:val="clear" w:color="auto" w:fill="FFFFFF"/>
        <w:spacing w:before="0" w:beforeAutospacing="0" w:after="150" w:afterAutospacing="0"/>
      </w:pPr>
      <w:r w:rsidRPr="00631814">
        <w:t>Вторым направлением формирования функциональной грамотности является дополнительное и предпрофессиональное образование для школьников.</w:t>
      </w:r>
    </w:p>
    <w:p w14:paraId="5FEA649E" w14:textId="06C2D147" w:rsidR="00631814" w:rsidRPr="00631814" w:rsidRDefault="00631814" w:rsidP="00631814">
      <w:pPr>
        <w:pStyle w:val="a4"/>
        <w:shd w:val="clear" w:color="auto" w:fill="FFFFFF"/>
        <w:spacing w:before="0" w:beforeAutospacing="0" w:after="150" w:afterAutospacing="0"/>
      </w:pPr>
      <w:r w:rsidRPr="00631814">
        <w:t xml:space="preserve">Возьмем предметы естественнонаучного цикла. По школьным учебникам осваивается основной понятийный аппарат, законы природы, алгоритмы применения этих законов в модельных (учебных) ситуациях. Но параллельно идут процессы развития технологий, конвергенции наук, появляются новые материалы, новые устройства, приборы, гаджеты. И это все сферы для применения учебных знаний во внеучебных ситуациях. </w:t>
      </w:r>
    </w:p>
    <w:p w14:paraId="25524E8B" w14:textId="79B4C268" w:rsidR="00AE71B1" w:rsidRPr="003273AC" w:rsidRDefault="00AE71B1" w:rsidP="003273AC">
      <w:pPr>
        <w:rPr>
          <w:rFonts w:ascii="Times New Roman" w:eastAsiaTheme="majorEastAsia" w:hAnsi="Times New Roman" w:cs="Times New Roman"/>
          <w:caps/>
          <w:kern w:val="24"/>
          <w:sz w:val="24"/>
          <w:szCs w:val="24"/>
        </w:rPr>
      </w:pPr>
      <w:r w:rsidRPr="003273AC">
        <w:rPr>
          <w:rFonts w:ascii="Times New Roman" w:eastAsiaTheme="majorEastAsia" w:hAnsi="Times New Roman" w:cs="Times New Roman"/>
          <w:caps/>
          <w:kern w:val="24"/>
          <w:sz w:val="24"/>
          <w:szCs w:val="24"/>
        </w:rPr>
        <w:t>ФГ – это тот индикатор образования</w:t>
      </w:r>
      <w:proofErr w:type="gramStart"/>
      <w:r w:rsidRPr="003273AC">
        <w:rPr>
          <w:rFonts w:ascii="Times New Roman" w:eastAsiaTheme="majorEastAsia" w:hAnsi="Times New Roman" w:cs="Times New Roman"/>
          <w:caps/>
          <w:kern w:val="24"/>
          <w:sz w:val="24"/>
          <w:szCs w:val="24"/>
        </w:rPr>
        <w:t>,к</w:t>
      </w:r>
      <w:proofErr w:type="gramEnd"/>
      <w:r w:rsidRPr="003273AC">
        <w:rPr>
          <w:rFonts w:ascii="Times New Roman" w:eastAsiaTheme="majorEastAsia" w:hAnsi="Times New Roman" w:cs="Times New Roman"/>
          <w:caps/>
          <w:kern w:val="24"/>
          <w:sz w:val="24"/>
          <w:szCs w:val="24"/>
        </w:rPr>
        <w:t>оторый дает возможность определить готовность выпускника школы к дальнейшему активному участию в жизни общества.</w:t>
      </w:r>
    </w:p>
    <w:p w14:paraId="632FF3E3" w14:textId="32A5AE31" w:rsidR="00631814" w:rsidRPr="00631814" w:rsidRDefault="00631814" w:rsidP="00631814">
      <w:pPr>
        <w:pStyle w:val="a4"/>
        <w:shd w:val="clear" w:color="auto" w:fill="FFFFFF"/>
        <w:spacing w:before="0" w:beforeAutospacing="0" w:after="300" w:afterAutospacing="0"/>
        <w:rPr>
          <w:b/>
          <w:bCs/>
        </w:rPr>
      </w:pPr>
      <w:r w:rsidRPr="00631814">
        <w:rPr>
          <w:b/>
          <w:bCs/>
        </w:rPr>
        <w:t xml:space="preserve">3.Основная демонстрационная часть; комментирующая часть, где учитель поясняет те элементы своей работы, которые с его точки зрения наиболее важны.                                                                        </w:t>
      </w:r>
    </w:p>
    <w:p w14:paraId="231AB44D" w14:textId="7ECEEB90" w:rsidR="00BE4DFC" w:rsidRPr="003273AC" w:rsidRDefault="00BE4DFC">
      <w:pPr>
        <w:rPr>
          <w:rFonts w:ascii="Times New Roman" w:hAnsi="Times New Roman" w:cs="Times New Roman"/>
          <w:sz w:val="24"/>
          <w:szCs w:val="24"/>
        </w:rPr>
      </w:pPr>
      <w:r w:rsidRPr="003273AC">
        <w:rPr>
          <w:rFonts w:ascii="Times New Roman" w:eastAsiaTheme="majorEastAsia" w:hAnsi="Times New Roman" w:cs="Times New Roman"/>
          <w:caps/>
          <w:kern w:val="24"/>
          <w:sz w:val="24"/>
          <w:szCs w:val="24"/>
        </w:rPr>
        <w:t>Ц</w:t>
      </w:r>
      <w:r w:rsidRPr="003273AC">
        <w:rPr>
          <w:rFonts w:ascii="Times New Roman" w:eastAsiaTheme="majorEastAsia" w:hAnsi="Times New Roman" w:cs="Times New Roman"/>
          <w:kern w:val="24"/>
          <w:sz w:val="24"/>
          <w:szCs w:val="24"/>
        </w:rPr>
        <w:t>елевая установка: учим для жизни, отбираем содержание образования из жизни, проверяем знания учеников в решении ими задач из их жизни.</w:t>
      </w:r>
    </w:p>
    <w:p w14:paraId="5283A75E" w14:textId="77777777" w:rsidR="00C618A9" w:rsidRPr="003273AC" w:rsidRDefault="00C618A9">
      <w:pPr>
        <w:rPr>
          <w:rFonts w:ascii="Times New Roman" w:hAnsi="Times New Roman" w:cs="Times New Roman"/>
          <w:sz w:val="24"/>
          <w:szCs w:val="24"/>
        </w:rPr>
      </w:pPr>
      <w:r w:rsidRPr="003273AC">
        <w:rPr>
          <w:rFonts w:ascii="Times New Roman" w:hAnsi="Times New Roman" w:cs="Times New Roman"/>
          <w:sz w:val="24"/>
          <w:szCs w:val="24"/>
        </w:rPr>
        <w:t>ИЗМЕНЕНИЕ ЗАПРОСА НА КАЧЕСТВО ОБЩЕГО ОБРАЗОВАНИЯ</w:t>
      </w:r>
    </w:p>
    <w:p w14:paraId="1FB8A03C" w14:textId="64A2CB62" w:rsidR="00C618A9" w:rsidRDefault="00C618A9">
      <w:pPr>
        <w:rPr>
          <w:rFonts w:ascii="Times New Roman" w:hAnsi="Times New Roman" w:cs="Times New Roman"/>
          <w:sz w:val="24"/>
          <w:szCs w:val="24"/>
        </w:rPr>
      </w:pPr>
      <w:r w:rsidRPr="003273AC">
        <w:rPr>
          <w:rFonts w:ascii="Times New Roman" w:hAnsi="Times New Roman" w:cs="Times New Roman"/>
          <w:sz w:val="24"/>
          <w:szCs w:val="24"/>
        </w:rPr>
        <w:t xml:space="preserve">Приоритетной целью становится формирование функциональной грамотности в системе общего образования (PISA: математическая, естественнонаучная, читательская </w:t>
      </w:r>
      <w:r w:rsidRPr="0062278E">
        <w:rPr>
          <w:rFonts w:ascii="Times New Roman" w:hAnsi="Times New Roman" w:cs="Times New Roman"/>
          <w:sz w:val="24"/>
          <w:szCs w:val="24"/>
        </w:rPr>
        <w:t>и др.) ИЗМЕНЕНИЕ ЗАПРОСА НА КАЧЕСТВО ОБЩЕГО ОБРАЗОВАНИЯ Создание поддерживающей позитивной образовательной среды за счет изменения содержания образовательных программ для более полного учета интересов учащихся и требований 21 века</w:t>
      </w:r>
    </w:p>
    <w:p w14:paraId="54616BA8" w14:textId="0D2FD36E" w:rsidR="003273AC" w:rsidRPr="00631814" w:rsidRDefault="003273AC">
      <w:pPr>
        <w:rPr>
          <w:rFonts w:ascii="Times New Roman" w:eastAsiaTheme="majorEastAsia" w:hAnsi="Times New Roman" w:cs="Times New Roman"/>
          <w:caps/>
          <w:kern w:val="24"/>
          <w:sz w:val="24"/>
          <w:szCs w:val="24"/>
        </w:rPr>
      </w:pPr>
      <w:r w:rsidRPr="003273AC">
        <w:rPr>
          <w:rFonts w:ascii="Times New Roman" w:eastAsiaTheme="majorEastAsia" w:hAnsi="Times New Roman" w:cs="Times New Roman"/>
          <w:caps/>
          <w:kern w:val="24"/>
          <w:sz w:val="24"/>
          <w:szCs w:val="24"/>
        </w:rPr>
        <w:t>ФГ – это тот индикатор образования</w:t>
      </w:r>
      <w:proofErr w:type="gramStart"/>
      <w:r w:rsidRPr="003273AC">
        <w:rPr>
          <w:rFonts w:ascii="Times New Roman" w:eastAsiaTheme="majorEastAsia" w:hAnsi="Times New Roman" w:cs="Times New Roman"/>
          <w:caps/>
          <w:kern w:val="24"/>
          <w:sz w:val="24"/>
          <w:szCs w:val="24"/>
        </w:rPr>
        <w:t>,к</w:t>
      </w:r>
      <w:proofErr w:type="gramEnd"/>
      <w:r w:rsidRPr="003273AC">
        <w:rPr>
          <w:rFonts w:ascii="Times New Roman" w:eastAsiaTheme="majorEastAsia" w:hAnsi="Times New Roman" w:cs="Times New Roman"/>
          <w:caps/>
          <w:kern w:val="24"/>
          <w:sz w:val="24"/>
          <w:szCs w:val="24"/>
        </w:rPr>
        <w:t>оторый дает возможность определить готовность выпускника школы к дальнейшему активному участию в жизни общества.</w:t>
      </w:r>
    </w:p>
    <w:p w14:paraId="790DC97A" w14:textId="77777777" w:rsidR="00631814" w:rsidRPr="009A2E24" w:rsidRDefault="00631814" w:rsidP="00631814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35C115C0" w14:textId="77777777" w:rsidR="009A2E24" w:rsidRPr="009A2E24" w:rsidRDefault="008A6D8F" w:rsidP="009A2E24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9A2E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Инструментарий PISA: не типичные учебные задачи по физике, химии или математике, характерные для российской школы, а близкие к реальным проблемные ситуации, связанные с разнообразными аспектами окружающей жизни и требующие для своего решения не только знания основных учебных предметов, но и </w:t>
      </w:r>
      <w:proofErr w:type="spellStart"/>
      <w:r w:rsidRPr="009A2E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сформированности</w:t>
      </w:r>
      <w:proofErr w:type="spellEnd"/>
      <w:r w:rsidRPr="009A2E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9A2E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общеучебных</w:t>
      </w:r>
      <w:proofErr w:type="spellEnd"/>
      <w:r w:rsidRPr="009A2E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и интеллектуальных умений </w:t>
      </w:r>
    </w:p>
    <w:p w14:paraId="2980165F" w14:textId="3BB54FBF" w:rsidR="0077109F" w:rsidRPr="009A2E24" w:rsidRDefault="007F1886" w:rsidP="009A2E24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9A2E24">
        <w:rPr>
          <w:rFonts w:ascii="Times New Roman" w:hAnsi="Times New Roman" w:cs="Times New Roman"/>
          <w:sz w:val="24"/>
          <w:szCs w:val="24"/>
        </w:rPr>
        <w:t>30-51.</w:t>
      </w:r>
      <w:r w:rsidRPr="009A2E24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</w:t>
      </w:r>
      <w:r w:rsidR="0077109F" w:rsidRPr="009A2E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Как показывает практика, одним из эффективных способов развития функциональной грамотности является </w:t>
      </w:r>
      <w:proofErr w:type="spellStart"/>
      <w:r w:rsidR="0077109F" w:rsidRPr="009A2E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компетентностно</w:t>
      </w:r>
      <w:proofErr w:type="spellEnd"/>
      <w:r w:rsidR="0077109F" w:rsidRPr="009A2E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-ориентированное и интегрированное задание. Кроме того, решение задач практического содержания способно привить интерес ученика к изучению естественнонаучных предметов. Такие задания изменяют организацию традиционного урока. Они </w:t>
      </w:r>
      <w:r w:rsidR="0077109F" w:rsidRPr="009A2E2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базируются на знаниях и умениях, и требуют умения применять накопленные знания в практической деятельности. функционировать в ней.</w:t>
      </w:r>
    </w:p>
    <w:p w14:paraId="11697EFD" w14:textId="4159A9D1" w:rsidR="009A2E24" w:rsidRDefault="009A2E24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УМК, ВПР задания, работа с текстами, какие вопросы можно добавить? Знакомство с КР</w:t>
      </w:r>
    </w:p>
    <w:p w14:paraId="1C252DBC" w14:textId="04642845" w:rsidR="0062278E" w:rsidRPr="009A2E24" w:rsidRDefault="007F1886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A2E2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Кейс «Химическая кинетика. 9 класс»</w:t>
      </w:r>
    </w:p>
    <w:p w14:paraId="0AD4722E" w14:textId="2824C18A" w:rsidR="009A2E24" w:rsidRDefault="009A2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кейсом, какие вопросы можно добавить,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преформулировать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9D09D97" w14:textId="43D327C3" w:rsidR="0077109F" w:rsidRPr="009A2E24" w:rsidRDefault="0077109F" w:rsidP="009A2E24">
      <w:pPr>
        <w:rPr>
          <w:rFonts w:ascii="Times New Roman" w:eastAsiaTheme="majorEastAsia" w:hAnsi="Times New Roman" w:cs="Times New Roman"/>
          <w:color w:val="1B2B11" w:themeColor="accent6" w:themeShade="40"/>
          <w:kern w:val="24"/>
          <w:sz w:val="24"/>
          <w:szCs w:val="24"/>
        </w:rPr>
      </w:pPr>
      <w:r w:rsidRPr="0077109F">
        <w:rPr>
          <w:rFonts w:ascii="Times New Roman" w:hAnsi="Times New Roman" w:cs="Times New Roman"/>
          <w:i/>
          <w:iCs/>
          <w:sz w:val="24"/>
          <w:szCs w:val="24"/>
        </w:rPr>
        <w:t xml:space="preserve">Тема, которая была предложена слушателям неслучайно выбрана, так как основной единицей содержания функциональной грамотности является задачи естественнонаучной грамотности. Практика показывает, что при таком обучении повышается активность </w:t>
      </w:r>
    </w:p>
    <w:p w14:paraId="633A91B4" w14:textId="77777777" w:rsidR="0077109F" w:rsidRPr="0077109F" w:rsidRDefault="0077109F" w:rsidP="0077109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109F">
        <w:rPr>
          <w:rFonts w:ascii="Times New Roman" w:hAnsi="Times New Roman" w:cs="Times New Roman"/>
          <w:i/>
          <w:iCs/>
          <w:sz w:val="24"/>
          <w:szCs w:val="24"/>
        </w:rPr>
        <w:t xml:space="preserve">учащихся на уроке, саморегуляция в обучении, вырабатываются навыки работы в группе. Ученики, взаимодействуя друг с другом, обучаются сами, становятся активными учителями друг для друга. </w:t>
      </w:r>
    </w:p>
    <w:p w14:paraId="0D05F10E" w14:textId="77777777" w:rsidR="007F1886" w:rsidRPr="0077109F" w:rsidRDefault="007F1886">
      <w:pPr>
        <w:rPr>
          <w:rFonts w:ascii="Times New Roman" w:eastAsiaTheme="majorEastAsia" w:hAnsi="Times New Roman" w:cs="Times New Roman"/>
          <w:i/>
          <w:iCs/>
          <w:color w:val="1B2B11" w:themeColor="accent6" w:themeShade="40"/>
          <w:kern w:val="24"/>
          <w:sz w:val="24"/>
          <w:szCs w:val="24"/>
        </w:rPr>
      </w:pPr>
      <w:r w:rsidRPr="0077109F">
        <w:rPr>
          <w:rFonts w:ascii="Times New Roman" w:eastAsiaTheme="majorEastAsia" w:hAnsi="Times New Roman" w:cs="Times New Roman"/>
          <w:i/>
          <w:iCs/>
          <w:color w:val="1B2B11" w:themeColor="accent6" w:themeShade="40"/>
          <w:kern w:val="24"/>
          <w:sz w:val="24"/>
          <w:szCs w:val="24"/>
        </w:rPr>
        <w:t>спасибо за внимание</w:t>
      </w:r>
    </w:p>
    <w:p w14:paraId="0E954D26" w14:textId="738546D7" w:rsidR="007F1886" w:rsidRPr="007F1886" w:rsidRDefault="007F1886" w:rsidP="007F1886">
      <w:pPr>
        <w:pStyle w:val="a4"/>
        <w:kinsoku w:val="0"/>
        <w:overflowPunct w:val="0"/>
        <w:spacing w:before="134" w:beforeAutospacing="0" w:after="0" w:afterAutospacing="0"/>
        <w:textAlignment w:val="baseline"/>
      </w:pPr>
    </w:p>
    <w:tbl>
      <w:tblPr>
        <w:tblW w:w="95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3268"/>
        <w:gridCol w:w="2845"/>
        <w:gridCol w:w="1421"/>
      </w:tblGrid>
      <w:tr w:rsidR="003273AC" w14:paraId="475937EC" w14:textId="77777777" w:rsidTr="003273AC">
        <w:trPr>
          <w:trHeight w:hRule="exact" w:val="39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E005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Цель: </w:t>
            </w:r>
          </w:p>
          <w:p w14:paraId="0151F4DD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</w:t>
            </w:r>
          </w:p>
          <w:p w14:paraId="402B7BFB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мастер-класса и </w:t>
            </w:r>
          </w:p>
          <w:p w14:paraId="5F4020C7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</w:t>
            </w:r>
          </w:p>
          <w:p w14:paraId="3A365A5E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дальнейшей </w:t>
            </w:r>
          </w:p>
          <w:p w14:paraId="5235AD73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по </w:t>
            </w:r>
          </w:p>
          <w:p w14:paraId="704C04CB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улучшению </w:t>
            </w:r>
          </w:p>
          <w:p w14:paraId="2F60CECB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заданий.</w:t>
            </w:r>
          </w:p>
          <w:p w14:paraId="2FE9FCB7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пишут </w:t>
            </w:r>
          </w:p>
          <w:p w14:paraId="3E90D072" w14:textId="77777777" w:rsidR="003273AC" w:rsidRDefault="0032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листах обратной связи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88B1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обратную связь.</w:t>
            </w:r>
          </w:p>
          <w:p w14:paraId="211DE1FE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(Приложение)</w:t>
            </w:r>
          </w:p>
          <w:p w14:paraId="12739223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5877718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Насколько ваши ожидания оправдались?</w:t>
            </w:r>
          </w:p>
          <w:p w14:paraId="76B9F96A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Что, на ваш взгляд, прошло успешно? </w:t>
            </w:r>
          </w:p>
          <w:p w14:paraId="57A25A42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Что, на ваш взгляд, было трудно?</w:t>
            </w:r>
          </w:p>
          <w:p w14:paraId="0A6D6E78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наиболее важные навыки вы </w:t>
            </w:r>
          </w:p>
          <w:p w14:paraId="2333B8ED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на мастер-классе?</w:t>
            </w:r>
          </w:p>
          <w:p w14:paraId="124A32F1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вы оцениваете</w:t>
            </w:r>
          </w:p>
          <w:p w14:paraId="43910F08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модератора мастер – класса? </w:t>
            </w:r>
          </w:p>
          <w:bookmarkEnd w:id="2"/>
          <w:p w14:paraId="2EFA8AB0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412D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Заполняют лист «Обратная </w:t>
            </w:r>
          </w:p>
          <w:p w14:paraId="177C40E1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связь», обсуждают в </w:t>
            </w:r>
          </w:p>
          <w:p w14:paraId="14D1AFF0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бмениваются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B574681" w14:textId="77777777" w:rsidR="003273AC" w:rsidRDefault="00327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мнением между группами.</w:t>
            </w:r>
          </w:p>
          <w:p w14:paraId="6E38A52B" w14:textId="77777777" w:rsidR="003273AC" w:rsidRDefault="003273AC">
            <w:pPr>
              <w:spacing w:after="200" w:line="276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4874" w14:textId="77777777" w:rsidR="003273AC" w:rsidRDefault="003273A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 минут</w:t>
            </w:r>
          </w:p>
        </w:tc>
      </w:tr>
    </w:tbl>
    <w:p w14:paraId="10BD713E" w14:textId="13E921F2" w:rsidR="007F1886" w:rsidRDefault="007F1886">
      <w:pPr>
        <w:rPr>
          <w:rFonts w:ascii="Times New Roman" w:eastAsiaTheme="majorEastAsia" w:hAnsi="Times New Roman" w:cs="Times New Roman"/>
          <w:color w:val="1B2B11" w:themeColor="accent6" w:themeShade="40"/>
          <w:kern w:val="24"/>
          <w:sz w:val="24"/>
          <w:szCs w:val="24"/>
        </w:rPr>
      </w:pPr>
    </w:p>
    <w:p w14:paraId="19072205" w14:textId="77777777" w:rsidR="009A2E24" w:rsidRDefault="009A2E24" w:rsidP="009A2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A6268D" w14:textId="77777777" w:rsidR="009A2E24" w:rsidRDefault="009A2E24" w:rsidP="009A2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BDAA61" w14:textId="77777777" w:rsidR="009A2E24" w:rsidRDefault="009A2E24" w:rsidP="009A2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D6854E" w14:textId="6D339211" w:rsidR="009A2E24" w:rsidRPr="009A2E24" w:rsidRDefault="009A2E24" w:rsidP="009A2E2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24">
        <w:rPr>
          <w:rFonts w:ascii="Times New Roman" w:eastAsia="Calibri" w:hAnsi="Times New Roman" w:cs="Times New Roman"/>
          <w:b/>
          <w:bCs/>
          <w:sz w:val="24"/>
          <w:szCs w:val="24"/>
        </w:rPr>
        <w:t>Анкета участника мастер-класса</w:t>
      </w:r>
    </w:p>
    <w:p w14:paraId="1B176FB9" w14:textId="77777777" w:rsidR="009A2E24" w:rsidRDefault="009A2E24" w:rsidP="009A2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12CE6C" w14:textId="6E778EBC" w:rsidR="009A2E24" w:rsidRDefault="009A2E24" w:rsidP="009A2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Насколько ваши ожидания оправдались?</w:t>
      </w:r>
    </w:p>
    <w:p w14:paraId="7BABA62C" w14:textId="1B5F5E40" w:rsidR="009A2E24" w:rsidRDefault="009A2E24" w:rsidP="009A2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3885C7FF" w14:textId="34AF75BF" w:rsidR="009A2E24" w:rsidRDefault="009A2E24" w:rsidP="009A2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Что, на ваш взгляд, прошло успешно? </w:t>
      </w:r>
    </w:p>
    <w:p w14:paraId="4A44F894" w14:textId="49E00ACC" w:rsidR="009A2E24" w:rsidRDefault="009A2E24" w:rsidP="009A2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7F565567" w14:textId="330B1AC3" w:rsidR="009A2E24" w:rsidRDefault="009A2E24" w:rsidP="009A2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Что, на ваш взгляд, было трудно?</w:t>
      </w:r>
    </w:p>
    <w:p w14:paraId="4C0E7ED6" w14:textId="5D6C5456" w:rsidR="009A2E24" w:rsidRDefault="009A2E24" w:rsidP="009A2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FD46E" w14:textId="77777777" w:rsidR="009A2E24" w:rsidRDefault="009A2E24" w:rsidP="009A2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вы оцениваете</w:t>
      </w:r>
    </w:p>
    <w:p w14:paraId="4645584D" w14:textId="77777777" w:rsidR="009A2E24" w:rsidRDefault="009A2E24" w:rsidP="009A2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работу модератора мастер – класса? </w:t>
      </w:r>
    </w:p>
    <w:p w14:paraId="71C7FF1A" w14:textId="0D9F16E9" w:rsidR="009A2E24" w:rsidRPr="007F1886" w:rsidRDefault="009A2E24">
      <w:pPr>
        <w:rPr>
          <w:rFonts w:ascii="Times New Roman" w:eastAsiaTheme="majorEastAsia" w:hAnsi="Times New Roman" w:cs="Times New Roman"/>
          <w:color w:val="1B2B11" w:themeColor="accent6" w:themeShade="40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1B2B11" w:themeColor="accent6" w:themeShade="40"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A2E24" w:rsidRPr="007F1886" w:rsidSect="00BE4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22F8"/>
    <w:multiLevelType w:val="hybridMultilevel"/>
    <w:tmpl w:val="56CC46A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0811F26"/>
    <w:multiLevelType w:val="hybridMultilevel"/>
    <w:tmpl w:val="43545D62"/>
    <w:lvl w:ilvl="0" w:tplc="05108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6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66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A0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27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85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E5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60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0F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8F1BCE"/>
    <w:multiLevelType w:val="hybridMultilevel"/>
    <w:tmpl w:val="437C7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A9"/>
    <w:rsid w:val="003273AC"/>
    <w:rsid w:val="0062278E"/>
    <w:rsid w:val="00631814"/>
    <w:rsid w:val="0077109F"/>
    <w:rsid w:val="007F1886"/>
    <w:rsid w:val="008A6D8F"/>
    <w:rsid w:val="009A2E24"/>
    <w:rsid w:val="00AE71B1"/>
    <w:rsid w:val="00B0605D"/>
    <w:rsid w:val="00BE4DFC"/>
    <w:rsid w:val="00C618A9"/>
    <w:rsid w:val="00FC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6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F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73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F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73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Рябичева</dc:creator>
  <cp:keywords/>
  <dc:description/>
  <cp:lastModifiedBy>1</cp:lastModifiedBy>
  <cp:revision>8</cp:revision>
  <dcterms:created xsi:type="dcterms:W3CDTF">2020-12-08T14:36:00Z</dcterms:created>
  <dcterms:modified xsi:type="dcterms:W3CDTF">2021-02-20T06:10:00Z</dcterms:modified>
</cp:coreProperties>
</file>