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D4" w:rsidRPr="007746D4" w:rsidRDefault="007746D4" w:rsidP="00446B3D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rStyle w:val="a4"/>
          <w:color w:val="111111"/>
          <w:bdr w:val="none" w:sz="0" w:space="0" w:color="auto" w:frame="1"/>
        </w:rPr>
      </w:pPr>
      <w:r w:rsidRPr="007746D4">
        <w:rPr>
          <w:rStyle w:val="a4"/>
          <w:color w:val="111111"/>
          <w:bdr w:val="none" w:sz="0" w:space="0" w:color="auto" w:frame="1"/>
        </w:rPr>
        <w:t xml:space="preserve">Реализация  регионального компонента </w:t>
      </w:r>
      <w:r w:rsidR="003B7446">
        <w:rPr>
          <w:rStyle w:val="a4"/>
          <w:color w:val="111111"/>
          <w:bdr w:val="none" w:sz="0" w:space="0" w:color="auto" w:frame="1"/>
        </w:rPr>
        <w:t>посредством пальчиковых игр</w:t>
      </w:r>
      <w:r w:rsidRPr="007746D4">
        <w:rPr>
          <w:rStyle w:val="a4"/>
          <w:color w:val="111111"/>
          <w:bdr w:val="none" w:sz="0" w:space="0" w:color="auto" w:frame="1"/>
        </w:rPr>
        <w:t>.</w:t>
      </w:r>
    </w:p>
    <w:p w:rsidR="007746D4" w:rsidRPr="007746D4" w:rsidRDefault="007746D4" w:rsidP="00446B3D">
      <w:pPr>
        <w:pStyle w:val="a3"/>
        <w:shd w:val="clear" w:color="auto" w:fill="FFFFFF"/>
        <w:spacing w:before="0" w:beforeAutospacing="0" w:after="0" w:afterAutospacing="0"/>
        <w:ind w:left="142" w:hanging="142"/>
        <w:jc w:val="right"/>
        <w:rPr>
          <w:rStyle w:val="a4"/>
          <w:color w:val="111111"/>
          <w:bdr w:val="none" w:sz="0" w:space="0" w:color="auto" w:frame="1"/>
        </w:rPr>
      </w:pPr>
    </w:p>
    <w:p w:rsidR="007746D4" w:rsidRPr="007746D4" w:rsidRDefault="007746D4" w:rsidP="00446B3D">
      <w:pPr>
        <w:pStyle w:val="a3"/>
        <w:shd w:val="clear" w:color="auto" w:fill="FFFFFF"/>
        <w:spacing w:before="0" w:beforeAutospacing="0" w:after="0" w:afterAutospacing="0"/>
        <w:ind w:left="142" w:hanging="142"/>
        <w:jc w:val="right"/>
        <w:rPr>
          <w:b/>
          <w:i/>
          <w:color w:val="111115"/>
        </w:rPr>
      </w:pPr>
      <w:r w:rsidRPr="007746D4">
        <w:rPr>
          <w:rStyle w:val="a4"/>
          <w:i/>
          <w:color w:val="111111"/>
          <w:bdr w:val="none" w:sz="0" w:space="0" w:color="auto" w:frame="1"/>
        </w:rPr>
        <w:t xml:space="preserve">   </w:t>
      </w:r>
      <w:r w:rsidRPr="007746D4">
        <w:rPr>
          <w:b/>
          <w:i/>
          <w:color w:val="111115"/>
          <w:bdr w:val="none" w:sz="0" w:space="0" w:color="auto" w:frame="1"/>
        </w:rPr>
        <w:t>“Руки учат голову, затем поумневшая голова учит руки, а</w:t>
      </w:r>
    </w:p>
    <w:p w:rsidR="007746D4" w:rsidRPr="007746D4" w:rsidRDefault="007746D4" w:rsidP="00446B3D">
      <w:pPr>
        <w:pStyle w:val="a3"/>
        <w:shd w:val="clear" w:color="auto" w:fill="FFFFFF"/>
        <w:spacing w:before="0" w:beforeAutospacing="0" w:after="0" w:afterAutospacing="0"/>
        <w:ind w:left="142" w:hanging="142"/>
        <w:jc w:val="right"/>
        <w:rPr>
          <w:b/>
          <w:i/>
          <w:color w:val="111115"/>
        </w:rPr>
      </w:pPr>
      <w:r w:rsidRPr="007746D4">
        <w:rPr>
          <w:b/>
          <w:i/>
          <w:color w:val="111115"/>
          <w:bdr w:val="none" w:sz="0" w:space="0" w:color="auto" w:frame="1"/>
        </w:rPr>
        <w:t>умелые руки снова способствуют развитию мозга”</w:t>
      </w:r>
    </w:p>
    <w:p w:rsidR="007746D4" w:rsidRPr="007746D4" w:rsidRDefault="007746D4" w:rsidP="00446B3D">
      <w:pPr>
        <w:pStyle w:val="a3"/>
        <w:shd w:val="clear" w:color="auto" w:fill="FFFFFF"/>
        <w:spacing w:before="0" w:beforeAutospacing="0" w:after="0"/>
        <w:ind w:left="142" w:hanging="142"/>
        <w:jc w:val="right"/>
        <w:rPr>
          <w:rStyle w:val="a4"/>
          <w:bCs w:val="0"/>
          <w:i/>
          <w:color w:val="111115"/>
        </w:rPr>
      </w:pPr>
      <w:proofErr w:type="spellStart"/>
      <w:r w:rsidRPr="007746D4">
        <w:rPr>
          <w:b/>
          <w:i/>
          <w:color w:val="111115"/>
          <w:bdr w:val="none" w:sz="0" w:space="0" w:color="auto" w:frame="1"/>
        </w:rPr>
        <w:t>И.П.Павлов</w:t>
      </w:r>
      <w:proofErr w:type="spellEnd"/>
      <w:r w:rsidRPr="007746D4">
        <w:rPr>
          <w:b/>
          <w:i/>
          <w:color w:val="111115"/>
          <w:bdr w:val="none" w:sz="0" w:space="0" w:color="auto" w:frame="1"/>
        </w:rPr>
        <w:t>.</w:t>
      </w:r>
    </w:p>
    <w:p w:rsidR="007746D4" w:rsidRPr="007746D4" w:rsidRDefault="00446B3D" w:rsidP="00446B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 xml:space="preserve">         </w:t>
      </w:r>
      <w:r w:rsidR="007746D4" w:rsidRPr="007746D4">
        <w:rPr>
          <w:rStyle w:val="a4"/>
          <w:color w:val="111111"/>
          <w:bdr w:val="none" w:sz="0" w:space="0" w:color="auto" w:frame="1"/>
        </w:rPr>
        <w:t>Национально-региональный компонент</w:t>
      </w:r>
      <w:r w:rsidR="007746D4" w:rsidRPr="007746D4">
        <w:rPr>
          <w:color w:val="111111"/>
        </w:rPr>
        <w:t xml:space="preserve"> – это </w:t>
      </w:r>
      <w:r w:rsidR="007746D4" w:rsidRPr="007746D4">
        <w:rPr>
          <w:color w:val="111111"/>
        </w:rPr>
        <w:t>часть содержания образовательного пр</w:t>
      </w:r>
      <w:r w:rsidR="007746D4" w:rsidRPr="007746D4">
        <w:rPr>
          <w:color w:val="111111"/>
        </w:rPr>
        <w:t xml:space="preserve">оцесса, отражающая национальное </w:t>
      </w:r>
      <w:r w:rsidR="007746D4" w:rsidRPr="007746D4">
        <w:rPr>
          <w:color w:val="111111"/>
        </w:rPr>
        <w:t>или </w:t>
      </w:r>
      <w:r w:rsidR="007746D4" w:rsidRPr="003225C1">
        <w:rPr>
          <w:rStyle w:val="a4"/>
          <w:b w:val="0"/>
          <w:color w:val="111111"/>
          <w:bdr w:val="none" w:sz="0" w:space="0" w:color="auto" w:frame="1"/>
        </w:rPr>
        <w:t>региональное</w:t>
      </w:r>
      <w:r w:rsidR="007746D4" w:rsidRPr="007746D4">
        <w:rPr>
          <w:color w:val="111111"/>
        </w:rPr>
        <w:t> своеобразие культуры. Для </w:t>
      </w:r>
      <w:r w:rsidR="007746D4" w:rsidRPr="003225C1">
        <w:rPr>
          <w:rStyle w:val="a4"/>
          <w:b w:val="0"/>
          <w:color w:val="111111"/>
          <w:bdr w:val="none" w:sz="0" w:space="0" w:color="auto" w:frame="1"/>
        </w:rPr>
        <w:t>реализации регионального компонента</w:t>
      </w:r>
      <w:r w:rsidR="007746D4" w:rsidRPr="007746D4">
        <w:rPr>
          <w:color w:val="111111"/>
        </w:rPr>
        <w:t> </w:t>
      </w:r>
      <w:r w:rsidR="007746D4" w:rsidRPr="003225C1">
        <w:rPr>
          <w:color w:val="111111"/>
          <w:bdr w:val="none" w:sz="0" w:space="0" w:color="auto" w:frame="1"/>
        </w:rPr>
        <w:t>в</w:t>
      </w:r>
      <w:r w:rsidR="007746D4" w:rsidRPr="003225C1">
        <w:rPr>
          <w:color w:val="111111"/>
          <w:bdr w:val="none" w:sz="0" w:space="0" w:color="auto" w:frame="1"/>
        </w:rPr>
        <w:t xml:space="preserve"> нашем детском саду использую</w:t>
      </w:r>
      <w:r w:rsidR="007746D4" w:rsidRPr="003225C1">
        <w:rPr>
          <w:color w:val="111111"/>
          <w:bdr w:val="none" w:sz="0" w:space="0" w:color="auto" w:frame="1"/>
        </w:rPr>
        <w:t xml:space="preserve"> такие формы как</w:t>
      </w:r>
      <w:r w:rsidR="007746D4" w:rsidRPr="007746D4">
        <w:rPr>
          <w:color w:val="111111"/>
        </w:rPr>
        <w:t>: различные виды игр</w:t>
      </w:r>
      <w:r w:rsidR="007746D4" w:rsidRPr="007746D4">
        <w:rPr>
          <w:color w:val="111111"/>
        </w:rPr>
        <w:t xml:space="preserve">, </w:t>
      </w:r>
      <w:r w:rsidR="007746D4" w:rsidRPr="007746D4">
        <w:rPr>
          <w:color w:val="111111"/>
        </w:rPr>
        <w:t xml:space="preserve"> ролевые, подвижные и традиционные народные игры, проекты, праздники, а также организация развивающей предметно - пространственной </w:t>
      </w:r>
      <w:r w:rsidR="007746D4" w:rsidRPr="003225C1">
        <w:rPr>
          <w:rStyle w:val="a4"/>
          <w:b w:val="0"/>
          <w:color w:val="111111"/>
          <w:bdr w:val="none" w:sz="0" w:space="0" w:color="auto" w:frame="1"/>
        </w:rPr>
        <w:t>среды</w:t>
      </w:r>
      <w:r w:rsidR="007746D4" w:rsidRPr="007746D4">
        <w:rPr>
          <w:color w:val="111111"/>
        </w:rPr>
        <w:t>.</w:t>
      </w:r>
    </w:p>
    <w:p w:rsidR="007746D4" w:rsidRPr="003225C1" w:rsidRDefault="00446B3D" w:rsidP="003225C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color w:val="111111"/>
        </w:rPr>
        <w:t xml:space="preserve">   </w:t>
      </w:r>
      <w:r w:rsidR="003225C1">
        <w:rPr>
          <w:color w:val="111111"/>
        </w:rPr>
        <w:t xml:space="preserve">       </w:t>
      </w:r>
      <w:r>
        <w:rPr>
          <w:color w:val="111111"/>
        </w:rPr>
        <w:t xml:space="preserve"> </w:t>
      </w:r>
      <w:r w:rsidR="007746D4" w:rsidRPr="003225C1">
        <w:rPr>
          <w:rFonts w:ascii="Times New Roman" w:hAnsi="Times New Roman" w:cs="Times New Roman"/>
          <w:color w:val="111111"/>
          <w:sz w:val="24"/>
          <w:szCs w:val="24"/>
        </w:rPr>
        <w:t>Разработа</w:t>
      </w:r>
      <w:r w:rsidR="003225C1" w:rsidRPr="003225C1">
        <w:rPr>
          <w:rFonts w:ascii="Times New Roman" w:hAnsi="Times New Roman" w:cs="Times New Roman"/>
          <w:color w:val="111111"/>
          <w:sz w:val="24"/>
          <w:szCs w:val="24"/>
        </w:rPr>
        <w:t xml:space="preserve">ла свои авторские </w:t>
      </w:r>
      <w:r w:rsidR="007746D4" w:rsidRPr="003225C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пальчиковые</w:t>
      </w:r>
      <w:r w:rsidR="007746D4" w:rsidRPr="003225C1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="003225C1" w:rsidRPr="003225C1">
        <w:rPr>
          <w:rFonts w:ascii="Times New Roman" w:hAnsi="Times New Roman" w:cs="Times New Roman"/>
          <w:color w:val="111111"/>
          <w:sz w:val="24"/>
          <w:szCs w:val="24"/>
        </w:rPr>
        <w:t>игры,</w:t>
      </w:r>
      <w:r w:rsidR="007746D4" w:rsidRPr="003225C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746D4" w:rsidRPr="003225C1">
        <w:rPr>
          <w:rFonts w:ascii="Times New Roman" w:hAnsi="Times New Roman" w:cs="Times New Roman"/>
          <w:color w:val="111111"/>
          <w:sz w:val="24"/>
          <w:szCs w:val="24"/>
        </w:rPr>
        <w:t xml:space="preserve"> которые</w:t>
      </w:r>
      <w:r w:rsidR="003225C1" w:rsidRPr="003225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3225C1" w:rsidRPr="003225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обогащают детей к</w:t>
      </w:r>
      <w:r w:rsidR="003225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раеведческими знаниями,</w:t>
      </w:r>
      <w:r w:rsidR="003225C1" w:rsidRPr="003225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способствуют развитию речи</w:t>
      </w:r>
      <w:r w:rsidR="003225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7746D4">
        <w:rPr>
          <w:color w:val="111111"/>
        </w:rPr>
        <w:t xml:space="preserve"> </w:t>
      </w:r>
      <w:r w:rsidR="007746D4" w:rsidRPr="007746D4">
        <w:rPr>
          <w:rFonts w:ascii="Times New Roman" w:hAnsi="Times New Roman" w:cs="Times New Roman"/>
          <w:color w:val="111111"/>
          <w:sz w:val="24"/>
          <w:szCs w:val="24"/>
        </w:rPr>
        <w:t>развив</w:t>
      </w:r>
      <w:r w:rsidR="003225C1">
        <w:rPr>
          <w:rFonts w:ascii="Times New Roman" w:hAnsi="Times New Roman" w:cs="Times New Roman"/>
          <w:color w:val="111111"/>
          <w:sz w:val="24"/>
          <w:szCs w:val="24"/>
        </w:rPr>
        <w:t xml:space="preserve">ают у детей </w:t>
      </w:r>
      <w:r w:rsidR="007746D4" w:rsidRPr="007746D4">
        <w:rPr>
          <w:rFonts w:ascii="Times New Roman" w:hAnsi="Times New Roman" w:cs="Times New Roman"/>
          <w:color w:val="111111"/>
          <w:sz w:val="24"/>
          <w:szCs w:val="24"/>
        </w:rPr>
        <w:t xml:space="preserve"> интерес </w:t>
      </w:r>
      <w:r w:rsidR="007746D4" w:rsidRPr="003225C1">
        <w:rPr>
          <w:rFonts w:ascii="Times New Roman" w:hAnsi="Times New Roman" w:cs="Times New Roman"/>
          <w:color w:val="111111"/>
          <w:sz w:val="24"/>
          <w:szCs w:val="24"/>
        </w:rPr>
        <w:t xml:space="preserve">к </w:t>
      </w:r>
      <w:r w:rsidR="003225C1" w:rsidRPr="003225C1">
        <w:rPr>
          <w:rFonts w:ascii="Times New Roman" w:hAnsi="Times New Roman" w:cs="Times New Roman"/>
          <w:color w:val="111111"/>
          <w:sz w:val="24"/>
          <w:szCs w:val="24"/>
        </w:rPr>
        <w:t>малой родине</w:t>
      </w:r>
      <w:r w:rsidR="007746D4" w:rsidRPr="003225C1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7746D4" w:rsidRPr="007746D4">
        <w:rPr>
          <w:rFonts w:ascii="Times New Roman" w:hAnsi="Times New Roman" w:cs="Times New Roman"/>
          <w:color w:val="111111"/>
          <w:sz w:val="24"/>
          <w:szCs w:val="24"/>
        </w:rPr>
        <w:t xml:space="preserve"> знакомят с культурными наследием </w:t>
      </w:r>
      <w:r w:rsidR="007746D4" w:rsidRPr="003225C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региона</w:t>
      </w:r>
      <w:r w:rsidR="007746D4" w:rsidRPr="003225C1">
        <w:rPr>
          <w:rFonts w:ascii="Times New Roman" w:hAnsi="Times New Roman" w:cs="Times New Roman"/>
          <w:b/>
          <w:color w:val="111111"/>
          <w:sz w:val="24"/>
          <w:szCs w:val="24"/>
        </w:rPr>
        <w:t>,</w:t>
      </w:r>
      <w:r w:rsidR="007746D4" w:rsidRPr="007746D4">
        <w:rPr>
          <w:rFonts w:ascii="Times New Roman" w:hAnsi="Times New Roman" w:cs="Times New Roman"/>
          <w:color w:val="111111"/>
          <w:sz w:val="24"/>
          <w:szCs w:val="24"/>
        </w:rPr>
        <w:t xml:space="preserve"> традициями и обычаями, его национальным, природным своеобразием. Развивают чувство патриотизма, расширяют социальные представления, а также развивают психические познавательные процессы, такие как речь, память, мышление.</w:t>
      </w:r>
    </w:p>
    <w:p w:rsidR="00057CDD" w:rsidRDefault="00446B3D" w:rsidP="00446B3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="007746D4" w:rsidRPr="007746D4">
        <w:rPr>
          <w:rStyle w:val="a4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Представлю вам некоторые из них.</w:t>
      </w:r>
    </w:p>
    <w:p w:rsidR="00446B3D" w:rsidRPr="00446B3D" w:rsidRDefault="00446B3D" w:rsidP="00446B3D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446B3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БАШКИРИЯ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eastAsia="+mn-ea"/>
          <w:bCs/>
          <w:color w:val="000000"/>
          <w:kern w:val="24"/>
        </w:rPr>
        <w:t xml:space="preserve">Я живу в Башкирии, </w:t>
      </w:r>
    </w:p>
    <w:p w:rsidR="00446B3D" w:rsidRPr="00446B3D" w:rsidRDefault="00446B3D" w:rsidP="00446B3D">
      <w:pPr>
        <w:pStyle w:val="a3"/>
        <w:spacing w:before="0" w:beforeAutospacing="0" w:after="0" w:afterAutospacing="0"/>
        <w:rPr>
          <w:rFonts w:eastAsia="+mn-ea"/>
          <w:bCs/>
          <w:color w:val="000000"/>
          <w:kern w:val="24"/>
        </w:rPr>
      </w:pPr>
      <w:r w:rsidRPr="00446B3D">
        <w:rPr>
          <w:rFonts w:eastAsia="+mn-ea"/>
          <w:bCs/>
          <w:color w:val="000000"/>
          <w:kern w:val="24"/>
        </w:rPr>
        <w:t>В Башкирии красивые равнины,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eastAsia="+mn-ea"/>
          <w:bCs/>
          <w:color w:val="000000"/>
          <w:kern w:val="24"/>
        </w:rPr>
        <w:t>Высокие горы, холмы да косогоры,</w:t>
      </w:r>
      <w:r w:rsidRPr="00446B3D">
        <w:rPr>
          <w:noProof/>
        </w:rPr>
        <w:t xml:space="preserve">                              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eastAsia="+mn-ea"/>
          <w:bCs/>
          <w:color w:val="000000"/>
          <w:kern w:val="24"/>
        </w:rPr>
        <w:t>Глубокие реки, густые леса.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eastAsia="+mn-ea"/>
          <w:bCs/>
          <w:color w:val="000000"/>
          <w:kern w:val="24"/>
        </w:rPr>
        <w:t>Гроты, пещеры и другие чудеса.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eastAsia="+mn-ea"/>
          <w:bCs/>
          <w:color w:val="000000"/>
          <w:kern w:val="24"/>
        </w:rPr>
        <w:t>В общем</w:t>
      </w:r>
      <w:r w:rsidRPr="00446B3D">
        <w:rPr>
          <w:rFonts w:eastAsia="+mn-ea"/>
          <w:bCs/>
          <w:color w:val="000000"/>
          <w:kern w:val="24"/>
        </w:rPr>
        <w:t>,</w:t>
      </w:r>
      <w:r w:rsidRPr="00446B3D">
        <w:rPr>
          <w:rFonts w:eastAsia="+mn-ea"/>
          <w:bCs/>
          <w:color w:val="000000"/>
          <w:kern w:val="24"/>
        </w:rPr>
        <w:t xml:space="preserve"> фанаты активного отдыха стремятся сюда.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eastAsia="+mn-ea"/>
          <w:bCs/>
          <w:color w:val="000000"/>
          <w:kern w:val="24"/>
        </w:rPr>
        <w:t>Самые то</w:t>
      </w:r>
      <w:r w:rsidRPr="00446B3D">
        <w:rPr>
          <w:rFonts w:eastAsia="+mn-ea"/>
          <w:bCs/>
          <w:color w:val="000000"/>
          <w:kern w:val="24"/>
        </w:rPr>
        <w:t>п -</w:t>
      </w:r>
      <w:r w:rsidRPr="00446B3D">
        <w:rPr>
          <w:rFonts w:eastAsia="+mn-ea"/>
          <w:bCs/>
          <w:color w:val="000000"/>
          <w:kern w:val="24"/>
        </w:rPr>
        <w:t xml:space="preserve"> реки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eastAsia="+mn-ea"/>
          <w:bCs/>
          <w:color w:val="000000"/>
          <w:kern w:val="24"/>
        </w:rPr>
        <w:t>Запомни ты эти: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proofErr w:type="spellStart"/>
      <w:r w:rsidRPr="00446B3D">
        <w:rPr>
          <w:rFonts w:eastAsia="+mn-ea"/>
          <w:bCs/>
          <w:color w:val="000000"/>
          <w:kern w:val="24"/>
        </w:rPr>
        <w:t>Нугуш</w:t>
      </w:r>
      <w:proofErr w:type="spellEnd"/>
      <w:r w:rsidRPr="00446B3D">
        <w:rPr>
          <w:rFonts w:eastAsia="+mn-ea"/>
          <w:bCs/>
          <w:color w:val="000000"/>
          <w:kern w:val="24"/>
        </w:rPr>
        <w:t xml:space="preserve">, Белая, Ай, </w:t>
      </w:r>
      <w:proofErr w:type="spellStart"/>
      <w:r w:rsidRPr="00446B3D">
        <w:rPr>
          <w:rFonts w:eastAsia="+mn-ea"/>
          <w:bCs/>
          <w:color w:val="000000"/>
          <w:kern w:val="24"/>
        </w:rPr>
        <w:t>Лемеза</w:t>
      </w:r>
      <w:proofErr w:type="spellEnd"/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eastAsia="+mn-ea"/>
          <w:bCs/>
          <w:color w:val="000000"/>
          <w:kern w:val="24"/>
        </w:rPr>
        <w:t>Юрюзань, Зилим.</w:t>
      </w:r>
    </w:p>
    <w:p w:rsidR="00446B3D" w:rsidRPr="00446B3D" w:rsidRDefault="00446B3D" w:rsidP="00446B3D">
      <w:pPr>
        <w:pStyle w:val="a3"/>
        <w:spacing w:before="0" w:beforeAutospacing="0" w:after="0" w:afterAutospacing="0"/>
        <w:rPr>
          <w:rFonts w:eastAsia="+mn-ea"/>
          <w:bCs/>
          <w:color w:val="000000"/>
          <w:kern w:val="24"/>
        </w:rPr>
      </w:pPr>
      <w:r w:rsidRPr="00446B3D">
        <w:rPr>
          <w:rFonts w:eastAsia="+mn-ea"/>
          <w:bCs/>
          <w:color w:val="000000"/>
          <w:kern w:val="24"/>
        </w:rPr>
        <w:t>Будь счастлив в своей Родине и незаменим.</w:t>
      </w:r>
    </w:p>
    <w:p w:rsidR="00446B3D" w:rsidRDefault="00446B3D" w:rsidP="007647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B3D" w:rsidRDefault="00446B3D" w:rsidP="00446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3D" w:rsidRDefault="00446B3D" w:rsidP="00446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3D">
        <w:rPr>
          <w:rFonts w:ascii="Times New Roman" w:hAnsi="Times New Roman" w:cs="Times New Roman"/>
          <w:b/>
          <w:sz w:val="24"/>
          <w:szCs w:val="24"/>
        </w:rPr>
        <w:t>УФА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ascii="Calibri" w:eastAsia="+mn-ea" w:hAnsi="Calibri" w:cs="+mn-cs"/>
          <w:color w:val="000000"/>
          <w:kern w:val="24"/>
        </w:rPr>
        <w:t>Я по городу хожу, про Уфу вам расскажу: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ascii="Calibri" w:eastAsia="+mn-ea" w:hAnsi="Calibri" w:cs="+mn-cs"/>
          <w:color w:val="000000"/>
          <w:kern w:val="24"/>
        </w:rPr>
        <w:t>Поликлиники, аптеки, заводы, библиотеки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ascii="Calibri" w:eastAsia="+mn-ea" w:hAnsi="Calibri" w:cs="+mn-cs"/>
          <w:color w:val="000000"/>
          <w:kern w:val="24"/>
        </w:rPr>
        <w:t>Есть учебные и торговые центры;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ascii="Calibri" w:eastAsia="+mn-ea" w:hAnsi="Calibri" w:cs="+mn-cs"/>
          <w:color w:val="000000"/>
          <w:kern w:val="24"/>
        </w:rPr>
        <w:t xml:space="preserve"> Памятники и парки, музеи и театры 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ascii="Calibri" w:eastAsia="+mn-ea" w:hAnsi="Calibri" w:cs="+mn-cs"/>
          <w:color w:val="000000"/>
          <w:kern w:val="24"/>
        </w:rPr>
        <w:t>Много улиц и домов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ascii="Calibri" w:eastAsia="+mn-ea" w:hAnsi="Calibri" w:cs="+mn-cs"/>
          <w:color w:val="000000"/>
          <w:kern w:val="24"/>
        </w:rPr>
        <w:t>Перечислить я готов: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ascii="Calibri" w:eastAsia="+mn-ea" w:hAnsi="Calibri" w:cs="+mn-cs"/>
          <w:color w:val="000000"/>
          <w:kern w:val="24"/>
        </w:rPr>
        <w:t xml:space="preserve">Проспект </w:t>
      </w:r>
      <w:proofErr w:type="gramStart"/>
      <w:r w:rsidRPr="00446B3D">
        <w:rPr>
          <w:rFonts w:ascii="Calibri" w:eastAsia="+mn-ea" w:hAnsi="Calibri" w:cs="+mn-cs"/>
          <w:color w:val="000000"/>
          <w:kern w:val="24"/>
        </w:rPr>
        <w:t>Октября-раз</w:t>
      </w:r>
      <w:proofErr w:type="gramEnd"/>
      <w:r w:rsidRPr="00446B3D">
        <w:rPr>
          <w:rFonts w:ascii="Calibri" w:eastAsia="+mn-ea" w:hAnsi="Calibri" w:cs="+mn-cs"/>
          <w:color w:val="000000"/>
          <w:kern w:val="24"/>
        </w:rPr>
        <w:t>,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proofErr w:type="gramStart"/>
      <w:r w:rsidRPr="00446B3D">
        <w:rPr>
          <w:rFonts w:ascii="Calibri" w:eastAsia="+mn-ea" w:hAnsi="Calibri" w:cs="+mn-cs"/>
          <w:color w:val="000000"/>
          <w:kern w:val="24"/>
        </w:rPr>
        <w:t>Ленина-два</w:t>
      </w:r>
      <w:proofErr w:type="gramEnd"/>
      <w:r w:rsidRPr="00446B3D">
        <w:rPr>
          <w:rFonts w:ascii="Calibri" w:eastAsia="+mn-ea" w:hAnsi="Calibri" w:cs="+mn-cs"/>
          <w:color w:val="000000"/>
          <w:kern w:val="24"/>
        </w:rPr>
        <w:t>,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ascii="Calibri" w:eastAsia="+mn-ea" w:hAnsi="Calibri" w:cs="+mn-cs"/>
          <w:color w:val="000000"/>
          <w:kern w:val="24"/>
        </w:rPr>
        <w:t xml:space="preserve">Карла </w:t>
      </w:r>
      <w:proofErr w:type="gramStart"/>
      <w:r w:rsidRPr="00446B3D">
        <w:rPr>
          <w:rFonts w:ascii="Calibri" w:eastAsia="+mn-ea" w:hAnsi="Calibri" w:cs="+mn-cs"/>
          <w:color w:val="000000"/>
          <w:kern w:val="24"/>
        </w:rPr>
        <w:t>Маркса-три</w:t>
      </w:r>
      <w:proofErr w:type="gramEnd"/>
      <w:r w:rsidRPr="00446B3D">
        <w:rPr>
          <w:rFonts w:ascii="Calibri" w:eastAsia="+mn-ea" w:hAnsi="Calibri" w:cs="+mn-cs"/>
          <w:color w:val="000000"/>
          <w:kern w:val="24"/>
        </w:rPr>
        <w:t>,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proofErr w:type="gramStart"/>
      <w:r w:rsidRPr="00446B3D">
        <w:rPr>
          <w:rFonts w:ascii="Calibri" w:eastAsia="+mn-ea" w:hAnsi="Calibri" w:cs="+mn-cs"/>
          <w:color w:val="000000"/>
          <w:kern w:val="24"/>
        </w:rPr>
        <w:t>Комсомольская</w:t>
      </w:r>
      <w:proofErr w:type="gramEnd"/>
      <w:r w:rsidRPr="00446B3D">
        <w:rPr>
          <w:rFonts w:ascii="Calibri" w:eastAsia="+mn-ea" w:hAnsi="Calibri" w:cs="+mn-cs"/>
          <w:color w:val="000000"/>
          <w:kern w:val="24"/>
        </w:rPr>
        <w:t xml:space="preserve"> – четыре,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ascii="Calibri" w:eastAsia="+mn-ea" w:hAnsi="Calibri" w:cs="+mn-cs"/>
          <w:color w:val="000000"/>
          <w:kern w:val="24"/>
        </w:rPr>
        <w:t>5- это Округ Галле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ascii="Calibri" w:eastAsia="+mn-ea" w:hAnsi="Calibri" w:cs="+mn-cs"/>
          <w:color w:val="000000"/>
          <w:kern w:val="24"/>
        </w:rPr>
        <w:t>6- это  Зорге,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ascii="Calibri" w:eastAsia="+mn-ea" w:hAnsi="Calibri" w:cs="+mn-cs"/>
          <w:color w:val="000000"/>
          <w:kern w:val="24"/>
        </w:rPr>
        <w:t>7- Менделеева,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ascii="Calibri" w:eastAsia="+mn-ea" w:hAnsi="Calibri" w:cs="+mn-cs"/>
          <w:color w:val="000000"/>
          <w:kern w:val="24"/>
        </w:rPr>
        <w:t>8-Революционная,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ascii="Calibri" w:eastAsia="+mn-ea" w:hAnsi="Calibri" w:cs="+mn-cs"/>
          <w:color w:val="000000"/>
          <w:kern w:val="24"/>
        </w:rPr>
        <w:t>9- Ибрагимова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ascii="Calibri" w:eastAsia="+mn-ea" w:hAnsi="Calibri" w:cs="+mn-cs"/>
          <w:color w:val="000000"/>
          <w:kern w:val="24"/>
        </w:rPr>
        <w:t>10- Кирова</w:t>
      </w:r>
    </w:p>
    <w:p w:rsidR="00446B3D" w:rsidRPr="00446B3D" w:rsidRDefault="00446B3D" w:rsidP="00446B3D">
      <w:pPr>
        <w:pStyle w:val="a3"/>
        <w:spacing w:before="0" w:beforeAutospacing="0" w:after="0" w:afterAutospacing="0"/>
      </w:pPr>
      <w:r w:rsidRPr="00446B3D">
        <w:rPr>
          <w:rFonts w:ascii="Calibri" w:eastAsia="+mn-ea" w:hAnsi="Calibri" w:cs="+mn-cs"/>
          <w:color w:val="000000"/>
          <w:kern w:val="24"/>
        </w:rPr>
        <w:t>Я на Белую схожу и на волны погляжу.</w:t>
      </w:r>
    </w:p>
    <w:p w:rsidR="00446B3D" w:rsidRDefault="00446B3D" w:rsidP="00446B3D">
      <w:pPr>
        <w:pStyle w:val="a3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 w:rsidRPr="00446B3D">
        <w:rPr>
          <w:rFonts w:ascii="Calibri" w:eastAsia="+mn-ea" w:hAnsi="Calibri" w:cs="+mn-cs"/>
          <w:color w:val="000000"/>
          <w:kern w:val="24"/>
        </w:rPr>
        <w:t>Город Уфа развивается она.</w:t>
      </w:r>
    </w:p>
    <w:p w:rsidR="00446B3D" w:rsidRDefault="00446B3D" w:rsidP="00446B3D">
      <w:pPr>
        <w:pStyle w:val="a3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446B3D" w:rsidRPr="00446B3D" w:rsidRDefault="00446B3D" w:rsidP="00446B3D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4966CF74" wp14:editId="68FA61B1">
            <wp:extent cx="1576754" cy="1552496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95" cy="155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46B3D" w:rsidRPr="00446B3D" w:rsidRDefault="00446B3D" w:rsidP="00446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3D">
        <w:rPr>
          <w:rFonts w:ascii="Times New Roman" w:hAnsi="Times New Roman" w:cs="Times New Roman"/>
          <w:b/>
          <w:sz w:val="24"/>
          <w:szCs w:val="24"/>
        </w:rPr>
        <w:t>МОЯ МИЛОВКА</w:t>
      </w:r>
    </w:p>
    <w:p w:rsidR="00446B3D" w:rsidRPr="00446B3D" w:rsidRDefault="00446B3D" w:rsidP="00446B3D">
      <w:pPr>
        <w:pStyle w:val="a3"/>
        <w:spacing w:before="0" w:beforeAutospacing="0" w:after="0" w:afterAutospacing="0"/>
        <w:jc w:val="both"/>
      </w:pPr>
      <w:r w:rsidRPr="00446B3D">
        <w:rPr>
          <w:rFonts w:eastAsia="Calibri"/>
          <w:bCs/>
          <w:iCs/>
          <w:color w:val="000000"/>
          <w:kern w:val="24"/>
        </w:rPr>
        <w:t xml:space="preserve">Люблю по </w:t>
      </w:r>
      <w:proofErr w:type="spellStart"/>
      <w:r w:rsidRPr="00446B3D">
        <w:rPr>
          <w:rFonts w:eastAsia="Calibri"/>
          <w:bCs/>
          <w:iCs/>
          <w:color w:val="000000"/>
          <w:kern w:val="24"/>
        </w:rPr>
        <w:t>Миловке</w:t>
      </w:r>
      <w:proofErr w:type="spellEnd"/>
      <w:r w:rsidRPr="00446B3D">
        <w:rPr>
          <w:rFonts w:eastAsia="Calibri"/>
          <w:bCs/>
          <w:iCs/>
          <w:color w:val="000000"/>
          <w:kern w:val="24"/>
        </w:rPr>
        <w:t xml:space="preserve"> гулять, </w:t>
      </w:r>
    </w:p>
    <w:p w:rsidR="00446B3D" w:rsidRPr="00446B3D" w:rsidRDefault="00446B3D" w:rsidP="00446B3D">
      <w:pPr>
        <w:pStyle w:val="a3"/>
        <w:spacing w:before="0" w:beforeAutospacing="0" w:after="0" w:afterAutospacing="0"/>
        <w:jc w:val="both"/>
      </w:pPr>
      <w:r w:rsidRPr="00446B3D">
        <w:rPr>
          <w:rFonts w:eastAsia="Calibri"/>
          <w:bCs/>
          <w:iCs/>
          <w:color w:val="000000"/>
          <w:kern w:val="24"/>
        </w:rPr>
        <w:t>Люблю смотреть, люблю считать.</w:t>
      </w:r>
    </w:p>
    <w:p w:rsidR="00446B3D" w:rsidRPr="00446B3D" w:rsidRDefault="00446B3D" w:rsidP="00446B3D">
      <w:pPr>
        <w:pStyle w:val="a3"/>
        <w:spacing w:before="0" w:beforeAutospacing="0" w:after="0" w:afterAutospacing="0"/>
        <w:jc w:val="both"/>
      </w:pPr>
      <w:r w:rsidRPr="00446B3D">
        <w:rPr>
          <w:rFonts w:eastAsia="Calibri"/>
          <w:bCs/>
          <w:iCs/>
          <w:color w:val="000000"/>
          <w:kern w:val="24"/>
        </w:rPr>
        <w:t>Раз - магазин «Новая Весна»</w:t>
      </w:r>
    </w:p>
    <w:p w:rsidR="00446B3D" w:rsidRPr="00446B3D" w:rsidRDefault="00446B3D" w:rsidP="00446B3D">
      <w:pPr>
        <w:pStyle w:val="a3"/>
        <w:spacing w:before="0" w:beforeAutospacing="0" w:after="0" w:afterAutospacing="0"/>
        <w:jc w:val="both"/>
      </w:pPr>
      <w:r w:rsidRPr="00446B3D">
        <w:rPr>
          <w:rFonts w:eastAsia="Calibri"/>
          <w:bCs/>
          <w:iCs/>
          <w:color w:val="000000"/>
          <w:kern w:val="24"/>
        </w:rPr>
        <w:t xml:space="preserve"> приглашает за покупками она.</w:t>
      </w:r>
    </w:p>
    <w:p w:rsidR="00446B3D" w:rsidRPr="00446B3D" w:rsidRDefault="00446B3D" w:rsidP="00446B3D">
      <w:pPr>
        <w:pStyle w:val="a3"/>
        <w:spacing w:before="0" w:beforeAutospacing="0" w:after="0" w:afterAutospacing="0"/>
        <w:jc w:val="both"/>
      </w:pPr>
      <w:r w:rsidRPr="00446B3D">
        <w:rPr>
          <w:rFonts w:eastAsia="Calibri"/>
          <w:bCs/>
          <w:iCs/>
          <w:color w:val="000000"/>
          <w:kern w:val="24"/>
        </w:rPr>
        <w:t>Два</w:t>
      </w:r>
      <w:r w:rsidR="003225C1">
        <w:rPr>
          <w:rFonts w:eastAsia="Calibri"/>
          <w:bCs/>
          <w:iCs/>
          <w:color w:val="000000"/>
          <w:kern w:val="24"/>
        </w:rPr>
        <w:t xml:space="preserve"> </w:t>
      </w:r>
      <w:r w:rsidRPr="00446B3D">
        <w:rPr>
          <w:rFonts w:eastAsia="Calibri"/>
          <w:bCs/>
          <w:iCs/>
          <w:color w:val="000000"/>
          <w:kern w:val="24"/>
        </w:rPr>
        <w:t xml:space="preserve">- мечеть </w:t>
      </w:r>
      <w:proofErr w:type="gramStart"/>
      <w:r w:rsidRPr="00446B3D">
        <w:rPr>
          <w:rFonts w:eastAsia="Calibri"/>
          <w:bCs/>
          <w:iCs/>
          <w:color w:val="000000"/>
          <w:kern w:val="24"/>
        </w:rPr>
        <w:t>наш</w:t>
      </w:r>
      <w:proofErr w:type="gramEnd"/>
      <w:r w:rsidRPr="00446B3D">
        <w:rPr>
          <w:rFonts w:eastAsia="Calibri"/>
          <w:bCs/>
          <w:iCs/>
          <w:color w:val="000000"/>
          <w:kern w:val="24"/>
        </w:rPr>
        <w:t xml:space="preserve"> </w:t>
      </w:r>
      <w:proofErr w:type="spellStart"/>
      <w:r w:rsidRPr="00446B3D">
        <w:rPr>
          <w:rFonts w:eastAsia="Calibri"/>
          <w:bCs/>
          <w:iCs/>
          <w:color w:val="000000"/>
          <w:kern w:val="24"/>
        </w:rPr>
        <w:t>Иман</w:t>
      </w:r>
      <w:proofErr w:type="spellEnd"/>
      <w:r w:rsidRPr="00446B3D">
        <w:rPr>
          <w:rFonts w:eastAsia="Calibri"/>
          <w:bCs/>
          <w:iCs/>
          <w:color w:val="000000"/>
          <w:kern w:val="24"/>
        </w:rPr>
        <w:t>-Нуры,</w:t>
      </w:r>
    </w:p>
    <w:p w:rsidR="00446B3D" w:rsidRPr="00446B3D" w:rsidRDefault="00446B3D" w:rsidP="00446B3D">
      <w:pPr>
        <w:pStyle w:val="a3"/>
        <w:spacing w:before="0" w:beforeAutospacing="0" w:after="0" w:afterAutospacing="0"/>
        <w:jc w:val="both"/>
      </w:pPr>
      <w:r w:rsidRPr="00446B3D">
        <w:rPr>
          <w:rFonts w:eastAsia="Calibri"/>
          <w:bCs/>
          <w:iCs/>
          <w:color w:val="000000"/>
          <w:kern w:val="24"/>
        </w:rPr>
        <w:t>Это мысли чистоты.</w:t>
      </w:r>
    </w:p>
    <w:p w:rsidR="00446B3D" w:rsidRPr="00446B3D" w:rsidRDefault="00446B3D" w:rsidP="00446B3D">
      <w:pPr>
        <w:pStyle w:val="a3"/>
        <w:spacing w:before="0" w:beforeAutospacing="0" w:after="0" w:afterAutospacing="0"/>
        <w:jc w:val="both"/>
      </w:pPr>
      <w:r w:rsidRPr="00446B3D">
        <w:rPr>
          <w:rFonts w:eastAsia="Calibri"/>
          <w:bCs/>
          <w:iCs/>
          <w:color w:val="000000"/>
          <w:kern w:val="24"/>
        </w:rPr>
        <w:t>Три - дороги и мосты, памятники и сады.</w:t>
      </w:r>
    </w:p>
    <w:p w:rsidR="00446B3D" w:rsidRPr="00446B3D" w:rsidRDefault="00446B3D" w:rsidP="00446B3D">
      <w:pPr>
        <w:pStyle w:val="a3"/>
        <w:spacing w:before="0" w:beforeAutospacing="0" w:after="0" w:afterAutospacing="0"/>
        <w:jc w:val="both"/>
      </w:pPr>
      <w:r w:rsidRPr="00446B3D">
        <w:rPr>
          <w:rFonts w:eastAsia="Calibri"/>
          <w:bCs/>
          <w:iCs/>
          <w:color w:val="000000"/>
          <w:kern w:val="24"/>
        </w:rPr>
        <w:t>Четыре - есть больница,  в ней можно подлечиться.</w:t>
      </w:r>
    </w:p>
    <w:p w:rsidR="00446B3D" w:rsidRPr="00446B3D" w:rsidRDefault="00446B3D" w:rsidP="00446B3D">
      <w:pPr>
        <w:pStyle w:val="a3"/>
        <w:spacing w:before="0" w:beforeAutospacing="0" w:after="0" w:afterAutospacing="0"/>
        <w:jc w:val="both"/>
      </w:pPr>
      <w:r w:rsidRPr="00446B3D">
        <w:rPr>
          <w:rFonts w:eastAsia="Calibri"/>
          <w:bCs/>
          <w:iCs/>
          <w:color w:val="000000"/>
          <w:kern w:val="24"/>
        </w:rPr>
        <w:t>Пять - наша школа, куда ребята бегут учиться.</w:t>
      </w:r>
    </w:p>
    <w:p w:rsidR="00446B3D" w:rsidRPr="00446B3D" w:rsidRDefault="00446B3D" w:rsidP="00446B3D">
      <w:pPr>
        <w:pStyle w:val="a3"/>
        <w:spacing w:before="0" w:beforeAutospacing="0" w:after="0" w:afterAutospacing="0"/>
        <w:jc w:val="both"/>
      </w:pPr>
      <w:r w:rsidRPr="00446B3D">
        <w:rPr>
          <w:rFonts w:eastAsia="Calibri"/>
          <w:bCs/>
          <w:iCs/>
          <w:color w:val="000000"/>
          <w:kern w:val="24"/>
        </w:rPr>
        <w:t>Шесть –</w:t>
      </w:r>
      <w:r w:rsidR="003225C1">
        <w:rPr>
          <w:rFonts w:eastAsia="Calibri"/>
          <w:bCs/>
          <w:iCs/>
          <w:color w:val="000000"/>
          <w:kern w:val="24"/>
        </w:rPr>
        <w:t xml:space="preserve"> </w:t>
      </w:r>
      <w:r w:rsidRPr="00446B3D">
        <w:rPr>
          <w:rFonts w:eastAsia="Calibri"/>
          <w:bCs/>
          <w:iCs/>
          <w:color w:val="000000"/>
          <w:kern w:val="24"/>
        </w:rPr>
        <w:t>дом культуры – центр творчества детворы.</w:t>
      </w:r>
    </w:p>
    <w:p w:rsidR="00446B3D" w:rsidRPr="00446B3D" w:rsidRDefault="00446B3D" w:rsidP="00446B3D">
      <w:pPr>
        <w:pStyle w:val="a3"/>
        <w:spacing w:before="0" w:beforeAutospacing="0" w:after="0" w:afterAutospacing="0"/>
        <w:jc w:val="both"/>
      </w:pPr>
      <w:r w:rsidRPr="00446B3D">
        <w:rPr>
          <w:rFonts w:eastAsia="Calibri"/>
          <w:bCs/>
          <w:iCs/>
          <w:color w:val="000000"/>
          <w:kern w:val="24"/>
        </w:rPr>
        <w:t>Семь – наш сельсовет, помогает и даёт совет.</w:t>
      </w:r>
    </w:p>
    <w:p w:rsidR="00446B3D" w:rsidRPr="00446B3D" w:rsidRDefault="00446B3D" w:rsidP="00446B3D">
      <w:pPr>
        <w:pStyle w:val="a3"/>
        <w:spacing w:before="0" w:beforeAutospacing="0" w:after="0" w:afterAutospacing="0"/>
        <w:jc w:val="both"/>
      </w:pPr>
      <w:r w:rsidRPr="00446B3D">
        <w:rPr>
          <w:rFonts w:eastAsia="Calibri"/>
          <w:bCs/>
          <w:iCs/>
          <w:color w:val="000000"/>
          <w:kern w:val="24"/>
        </w:rPr>
        <w:t>Восемь - наш детский сад, где встречают и любят всех  ребят.</w:t>
      </w:r>
    </w:p>
    <w:p w:rsidR="00446B3D" w:rsidRPr="00446B3D" w:rsidRDefault="00446B3D" w:rsidP="00446B3D">
      <w:pPr>
        <w:pStyle w:val="a3"/>
        <w:spacing w:before="0" w:beforeAutospacing="0" w:after="0" w:afterAutospacing="0"/>
        <w:jc w:val="both"/>
      </w:pPr>
      <w:r w:rsidRPr="00446B3D">
        <w:rPr>
          <w:rFonts w:eastAsia="Calibri"/>
          <w:bCs/>
          <w:iCs/>
          <w:color w:val="000000"/>
          <w:kern w:val="24"/>
        </w:rPr>
        <w:t>Девять - пруды и озёра - творения природы.</w:t>
      </w:r>
    </w:p>
    <w:p w:rsidR="00446B3D" w:rsidRDefault="00446B3D" w:rsidP="00446B3D">
      <w:pPr>
        <w:pStyle w:val="a3"/>
        <w:spacing w:before="0" w:beforeAutospacing="0" w:after="0" w:afterAutospacing="0"/>
        <w:jc w:val="both"/>
        <w:rPr>
          <w:rFonts w:eastAsia="Calibri"/>
          <w:bCs/>
          <w:iCs/>
          <w:color w:val="000000"/>
          <w:kern w:val="24"/>
        </w:rPr>
      </w:pPr>
      <w:r w:rsidRPr="00446B3D">
        <w:rPr>
          <w:rFonts w:eastAsia="Calibri"/>
          <w:bCs/>
          <w:iCs/>
          <w:color w:val="000000"/>
          <w:kern w:val="24"/>
        </w:rPr>
        <w:t>Десять - как красиво всё кругом - в моём селе родном!</w:t>
      </w:r>
    </w:p>
    <w:p w:rsidR="00446B3D" w:rsidRDefault="00446B3D" w:rsidP="00446B3D">
      <w:pPr>
        <w:pStyle w:val="a3"/>
        <w:spacing w:before="0" w:beforeAutospacing="0" w:after="0" w:afterAutospacing="0"/>
        <w:jc w:val="both"/>
        <w:rPr>
          <w:rFonts w:eastAsia="Calibri"/>
          <w:bCs/>
          <w:iCs/>
          <w:color w:val="000000"/>
          <w:kern w:val="24"/>
        </w:rPr>
      </w:pPr>
    </w:p>
    <w:p w:rsidR="00446B3D" w:rsidRDefault="00446B3D" w:rsidP="0044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11409E" wp14:editId="658F9F18">
            <wp:extent cx="2151185" cy="1834661"/>
            <wp:effectExtent l="0" t="0" r="1905" b="0"/>
            <wp:docPr id="4" name="Рисунок 3" descr="C:\Users\User\Desktop\60508f8e-0d56-4c5d-8bf7-9c95c622bed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User\Desktop\60508f8e-0d56-4c5d-8bf7-9c95c622bed9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11192" t="24499" r="4562" b="13772"/>
                    <a:stretch/>
                  </pic:blipFill>
                  <pic:spPr bwMode="auto">
                    <a:xfrm>
                      <a:off x="0" y="0"/>
                      <a:ext cx="2153921" cy="183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00" w:rsidRDefault="00764700" w:rsidP="0044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4700" w:rsidRDefault="00764700" w:rsidP="00446B3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Таким образом,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обогащаются  знания</w:t>
      </w:r>
      <w:r w:rsidRPr="007647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ребят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 своей малой Родине, расширяют  </w:t>
      </w:r>
      <w:bookmarkStart w:id="0" w:name="_GoBack"/>
      <w:bookmarkEnd w:id="0"/>
      <w:r w:rsidR="003225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кругозор,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активизируют  словарный  запас</w:t>
      </w:r>
      <w:r w:rsidRPr="007647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3B7446" w:rsidRDefault="003B7446" w:rsidP="00446B3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B7446" w:rsidRPr="003B7446" w:rsidRDefault="003B7446" w:rsidP="00D8318A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3B744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Список литературы:</w:t>
      </w:r>
    </w:p>
    <w:p w:rsidR="003B7446" w:rsidRPr="00D8318A" w:rsidRDefault="003B7446" w:rsidP="00D8318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831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Анищенкова</w:t>
      </w:r>
      <w:proofErr w:type="spellEnd"/>
      <w:r w:rsidRPr="00D831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Е. С.</w:t>
      </w:r>
      <w:r w:rsidRPr="00D83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Пальчиковая гимнастика : для развития речи школьников : пособие для родителей и педагогов : [программа обучения в дет. саду] /</w:t>
      </w:r>
      <w:proofErr w:type="gramStart"/>
      <w:r w:rsidRPr="00D83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D83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 ; Владимир : АСТ [и др.]. - [2011]с.</w:t>
      </w:r>
      <w:proofErr w:type="gramStart"/>
      <w:r w:rsidRPr="00D83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83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- (Родничок).</w:t>
      </w:r>
    </w:p>
    <w:p w:rsidR="00D8318A" w:rsidRPr="00D8318A" w:rsidRDefault="00D8318A" w:rsidP="00D831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8A">
        <w:rPr>
          <w:rFonts w:ascii="Times New Roman" w:hAnsi="Times New Roman" w:cs="Times New Roman"/>
          <w:sz w:val="24"/>
          <w:szCs w:val="24"/>
        </w:rPr>
        <w:t>Александрова, Т.В. Сказки на кончиках пальцев. Пальчиковые игры по мотивам народных песен и сказок [Текст] / Т.В. Александрова // Дошкольная педагогика. – 2008. - №7. – (С. 33-37.)</w:t>
      </w:r>
    </w:p>
    <w:p w:rsidR="00D8318A" w:rsidRPr="00D8318A" w:rsidRDefault="00D8318A" w:rsidP="00D831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8A">
        <w:rPr>
          <w:rFonts w:ascii="Times New Roman" w:hAnsi="Times New Roman" w:cs="Times New Roman"/>
          <w:sz w:val="24"/>
          <w:szCs w:val="24"/>
        </w:rPr>
        <w:t xml:space="preserve">Игры для малышей от 2 до 6 лет [Текст] / Сост. Р. </w:t>
      </w:r>
      <w:proofErr w:type="spellStart"/>
      <w:r w:rsidRPr="00D8318A">
        <w:rPr>
          <w:rFonts w:ascii="Times New Roman" w:hAnsi="Times New Roman" w:cs="Times New Roman"/>
          <w:sz w:val="24"/>
          <w:szCs w:val="24"/>
        </w:rPr>
        <w:t>Граббет</w:t>
      </w:r>
      <w:proofErr w:type="spellEnd"/>
      <w:r w:rsidRPr="00D8318A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D8318A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D8318A">
        <w:rPr>
          <w:rFonts w:ascii="Times New Roman" w:hAnsi="Times New Roman" w:cs="Times New Roman"/>
          <w:sz w:val="24"/>
          <w:szCs w:val="24"/>
        </w:rPr>
        <w:t>, 1999. – 160 с., ил.</w:t>
      </w:r>
    </w:p>
    <w:p w:rsidR="00D8318A" w:rsidRPr="00D8318A" w:rsidRDefault="00D8318A" w:rsidP="00D831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8A">
        <w:rPr>
          <w:rFonts w:ascii="Times New Roman" w:hAnsi="Times New Roman" w:cs="Times New Roman"/>
          <w:sz w:val="24"/>
          <w:szCs w:val="24"/>
        </w:rPr>
        <w:t xml:space="preserve">Любина, Г. Как учить </w:t>
      </w:r>
      <w:proofErr w:type="gramStart"/>
      <w:r w:rsidRPr="00D8318A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Pr="00D8318A">
        <w:rPr>
          <w:rFonts w:ascii="Times New Roman" w:hAnsi="Times New Roman" w:cs="Times New Roman"/>
          <w:sz w:val="24"/>
          <w:szCs w:val="24"/>
        </w:rPr>
        <w:t>… играючи [Текст] / Г. Любина // Дошкольное воспитание. – 2000. - №1. –( С. 56-58.)</w:t>
      </w:r>
    </w:p>
    <w:p w:rsidR="00D8318A" w:rsidRDefault="00D8318A" w:rsidP="00D831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18A"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 w:rsidRPr="00D8318A">
        <w:rPr>
          <w:rFonts w:ascii="Times New Roman" w:hAnsi="Times New Roman" w:cs="Times New Roman"/>
          <w:sz w:val="24"/>
          <w:szCs w:val="24"/>
        </w:rPr>
        <w:t xml:space="preserve">, В.В. Играем пальчиками и развиваем речь [Текст]/ В.В. </w:t>
      </w:r>
      <w:proofErr w:type="spellStart"/>
      <w:r w:rsidRPr="00D8318A"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 w:rsidRPr="00D8318A">
        <w:rPr>
          <w:rFonts w:ascii="Times New Roman" w:hAnsi="Times New Roman" w:cs="Times New Roman"/>
          <w:sz w:val="24"/>
          <w:szCs w:val="24"/>
        </w:rPr>
        <w:t xml:space="preserve">. – Нижний Новгород: Флокс, 1995. – 230с. </w:t>
      </w:r>
    </w:p>
    <w:p w:rsidR="00D8318A" w:rsidRPr="00D8318A" w:rsidRDefault="00D8318A" w:rsidP="00D831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8A">
        <w:rPr>
          <w:rFonts w:ascii="Times New Roman" w:hAnsi="Times New Roman" w:cs="Times New Roman"/>
          <w:sz w:val="24"/>
          <w:szCs w:val="24"/>
        </w:rPr>
        <w:t>Башкортостан: краткая энциклопедия. — Уфа: ГУ РБ НИ "Башкирская энциклопедия", 1996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318A">
        <w:rPr>
          <w:rFonts w:ascii="Times New Roman" w:hAnsi="Times New Roman" w:cs="Times New Roman"/>
          <w:sz w:val="24"/>
          <w:szCs w:val="24"/>
        </w:rPr>
        <w:t>Главный редактор Р. З. Шакуров</w:t>
      </w:r>
    </w:p>
    <w:p w:rsidR="00D8318A" w:rsidRPr="00D8318A" w:rsidRDefault="00D8318A" w:rsidP="00D8318A">
      <w:pPr>
        <w:spacing w:line="240" w:lineRule="auto"/>
        <w:ind w:left="2124" w:right="709" w:firstLine="708"/>
        <w:rPr>
          <w:rFonts w:ascii="Times New Roman" w:hAnsi="Times New Roman" w:cs="Times New Roman"/>
          <w:sz w:val="24"/>
          <w:szCs w:val="24"/>
        </w:rPr>
      </w:pPr>
    </w:p>
    <w:p w:rsidR="00D8318A" w:rsidRPr="00D8318A" w:rsidRDefault="00D8318A" w:rsidP="00D8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318A" w:rsidRPr="00D8318A" w:rsidSect="00446B3D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16A77"/>
    <w:multiLevelType w:val="hybridMultilevel"/>
    <w:tmpl w:val="348412B2"/>
    <w:lvl w:ilvl="0" w:tplc="2376CFF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FE0891"/>
    <w:multiLevelType w:val="hybridMultilevel"/>
    <w:tmpl w:val="83A02B38"/>
    <w:lvl w:ilvl="0" w:tplc="60C4D3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5D"/>
    <w:rsid w:val="00057CDD"/>
    <w:rsid w:val="003225C1"/>
    <w:rsid w:val="003B7446"/>
    <w:rsid w:val="00446B3D"/>
    <w:rsid w:val="00764700"/>
    <w:rsid w:val="007746D4"/>
    <w:rsid w:val="00C4685D"/>
    <w:rsid w:val="00D8318A"/>
    <w:rsid w:val="00E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6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B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6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B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АНК Башнефть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MagsKOMP</dc:creator>
  <cp:keywords/>
  <dc:description/>
  <cp:lastModifiedBy>MagsKOMP</cp:lastModifiedBy>
  <cp:revision>6</cp:revision>
  <dcterms:created xsi:type="dcterms:W3CDTF">2022-03-29T18:04:00Z</dcterms:created>
  <dcterms:modified xsi:type="dcterms:W3CDTF">2022-03-29T18:45:00Z</dcterms:modified>
</cp:coreProperties>
</file>