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0" w:rsidRPr="00BE7D4A" w:rsidRDefault="00743D20" w:rsidP="00743D20">
      <w:pPr>
        <w:shd w:val="clear" w:color="auto" w:fill="FFFFFF"/>
        <w:spacing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E7D4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43D20" w:rsidRPr="00BE7D4A" w:rsidRDefault="00743D20" w:rsidP="00743D20">
      <w:pPr>
        <w:shd w:val="clear" w:color="auto" w:fill="FFFFFF"/>
        <w:spacing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E7D4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«Основная общеобразовательная школа №7,</w:t>
      </w:r>
    </w:p>
    <w:p w:rsidR="00743D20" w:rsidRPr="00BE7D4A" w:rsidRDefault="00743D20" w:rsidP="00743D20">
      <w:pPr>
        <w:shd w:val="clear" w:color="auto" w:fill="FFFFFF"/>
        <w:spacing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</w:t>
      </w:r>
      <w:r w:rsidRPr="00BE7D4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существляющая деятельность по адаптированным основным образовательным программам»</w:t>
      </w:r>
    </w:p>
    <w:p w:rsidR="00743D20" w:rsidRPr="00BE7D4A" w:rsidRDefault="00743D20" w:rsidP="00743D20">
      <w:pPr>
        <w:shd w:val="clear" w:color="auto" w:fill="FFFFFF"/>
        <w:spacing w:after="0" w:line="240" w:lineRule="auto"/>
        <w:ind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43D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Технологическая карта</w:t>
      </w: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43D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дистанционного занятия </w:t>
      </w: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43D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 развитию психомоторики и сенсорных процессов  в 4 классе </w:t>
      </w: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43D2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Тема  «Времена года и их закономерная смена»</w:t>
      </w: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43D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Составила: учитель Ротнова Л.В.</w:t>
      </w:r>
    </w:p>
    <w:p w:rsidR="00743D20" w:rsidRP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43D20" w:rsidRDefault="00743D20" w:rsidP="00743D20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W w:w="14565" w:type="dxa"/>
        <w:tblInd w:w="-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4"/>
        <w:gridCol w:w="12371"/>
      </w:tblGrid>
      <w:tr w:rsidR="00EA1AE1" w:rsidTr="008310C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2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4</w:t>
            </w:r>
          </w:p>
        </w:tc>
      </w:tr>
      <w:tr w:rsidR="00EA1AE1" w:rsidTr="008310C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Цель мероприятия</w:t>
            </w:r>
          </w:p>
        </w:tc>
        <w:tc>
          <w:tcPr>
            <w:tcW w:w="12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временами года и их закономерной сменой.</w:t>
            </w:r>
          </w:p>
        </w:tc>
      </w:tr>
      <w:tr w:rsidR="00EA1AE1" w:rsidTr="008310C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Задачи мероприятия</w:t>
            </w:r>
          </w:p>
        </w:tc>
        <w:tc>
          <w:tcPr>
            <w:tcW w:w="12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EA1AE1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hi-IN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Направлять познавательный интерес к научным фактам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hi-I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hi-IN"/>
              </w:rPr>
              <w:t>азвивающие: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 xml:space="preserve">1. Развивать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мелкую моторику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>2. Развивать внимание при выполнении заданий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hi-I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hi-IN"/>
              </w:rPr>
              <w:t>оспитательные: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br/>
              <w:t xml:space="preserve">1. Воспитывать умение действовать вместе,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повторяя за учителем упражнения</w:t>
            </w:r>
          </w:p>
        </w:tc>
      </w:tr>
      <w:tr w:rsidR="00EA1AE1" w:rsidTr="008310C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Предполагаемый результат</w:t>
            </w:r>
          </w:p>
        </w:tc>
        <w:tc>
          <w:tcPr>
            <w:tcW w:w="12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познавательного интереса к урокам, коммуникациям.</w:t>
            </w:r>
          </w:p>
        </w:tc>
      </w:tr>
      <w:tr w:rsidR="00EA1AE1" w:rsidTr="0022258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Форма проведения мероприятия</w:t>
            </w:r>
          </w:p>
        </w:tc>
        <w:tc>
          <w:tcPr>
            <w:tcW w:w="12371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1AE1" w:rsidRDefault="00EA1AE1" w:rsidP="008310C8">
            <w:pPr>
              <w:pStyle w:val="Standard"/>
              <w:widowControl w:val="0"/>
              <w:suppressLineNumbers/>
              <w:spacing w:after="0" w:line="240" w:lineRule="auto"/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дистанционный урок</w:t>
            </w:r>
          </w:p>
        </w:tc>
      </w:tr>
      <w:tr w:rsidR="00222588" w:rsidTr="00222588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588" w:rsidRDefault="00222588" w:rsidP="008310C8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ссылка</w:t>
            </w:r>
          </w:p>
          <w:p w:rsidR="00222588" w:rsidRDefault="00222588" w:rsidP="008310C8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</w:pPr>
          </w:p>
        </w:tc>
        <w:tc>
          <w:tcPr>
            <w:tcW w:w="1237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2588" w:rsidRDefault="00222588" w:rsidP="008310C8">
            <w:pPr>
              <w:pStyle w:val="Standard"/>
              <w:widowControl w:val="0"/>
              <w:suppressLineNumbers/>
              <w:spacing w:after="0" w:line="240" w:lineRule="auto"/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</w:pPr>
            <w:r w:rsidRPr="00222588">
              <w:rPr>
                <w:rFonts w:ascii="Times New Roman" w:hAnsi="Times New Roman" w:cs="Lucida Sans"/>
                <w:sz w:val="24"/>
                <w:szCs w:val="24"/>
                <w:lang w:eastAsia="zh-CN" w:bidi="hi-IN"/>
              </w:rPr>
              <w:t>https://yadi.sk/i/2hrnr-mqFV-CAA</w:t>
            </w:r>
          </w:p>
        </w:tc>
      </w:tr>
    </w:tbl>
    <w:p w:rsidR="00743D20" w:rsidRDefault="00743D20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AE1" w:rsidRDefault="00EA1AE1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AE1" w:rsidRDefault="00EA1AE1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AE1" w:rsidRDefault="00EA1AE1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AE1" w:rsidRDefault="00EA1AE1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A1AE1" w:rsidRPr="00725BA8" w:rsidRDefault="00EA1AE1" w:rsidP="00EA1AE1">
      <w:pPr>
        <w:shd w:val="clear" w:color="auto" w:fill="FFFFFF"/>
        <w:spacing w:before="300" w:after="0" w:line="240" w:lineRule="auto"/>
        <w:ind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14800" w:type="dxa"/>
        <w:tblLayout w:type="fixed"/>
        <w:tblLook w:val="04A0"/>
      </w:tblPr>
      <w:tblGrid>
        <w:gridCol w:w="689"/>
        <w:gridCol w:w="2534"/>
        <w:gridCol w:w="9076"/>
        <w:gridCol w:w="2501"/>
      </w:tblGrid>
      <w:tr w:rsidR="00982B40" w:rsidTr="00982B40">
        <w:trPr>
          <w:trHeight w:val="611"/>
        </w:trPr>
        <w:tc>
          <w:tcPr>
            <w:tcW w:w="689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vMerge w:val="restart"/>
          </w:tcPr>
          <w:p w:rsid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40" w:rsidRPr="00871AB2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1577" w:type="dxa"/>
            <w:gridSpan w:val="2"/>
            <w:vAlign w:val="center"/>
          </w:tcPr>
          <w:p w:rsidR="00982B40" w:rsidRPr="00871AB2" w:rsidRDefault="00982B40" w:rsidP="0098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982B40" w:rsidTr="00982B40">
        <w:tc>
          <w:tcPr>
            <w:tcW w:w="689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vAlign w:val="center"/>
          </w:tcPr>
          <w:p w:rsidR="00982B40" w:rsidRPr="00871AB2" w:rsidRDefault="00982B40" w:rsidP="00982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01" w:type="dxa"/>
            <w:vAlign w:val="center"/>
          </w:tcPr>
          <w:p w:rsidR="00982B40" w:rsidRPr="00871AB2" w:rsidRDefault="00982B40" w:rsidP="00982B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B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982B40" w:rsidTr="00982B40">
        <w:tc>
          <w:tcPr>
            <w:tcW w:w="689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4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076" w:type="dxa"/>
          </w:tcPr>
          <w:p w:rsid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детей, пожелание здоровья.</w:t>
            </w:r>
          </w:p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настраиваются на занятие.</w:t>
            </w:r>
          </w:p>
          <w:p w:rsidR="00982B40" w:rsidRPr="001D0ED3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40" w:rsidTr="00982B40">
        <w:tc>
          <w:tcPr>
            <w:tcW w:w="689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34" w:type="dxa"/>
          </w:tcPr>
          <w:p w:rsidR="00982B40" w:rsidRPr="00E50FC5" w:rsidRDefault="00982B40" w:rsidP="0083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C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9076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40" w:rsidTr="00982B40">
        <w:tc>
          <w:tcPr>
            <w:tcW w:w="689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5">
              <w:rPr>
                <w:rFonts w:ascii="Times New Roman" w:hAnsi="Times New Roman" w:cs="Times New Roman"/>
                <w:sz w:val="24"/>
                <w:szCs w:val="24"/>
              </w:rPr>
              <w:t>Определение темы занятия</w:t>
            </w:r>
          </w:p>
        </w:tc>
        <w:tc>
          <w:tcPr>
            <w:tcW w:w="9076" w:type="dxa"/>
          </w:tcPr>
          <w:p w:rsid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занятия.</w:t>
            </w:r>
          </w:p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40" w:rsidTr="00982B40">
        <w:tc>
          <w:tcPr>
            <w:tcW w:w="689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упражнение.</w:t>
            </w:r>
          </w:p>
        </w:tc>
        <w:tc>
          <w:tcPr>
            <w:tcW w:w="9076" w:type="dxa"/>
          </w:tcPr>
          <w:p w:rsidR="00982B40" w:rsidRPr="00355BE7" w:rsidRDefault="00982B40" w:rsidP="0083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Кинезиологическое упражнение «Колечки».</w:t>
            </w:r>
          </w:p>
        </w:tc>
        <w:tc>
          <w:tcPr>
            <w:tcW w:w="2501" w:type="dxa"/>
          </w:tcPr>
          <w:p w:rsidR="00982B40" w:rsidRPr="00871AB2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выполняют действия за педагогом.</w:t>
            </w:r>
          </w:p>
        </w:tc>
      </w:tr>
      <w:tr w:rsidR="00982B40" w:rsidTr="00982B40">
        <w:tc>
          <w:tcPr>
            <w:tcW w:w="689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9076" w:type="dxa"/>
          </w:tcPr>
          <w:p w:rsidR="00982B40" w:rsidRPr="00982B40" w:rsidRDefault="00982B40" w:rsidP="009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4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2B40"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о смене времен года.</w:t>
            </w:r>
          </w:p>
        </w:tc>
        <w:tc>
          <w:tcPr>
            <w:tcW w:w="2501" w:type="dxa"/>
          </w:tcPr>
          <w:p w:rsidR="00982B40" w:rsidRPr="00045547" w:rsidRDefault="00982B40" w:rsidP="009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просматривают.</w:t>
            </w:r>
          </w:p>
        </w:tc>
      </w:tr>
      <w:tr w:rsidR="00982B40" w:rsidTr="00982B40">
        <w:tc>
          <w:tcPr>
            <w:tcW w:w="689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076" w:type="dxa"/>
          </w:tcPr>
          <w:p w:rsid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слайд с игрой «Когда это бывает?»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состоит из загадок на тему времена года.</w:t>
            </w:r>
          </w:p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82B40" w:rsidRPr="00043C09" w:rsidRDefault="00982B40" w:rsidP="0098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выполняют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тгадывают загадки. </w:t>
            </w:r>
          </w:p>
        </w:tc>
      </w:tr>
      <w:tr w:rsidR="00982B40" w:rsidTr="00982B40">
        <w:tc>
          <w:tcPr>
            <w:tcW w:w="689" w:type="dxa"/>
          </w:tcPr>
          <w:p w:rsidR="00982B40" w:rsidRPr="00982B40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34" w:type="dxa"/>
          </w:tcPr>
          <w:p w:rsidR="00982B40" w:rsidRPr="00E50FC5" w:rsidRDefault="00982B40" w:rsidP="00831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C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9076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40" w:rsidTr="00982B40">
        <w:tc>
          <w:tcPr>
            <w:tcW w:w="689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076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педагога с учениками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Пожелание здоровья.</w:t>
            </w:r>
          </w:p>
        </w:tc>
        <w:tc>
          <w:tcPr>
            <w:tcW w:w="2501" w:type="dxa"/>
          </w:tcPr>
          <w:p w:rsidR="00982B40" w:rsidRPr="00043C09" w:rsidRDefault="00982B40" w:rsidP="0083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DE0" w:rsidRDefault="00F67DE0" w:rsidP="00EA1AE1"/>
    <w:sectPr w:rsidR="00F67DE0" w:rsidSect="00EA1AE1">
      <w:pgSz w:w="16838" w:h="11906" w:orient="landscape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D20"/>
    <w:rsid w:val="00222588"/>
    <w:rsid w:val="00743D20"/>
    <w:rsid w:val="00982B40"/>
    <w:rsid w:val="00EA1AE1"/>
    <w:rsid w:val="00F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1A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4">
    <w:name w:val="No Spacing"/>
    <w:rsid w:val="00EA1AE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2021-03-26T10:29:00Z</dcterms:created>
  <dcterms:modified xsi:type="dcterms:W3CDTF">2021-03-26T11:02:00Z</dcterms:modified>
</cp:coreProperties>
</file>