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2C" w:rsidRPr="00D31A32" w:rsidRDefault="002C49BF" w:rsidP="00D31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A32">
        <w:rPr>
          <w:rFonts w:ascii="Times New Roman" w:hAnsi="Times New Roman" w:cs="Times New Roman"/>
          <w:b/>
          <w:sz w:val="24"/>
          <w:szCs w:val="24"/>
        </w:rPr>
        <w:t>«</w:t>
      </w:r>
      <w:r w:rsidR="000524A9" w:rsidRPr="00D31A32">
        <w:rPr>
          <w:rFonts w:ascii="Times New Roman" w:hAnsi="Times New Roman" w:cs="Times New Roman"/>
          <w:b/>
          <w:sz w:val="24"/>
          <w:szCs w:val="24"/>
        </w:rPr>
        <w:t xml:space="preserve">Игры </w:t>
      </w:r>
      <w:r w:rsidR="0024048A" w:rsidRPr="00D31A32">
        <w:rPr>
          <w:rFonts w:ascii="Times New Roman" w:hAnsi="Times New Roman" w:cs="Times New Roman"/>
          <w:b/>
          <w:sz w:val="24"/>
          <w:szCs w:val="24"/>
        </w:rPr>
        <w:t>–</w:t>
      </w:r>
      <w:r w:rsidR="000524A9" w:rsidRPr="00D31A32">
        <w:rPr>
          <w:rFonts w:ascii="Times New Roman" w:hAnsi="Times New Roman" w:cs="Times New Roman"/>
          <w:b/>
          <w:sz w:val="24"/>
          <w:szCs w:val="24"/>
        </w:rPr>
        <w:t xml:space="preserve"> головоломки</w:t>
      </w:r>
      <w:r w:rsidR="0024048A" w:rsidRPr="00D31A32">
        <w:rPr>
          <w:rFonts w:ascii="Times New Roman" w:hAnsi="Times New Roman" w:cs="Times New Roman"/>
          <w:b/>
          <w:sz w:val="24"/>
          <w:szCs w:val="24"/>
        </w:rPr>
        <w:t xml:space="preserve"> как и</w:t>
      </w:r>
      <w:r w:rsidR="00CB478F" w:rsidRPr="00D31A32">
        <w:rPr>
          <w:rFonts w:ascii="Times New Roman" w:hAnsi="Times New Roman" w:cs="Times New Roman"/>
          <w:b/>
          <w:sz w:val="24"/>
          <w:szCs w:val="24"/>
        </w:rPr>
        <w:t>нновационный</w:t>
      </w:r>
      <w:r w:rsidRPr="00D31A32">
        <w:rPr>
          <w:rFonts w:ascii="Times New Roman" w:hAnsi="Times New Roman" w:cs="Times New Roman"/>
          <w:sz w:val="24"/>
          <w:szCs w:val="24"/>
        </w:rPr>
        <w:t xml:space="preserve"> </w:t>
      </w:r>
      <w:r w:rsidRPr="00D31A32">
        <w:rPr>
          <w:rFonts w:ascii="Times New Roman" w:hAnsi="Times New Roman" w:cs="Times New Roman"/>
          <w:b/>
          <w:sz w:val="24"/>
          <w:szCs w:val="24"/>
        </w:rPr>
        <w:t>ме</w:t>
      </w:r>
      <w:r w:rsidR="0024048A" w:rsidRPr="00D31A32">
        <w:rPr>
          <w:rFonts w:ascii="Times New Roman" w:hAnsi="Times New Roman" w:cs="Times New Roman"/>
          <w:b/>
          <w:sz w:val="24"/>
          <w:szCs w:val="24"/>
        </w:rPr>
        <w:t>тод</w:t>
      </w:r>
      <w:r w:rsidR="00BC2C27" w:rsidRPr="00D31A32">
        <w:rPr>
          <w:rFonts w:ascii="Times New Roman" w:hAnsi="Times New Roman" w:cs="Times New Roman"/>
          <w:b/>
          <w:sz w:val="24"/>
          <w:szCs w:val="24"/>
        </w:rPr>
        <w:t xml:space="preserve"> в коррекции познавательного развития </w:t>
      </w:r>
      <w:r w:rsidR="00CB478F" w:rsidRPr="00D31A32">
        <w:rPr>
          <w:rFonts w:ascii="Times New Roman" w:hAnsi="Times New Roman" w:cs="Times New Roman"/>
          <w:b/>
          <w:sz w:val="24"/>
          <w:szCs w:val="24"/>
        </w:rPr>
        <w:t>детей с ОВЗ»</w:t>
      </w:r>
      <w:r w:rsidR="00E9062C" w:rsidRPr="00D31A32">
        <w:rPr>
          <w:rFonts w:ascii="Times New Roman" w:hAnsi="Times New Roman" w:cs="Times New Roman"/>
          <w:b/>
          <w:sz w:val="24"/>
          <w:szCs w:val="24"/>
        </w:rPr>
        <w:t>.</w:t>
      </w:r>
    </w:p>
    <w:p w:rsidR="00BC2C27" w:rsidRPr="00D31A32" w:rsidRDefault="00F355A0">
      <w:pPr>
        <w:rPr>
          <w:rFonts w:ascii="Times New Roman" w:hAnsi="Times New Roman" w:cs="Times New Roman"/>
          <w:sz w:val="24"/>
          <w:szCs w:val="24"/>
        </w:rPr>
      </w:pPr>
      <w:r w:rsidRPr="00D31A32">
        <w:rPr>
          <w:rFonts w:ascii="Times New Roman" w:hAnsi="Times New Roman" w:cs="Times New Roman"/>
          <w:sz w:val="24"/>
          <w:szCs w:val="24"/>
        </w:rPr>
        <w:t>Из личного</w:t>
      </w:r>
      <w:r w:rsidR="00E9062C" w:rsidRPr="00D31A32">
        <w:rPr>
          <w:rFonts w:ascii="Times New Roman" w:hAnsi="Times New Roman" w:cs="Times New Roman"/>
          <w:sz w:val="24"/>
          <w:szCs w:val="24"/>
        </w:rPr>
        <w:t xml:space="preserve"> </w:t>
      </w:r>
      <w:r w:rsidR="000524A9" w:rsidRPr="00D31A32">
        <w:rPr>
          <w:rFonts w:ascii="Times New Roman" w:hAnsi="Times New Roman" w:cs="Times New Roman"/>
          <w:sz w:val="24"/>
          <w:szCs w:val="24"/>
        </w:rPr>
        <w:t>опыт</w:t>
      </w:r>
      <w:r w:rsidRPr="00D31A32">
        <w:rPr>
          <w:rFonts w:ascii="Times New Roman" w:hAnsi="Times New Roman" w:cs="Times New Roman"/>
          <w:sz w:val="24"/>
          <w:szCs w:val="24"/>
        </w:rPr>
        <w:t>а</w:t>
      </w:r>
      <w:r w:rsidR="000524A9" w:rsidRPr="00D31A32">
        <w:rPr>
          <w:rFonts w:ascii="Times New Roman" w:hAnsi="Times New Roman" w:cs="Times New Roman"/>
          <w:sz w:val="24"/>
          <w:szCs w:val="24"/>
        </w:rPr>
        <w:t xml:space="preserve"> коррекционной работы посредством игр-  головоломок.</w:t>
      </w:r>
    </w:p>
    <w:p w:rsidR="00BC2C27" w:rsidRPr="00D31A32" w:rsidRDefault="00031A17" w:rsidP="00BC2C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A32">
        <w:rPr>
          <w:b/>
          <w:color w:val="FF0000"/>
          <w:kern w:val="24"/>
        </w:rPr>
        <w:t xml:space="preserve"> </w:t>
      </w:r>
      <w:r w:rsidR="00BC2C27" w:rsidRPr="00D31A32">
        <w:rPr>
          <w:color w:val="000000"/>
        </w:rPr>
        <w:t xml:space="preserve">В основе коррекционно-педагогической работы с детьми с ограниченными возможностями здоровья реализовано фундаментальное положение отечественной психологии о генетической связи разных форм мышления. </w:t>
      </w:r>
    </w:p>
    <w:p w:rsidR="00BC2C27" w:rsidRPr="00D31A32" w:rsidRDefault="00BC2C27" w:rsidP="00B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3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Испо</w:t>
      </w:r>
      <w:r w:rsidR="002C75FC" w:rsidRPr="00D31A3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льзование </w:t>
      </w:r>
      <w:r w:rsidRPr="00D31A3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з</w:t>
      </w:r>
      <w:r w:rsidR="002C75FC" w:rsidRPr="00D31A3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анятий по развитию познавательной </w:t>
      </w:r>
      <w:r w:rsidRPr="00D31A3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деятельности детей с ограниченными возможностями здоровья позволяет сформировать у них взаимосвязь между основными компонентами познания: действием, словом и образом. Систематическая коррекционная работа вызывает у детей интерес к окружающему, ведет к самостоятельности их мышления, дети перестают ждать решения всех вопросов от </w:t>
      </w:r>
      <w:r w:rsidR="00D32F2D" w:rsidRPr="00D31A3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взрослого</w:t>
      </w:r>
      <w:r w:rsidR="00D32F2D" w:rsidRPr="00D31A32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ru-RU"/>
        </w:rPr>
        <w:t xml:space="preserve">. </w:t>
      </w:r>
    </w:p>
    <w:p w:rsidR="00993AE2" w:rsidRPr="00D31A32" w:rsidRDefault="00993AE2" w:rsidP="00993A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A32">
        <w:rPr>
          <w:color w:val="000000"/>
        </w:rPr>
        <w:t xml:space="preserve">Развивая и совершенствуя умение логически рассуждать и действовать, ребенок сможет в </w:t>
      </w:r>
      <w:r w:rsidR="00CB478F" w:rsidRPr="00D31A32">
        <w:rPr>
          <w:color w:val="000000"/>
        </w:rPr>
        <w:t xml:space="preserve">будущем стать </w:t>
      </w:r>
      <w:r w:rsidR="00D32F2D" w:rsidRPr="00D31A32">
        <w:rPr>
          <w:color w:val="000000"/>
        </w:rPr>
        <w:t>здравомыслящим человеком</w:t>
      </w:r>
      <w:r w:rsidRPr="00D31A32">
        <w:rPr>
          <w:color w:val="000000"/>
        </w:rPr>
        <w:t>.</w:t>
      </w:r>
    </w:p>
    <w:p w:rsidR="00993AE2" w:rsidRPr="00D31A32" w:rsidRDefault="00031A17" w:rsidP="00993AE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A32">
        <w:rPr>
          <w:b/>
          <w:color w:val="FF0000"/>
          <w:kern w:val="24"/>
        </w:rPr>
        <w:t xml:space="preserve"> </w:t>
      </w:r>
      <w:r w:rsidR="00993AE2" w:rsidRPr="00D31A32">
        <w:rPr>
          <w:color w:val="000000"/>
        </w:rPr>
        <w:t>Развитие логики оказывает благоприятное влияние на речевую активность ребенка, повышает культуру его мышления</w:t>
      </w:r>
      <w:r w:rsidR="009B3FF2" w:rsidRPr="00D31A32">
        <w:rPr>
          <w:color w:val="000000"/>
        </w:rPr>
        <w:t>. Р</w:t>
      </w:r>
      <w:r w:rsidR="00993AE2" w:rsidRPr="00D31A32">
        <w:rPr>
          <w:color w:val="000000"/>
        </w:rPr>
        <w:t>азвитию логического мышления важна для работы с детьми ОВЗ.</w:t>
      </w:r>
    </w:p>
    <w:p w:rsidR="00587547" w:rsidRPr="00D31A32" w:rsidRDefault="00993AE2" w:rsidP="009C44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A32">
        <w:rPr>
          <w:color w:val="000000"/>
        </w:rPr>
        <w:t xml:space="preserve">Считается что целесообразно </w:t>
      </w:r>
      <w:r w:rsidR="002F1E99" w:rsidRPr="00D31A32">
        <w:rPr>
          <w:color w:val="000000"/>
        </w:rPr>
        <w:t xml:space="preserve">применять </w:t>
      </w:r>
      <w:r w:rsidRPr="00D31A32">
        <w:rPr>
          <w:color w:val="000000"/>
        </w:rPr>
        <w:t>для этого игровые технологии, в которых используются различные методические приемы, способствующие развитию логического мышления: сравнения, обобщения, противопоставления, аналогии</w:t>
      </w:r>
      <w:r w:rsidR="00E9062C" w:rsidRPr="00D31A32">
        <w:rPr>
          <w:color w:val="000000"/>
        </w:rPr>
        <w:t xml:space="preserve">, </w:t>
      </w:r>
      <w:r w:rsidRPr="00D31A32">
        <w:rPr>
          <w:color w:val="000000"/>
        </w:rPr>
        <w:t>классификация и систематизация.</w:t>
      </w:r>
    </w:p>
    <w:p w:rsidR="00587547" w:rsidRDefault="00587547" w:rsidP="00587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Головоломки способствуют развитию творческого и самостоятельного мышления, рефлексии, а в целом – формированию интеллектуальной готовности к обучению в школе.</w:t>
      </w:r>
    </w:p>
    <w:p w:rsidR="00844AB0" w:rsidRDefault="00E66DA8" w:rsidP="00E66DA8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направленное на развитие мышления, оказывает большое влияние на речевое развитие ребенка, способствует запоминанию слов, формированию основных функций речи (фиксирующей, познавательной, планирующей).</w:t>
      </w:r>
    </w:p>
    <w:tbl>
      <w:tblPr>
        <w:tblStyle w:val="a7"/>
        <w:tblW w:w="11057" w:type="dxa"/>
        <w:tblInd w:w="-1281" w:type="dxa"/>
        <w:tblLook w:val="04A0" w:firstRow="1" w:lastRow="0" w:firstColumn="1" w:lastColumn="0" w:noHBand="0" w:noVBand="1"/>
      </w:tblPr>
      <w:tblGrid>
        <w:gridCol w:w="5782"/>
        <w:gridCol w:w="5275"/>
      </w:tblGrid>
      <w:tr w:rsidR="004402B1" w:rsidTr="004402B1">
        <w:trPr>
          <w:trHeight w:val="419"/>
        </w:trPr>
        <w:tc>
          <w:tcPr>
            <w:tcW w:w="5782" w:type="dxa"/>
          </w:tcPr>
          <w:p w:rsidR="004402B1" w:rsidRDefault="004402B1" w:rsidP="00E66DA8">
            <w:pPr>
              <w:spacing w:line="216" w:lineRule="auto"/>
              <w:rPr>
                <w:rFonts w:ascii="Times New Roman" w:eastAsiaTheme="minorEastAsia" w:hAnsi="Times New Roman" w:cs="Times New Roman"/>
                <w:color w:val="ED7D31" w:themeColor="accent2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ED7D31" w:themeColor="accent2"/>
                <w:kern w:val="24"/>
                <w:sz w:val="24"/>
                <w:szCs w:val="24"/>
              </w:rPr>
              <w:t xml:space="preserve">                    Обычные дети (умеют)</w:t>
            </w:r>
          </w:p>
        </w:tc>
        <w:tc>
          <w:tcPr>
            <w:tcW w:w="5275" w:type="dxa"/>
          </w:tcPr>
          <w:p w:rsidR="004402B1" w:rsidRDefault="004402B1" w:rsidP="00E66DA8">
            <w:pPr>
              <w:spacing w:line="216" w:lineRule="auto"/>
              <w:rPr>
                <w:rFonts w:ascii="Times New Roman" w:eastAsiaTheme="minorEastAsia" w:hAnsi="Times New Roman" w:cs="Times New Roman"/>
                <w:color w:val="ED7D31" w:themeColor="accent2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ED7D31" w:themeColor="accent2"/>
                <w:kern w:val="24"/>
                <w:sz w:val="24"/>
                <w:szCs w:val="24"/>
              </w:rPr>
              <w:t xml:space="preserve">                          Дети с ОВЗ</w:t>
            </w:r>
          </w:p>
        </w:tc>
      </w:tr>
      <w:tr w:rsidR="004402B1" w:rsidTr="004402B1">
        <w:trPr>
          <w:trHeight w:val="1133"/>
        </w:trPr>
        <w:tc>
          <w:tcPr>
            <w:tcW w:w="5782" w:type="dxa"/>
          </w:tcPr>
          <w:p w:rsidR="004402B1" w:rsidRPr="004402B1" w:rsidRDefault="004402B1" w:rsidP="0044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Анализировать</w:t>
            </w:r>
            <w:r w:rsidRPr="004402B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– разделять предметы или явления на составляющие компоненты.</w:t>
            </w:r>
          </w:p>
          <w:p w:rsidR="004402B1" w:rsidRPr="004402B1" w:rsidRDefault="004402B1" w:rsidP="0044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Синтезировать</w:t>
            </w:r>
            <w:r w:rsidRPr="004402B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– объединять разделённые анализом с выявлением при этом существенных связей.</w:t>
            </w:r>
          </w:p>
          <w:p w:rsidR="004402B1" w:rsidRPr="004402B1" w:rsidRDefault="004402B1" w:rsidP="0044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 xml:space="preserve">Сравнивать </w:t>
            </w:r>
            <w:r w:rsidRPr="004402B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– сопоставление предметы и явления, при этом обнаруживать их сходства и различия.</w:t>
            </w:r>
          </w:p>
          <w:p w:rsidR="004402B1" w:rsidRPr="004402B1" w:rsidRDefault="004402B1" w:rsidP="0044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Классифицировать</w:t>
            </w:r>
            <w:r w:rsidRPr="004402B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– группировать предметы по признакам.</w:t>
            </w:r>
          </w:p>
          <w:p w:rsidR="004402B1" w:rsidRPr="004402B1" w:rsidRDefault="004402B1" w:rsidP="0044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Обобщать</w:t>
            </w:r>
            <w:r w:rsidRPr="004402B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– объединять предметы по общим существенным признакам.</w:t>
            </w:r>
          </w:p>
          <w:p w:rsidR="004402B1" w:rsidRPr="004402B1" w:rsidRDefault="004402B1" w:rsidP="0044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 xml:space="preserve"> Конкретизировать</w:t>
            </w:r>
            <w:r w:rsidRPr="004402B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– выделять частное из общего.</w:t>
            </w:r>
          </w:p>
          <w:p w:rsidR="004402B1" w:rsidRPr="004402B1" w:rsidRDefault="004402B1" w:rsidP="0044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5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Абстрагировать</w:t>
            </w:r>
            <w:r w:rsidRPr="004402B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– выделять какую-либо одну сторону или аспект предмета с игнорированием других.</w:t>
            </w:r>
          </w:p>
          <w:p w:rsidR="004402B1" w:rsidRPr="004402B1" w:rsidRDefault="004402B1" w:rsidP="004402B1">
            <w:pPr>
              <w:rPr>
                <w:rFonts w:ascii="Times New Roman" w:eastAsiaTheme="minorEastAsia" w:hAnsi="Times New Roman" w:cs="Times New Roman"/>
                <w:color w:val="ED7D31" w:themeColor="accent2"/>
                <w:kern w:val="24"/>
                <w:sz w:val="24"/>
                <w:szCs w:val="24"/>
              </w:rPr>
            </w:pPr>
          </w:p>
          <w:p w:rsidR="004402B1" w:rsidRDefault="004402B1" w:rsidP="00E66DA8">
            <w:pPr>
              <w:spacing w:line="216" w:lineRule="auto"/>
              <w:rPr>
                <w:rFonts w:ascii="Times New Roman" w:eastAsiaTheme="minorEastAsia" w:hAnsi="Times New Roman" w:cs="Times New Roman"/>
                <w:color w:val="ED7D31" w:themeColor="accent2"/>
                <w:kern w:val="24"/>
                <w:sz w:val="24"/>
                <w:szCs w:val="24"/>
              </w:rPr>
            </w:pPr>
          </w:p>
        </w:tc>
        <w:tc>
          <w:tcPr>
            <w:tcW w:w="5275" w:type="dxa"/>
          </w:tcPr>
          <w:p w:rsidR="00000000" w:rsidRPr="0030182E" w:rsidRDefault="001A3069" w:rsidP="004402B1">
            <w:pPr>
              <w:spacing w:line="216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</w:pPr>
            <w:r w:rsidRP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>Плохо развиты основные компоненты наглядно- образного мышления и взаимосвязь между ними</w:t>
            </w:r>
            <w:r w:rsidRP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>.</w:t>
            </w:r>
          </w:p>
          <w:p w:rsidR="004402B1" w:rsidRPr="0030182E" w:rsidRDefault="004402B1" w:rsidP="004402B1">
            <w:pPr>
              <w:spacing w:line="216" w:lineRule="auto"/>
              <w:ind w:left="360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</w:pPr>
          </w:p>
          <w:p w:rsidR="00000000" w:rsidRPr="0030182E" w:rsidRDefault="004402B1" w:rsidP="004402B1">
            <w:pPr>
              <w:spacing w:line="216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</w:pPr>
            <w:r w:rsidRP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>З</w:t>
            </w:r>
            <w:r w:rsidR="001A3069" w:rsidRP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>атруднены</w:t>
            </w:r>
            <w:r w:rsid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>:</w:t>
            </w:r>
            <w:r w:rsidR="001A3069" w:rsidRP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> </w:t>
            </w:r>
            <w:proofErr w:type="gramStart"/>
            <w:r w:rsidR="001A3069" w:rsidRP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>актуализация  образов</w:t>
            </w:r>
            <w:proofErr w:type="gramEnd"/>
            <w:r w:rsidR="001A3069" w:rsidRP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>- представлений об окружающей действительности и словесные обобщения имеющихся образов.</w:t>
            </w:r>
          </w:p>
          <w:p w:rsidR="004402B1" w:rsidRPr="0030182E" w:rsidRDefault="004402B1" w:rsidP="004402B1">
            <w:pPr>
              <w:spacing w:line="216" w:lineRule="auto"/>
              <w:ind w:left="360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</w:pPr>
          </w:p>
          <w:p w:rsidR="00000000" w:rsidRPr="0030182E" w:rsidRDefault="001A3069" w:rsidP="004402B1">
            <w:pPr>
              <w:spacing w:line="216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</w:pPr>
            <w:r w:rsidRP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>Не</w:t>
            </w:r>
            <w:r w:rsidRP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 xml:space="preserve">достаточно сформированы мыслительные операции. </w:t>
            </w:r>
          </w:p>
          <w:p w:rsidR="004402B1" w:rsidRPr="0030182E" w:rsidRDefault="004402B1" w:rsidP="004402B1">
            <w:pPr>
              <w:spacing w:line="216" w:lineRule="auto"/>
              <w:ind w:left="360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</w:pPr>
          </w:p>
          <w:p w:rsidR="00000000" w:rsidRPr="0030182E" w:rsidRDefault="001A3069" w:rsidP="004402B1">
            <w:pPr>
              <w:spacing w:line="216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</w:pPr>
            <w:r w:rsidRP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 xml:space="preserve">Слабо сформированы представления о целостных предметах и их свойствах, качествах, признаках. </w:t>
            </w:r>
          </w:p>
          <w:p w:rsidR="004402B1" w:rsidRPr="0030182E" w:rsidRDefault="004402B1" w:rsidP="004402B1">
            <w:pPr>
              <w:spacing w:line="216" w:lineRule="auto"/>
              <w:ind w:left="360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</w:pPr>
          </w:p>
          <w:p w:rsidR="004402B1" w:rsidRPr="0030182E" w:rsidRDefault="001A3069" w:rsidP="004402B1">
            <w:pPr>
              <w:spacing w:line="216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</w:pPr>
            <w:r w:rsidRP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 xml:space="preserve">Не сформированы представления о </w:t>
            </w:r>
            <w:proofErr w:type="spellStart"/>
            <w:r w:rsidRP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>причинно</w:t>
            </w:r>
            <w:proofErr w:type="spellEnd"/>
            <w:r w:rsidRPr="0030182E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u w:val="single"/>
              </w:rPr>
              <w:t xml:space="preserve"> - следственных связях.</w:t>
            </w:r>
          </w:p>
          <w:p w:rsidR="004402B1" w:rsidRDefault="004402B1" w:rsidP="00E66DA8">
            <w:pPr>
              <w:spacing w:line="216" w:lineRule="auto"/>
              <w:rPr>
                <w:rFonts w:ascii="Times New Roman" w:eastAsiaTheme="minorEastAsia" w:hAnsi="Times New Roman" w:cs="Times New Roman"/>
                <w:color w:val="ED7D31" w:themeColor="accent2"/>
                <w:kern w:val="24"/>
                <w:sz w:val="24"/>
                <w:szCs w:val="24"/>
              </w:rPr>
            </w:pPr>
          </w:p>
        </w:tc>
      </w:tr>
    </w:tbl>
    <w:p w:rsidR="004402B1" w:rsidRDefault="004402B1" w:rsidP="00E66DA8">
      <w:pPr>
        <w:spacing w:line="216" w:lineRule="auto"/>
        <w:rPr>
          <w:rFonts w:ascii="Times New Roman" w:eastAsiaTheme="minorEastAsia" w:hAnsi="Times New Roman" w:cs="Times New Roman"/>
          <w:color w:val="ED7D31" w:themeColor="accent2"/>
          <w:kern w:val="24"/>
          <w:sz w:val="24"/>
          <w:szCs w:val="24"/>
        </w:rPr>
      </w:pPr>
    </w:p>
    <w:p w:rsidR="00BF06AC" w:rsidRPr="00E66DA8" w:rsidRDefault="00FF3740" w:rsidP="00E66DA8">
      <w:pPr>
        <w:spacing w:line="216" w:lineRule="auto"/>
        <w:rPr>
          <w:rFonts w:ascii="Times New Roman" w:eastAsiaTheme="minorEastAsia" w:hAnsi="Times New Roman" w:cs="Times New Roman"/>
          <w:color w:val="ED7D31" w:themeColor="accent2"/>
          <w:kern w:val="24"/>
          <w:sz w:val="24"/>
          <w:szCs w:val="24"/>
        </w:rPr>
      </w:pPr>
      <w:r w:rsidRPr="00D3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влиянии головоломок на общее и в большей степени на умственное развитие детей старшего дошкольного возраста особое внимание уделено в работах </w:t>
      </w:r>
      <w:r w:rsidR="00B43798" w:rsidRPr="00D3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Михайловой Зинаиды </w:t>
      </w:r>
      <w:r w:rsidRPr="00D3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43798" w:rsidRPr="00D3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лексеевны. </w:t>
      </w:r>
      <w:r w:rsidR="00031A17" w:rsidRPr="00D31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43798" w:rsidRPr="00D31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Кандидат педагогических наук, профессор кафедры дошкольной педагогики института детства РГПУ им. А. И. Герцена</w:t>
      </w:r>
      <w:r w:rsidR="00031A17" w:rsidRPr="00D31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9062C" w:rsidRPr="00D31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3740" w:rsidRPr="00D31A32" w:rsidRDefault="00587547" w:rsidP="00F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A32">
        <w:rPr>
          <w:rFonts w:ascii="Times New Roman" w:hAnsi="Times New Roman" w:cs="Times New Roman"/>
          <w:b/>
          <w:color w:val="FF0000"/>
          <w:kern w:val="24"/>
          <w:sz w:val="24"/>
          <w:szCs w:val="24"/>
        </w:rPr>
        <w:lastRenderedPageBreak/>
        <w:t xml:space="preserve"> </w:t>
      </w:r>
      <w:r w:rsidR="00FF3740" w:rsidRPr="00D3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Михайлова</w:t>
      </w:r>
      <w:r w:rsidRPr="00D3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Зинаида Алексеевна</w:t>
      </w:r>
      <w:r w:rsidR="002F1E99" w:rsidRPr="00D3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9062C" w:rsidRPr="00D3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3740" w:rsidRPr="00D3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 головоломки к разряду развлечений, подчеркивает, что любая задача на смекалку несет в себе определенную умственную нагрузку, которая чаще всего «замаскирована» занимательными внешними условиями </w:t>
      </w:r>
      <w:r w:rsidR="00D32F2D" w:rsidRPr="00D3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задачи.</w:t>
      </w:r>
    </w:p>
    <w:p w:rsidR="00FF3740" w:rsidRPr="00D31A32" w:rsidRDefault="00FF3740" w:rsidP="00F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99" w:rsidRPr="00D31A32" w:rsidRDefault="006A027C" w:rsidP="002F1E99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D31A32">
        <w:rPr>
          <w:color w:val="000000"/>
        </w:rPr>
        <w:t>Головоломка, которая попадает в руки человеку, вызывает много положительных чувств и эмоций.</w:t>
      </w:r>
    </w:p>
    <w:p w:rsidR="006A027C" w:rsidRPr="00D31A32" w:rsidRDefault="006A027C" w:rsidP="002F1E99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D31A32">
        <w:rPr>
          <w:color w:val="000000"/>
        </w:rPr>
        <w:t>Головоломка - идеальный тренажер для ума, развития логического и пространственного мышления, воображения, внимания и зрительной памяти, аккуратности и точности. Головоломки очень полезны детям, ведь их мозг только формируется, в нем еще нет стереотипов, вот, почему многие головоломки поддаются детям очень легко.</w:t>
      </w:r>
    </w:p>
    <w:p w:rsidR="006A027C" w:rsidRPr="00D31A32" w:rsidRDefault="006A027C" w:rsidP="002F1E99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D31A32">
        <w:rPr>
          <w:color w:val="000000"/>
        </w:rPr>
        <w:t>Такие важные качества как смекалка, находчивость, инициатива проявляются лишь в умственной деятельности, основанной на непосредственном интересе.</w:t>
      </w:r>
    </w:p>
    <w:p w:rsidR="002F1E99" w:rsidRPr="00D31A32" w:rsidRDefault="006A027C" w:rsidP="002F1E99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D31A32">
        <w:rPr>
          <w:color w:val="000000"/>
        </w:rPr>
        <w:t xml:space="preserve">В головоломках развивается умение сосредоточенно думать, способность к длительному умственному напряжению, интерес к интеллектуальной деятельности, познавательный интерес и другие качества будущего школьника. </w:t>
      </w:r>
    </w:p>
    <w:p w:rsidR="006A027C" w:rsidRPr="00D31A32" w:rsidRDefault="006A027C" w:rsidP="002F1E99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D31A32">
        <w:rPr>
          <w:color w:val="000000"/>
        </w:rPr>
        <w:t xml:space="preserve">Кроме того, задачи-головоломки помогают формировать у детей такие жизненно важные качества как находчивость, самостоятельность, быстрота, ловкость, привычка к трудовому усилию, активная позиция. </w:t>
      </w:r>
    </w:p>
    <w:p w:rsidR="006A027C" w:rsidRPr="00D31A32" w:rsidRDefault="006A027C" w:rsidP="002F1E99">
      <w:pPr>
        <w:pStyle w:val="a4"/>
        <w:numPr>
          <w:ilvl w:val="0"/>
          <w:numId w:val="2"/>
        </w:numPr>
        <w:shd w:val="clear" w:color="auto" w:fill="FFFFFF"/>
        <w:rPr>
          <w:color w:val="000000"/>
        </w:rPr>
      </w:pPr>
      <w:r w:rsidRPr="00D31A32">
        <w:rPr>
          <w:color w:val="000000"/>
        </w:rPr>
        <w:t>Все эти качества необходимы для успешного овладения учебными дисциплинами в школе.</w:t>
      </w:r>
    </w:p>
    <w:p w:rsidR="00FF3740" w:rsidRPr="00D31A32" w:rsidRDefault="006A027C" w:rsidP="002F1E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31A32">
        <w:rPr>
          <w:color w:val="000000"/>
        </w:rPr>
        <w:t>Задачи-головоломки способствуют развитию и становлению нравственно-волевых качеств личности дошкольника</w:t>
      </w:r>
      <w:r w:rsidR="002F1E99" w:rsidRPr="00D31A32">
        <w:rPr>
          <w:color w:val="000000"/>
        </w:rPr>
        <w:t>.</w:t>
      </w:r>
    </w:p>
    <w:p w:rsidR="006A027C" w:rsidRPr="00D31A32" w:rsidRDefault="006A027C" w:rsidP="009C448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1A32">
        <w:rPr>
          <w:color w:val="000000"/>
        </w:rPr>
        <w:t>Из всего выше сказанного</w:t>
      </w:r>
      <w:r w:rsidR="00A572E3">
        <w:rPr>
          <w:color w:val="000000"/>
        </w:rPr>
        <w:t xml:space="preserve">, </w:t>
      </w:r>
      <w:r w:rsidRPr="00D31A32">
        <w:rPr>
          <w:color w:val="000000"/>
        </w:rPr>
        <w:t>приходим к выводу</w:t>
      </w:r>
      <w:r w:rsidR="00A572E3">
        <w:rPr>
          <w:color w:val="000000"/>
        </w:rPr>
        <w:t>,</w:t>
      </w:r>
      <w:r w:rsidRPr="00D31A32">
        <w:rPr>
          <w:color w:val="000000"/>
        </w:rPr>
        <w:t xml:space="preserve"> что игры-головоломки подходят для коррекцион</w:t>
      </w:r>
      <w:r w:rsidR="002F1E99" w:rsidRPr="00D31A32">
        <w:rPr>
          <w:color w:val="000000"/>
        </w:rPr>
        <w:t>н</w:t>
      </w:r>
      <w:r w:rsidRPr="00D31A32">
        <w:rPr>
          <w:color w:val="000000"/>
        </w:rPr>
        <w:t>ой работы по развитию познавательной деятельности с детьми ОВЗ.</w:t>
      </w:r>
    </w:p>
    <w:p w:rsidR="00225827" w:rsidRPr="00D31A32" w:rsidRDefault="006A027C" w:rsidP="00225827">
      <w:pPr>
        <w:pStyle w:val="a3"/>
        <w:shd w:val="clear" w:color="auto" w:fill="FFFFFF"/>
        <w:spacing w:before="0" w:beforeAutospacing="0" w:after="0" w:afterAutospacing="0"/>
        <w:ind w:left="720"/>
      </w:pPr>
      <w:r w:rsidRPr="00D31A32">
        <w:rPr>
          <w:color w:val="000000"/>
        </w:rPr>
        <w:t>Применяя игры-головоломки</w:t>
      </w:r>
      <w:r w:rsidR="00941A10" w:rsidRPr="00D31A32">
        <w:rPr>
          <w:color w:val="000000"/>
        </w:rPr>
        <w:t xml:space="preserve"> в работе </w:t>
      </w:r>
      <w:r w:rsidR="00D32F2D" w:rsidRPr="00D31A32">
        <w:rPr>
          <w:color w:val="000000"/>
        </w:rPr>
        <w:t>с детьми,</w:t>
      </w:r>
      <w:r w:rsidRPr="00D31A32">
        <w:rPr>
          <w:color w:val="000000"/>
        </w:rPr>
        <w:t xml:space="preserve"> </w:t>
      </w:r>
      <w:r w:rsidR="00941A10" w:rsidRPr="00D31A32">
        <w:rPr>
          <w:color w:val="000000"/>
        </w:rPr>
        <w:t>ставили перед собой задачи:</w:t>
      </w:r>
    </w:p>
    <w:p w:rsidR="00225827" w:rsidRPr="00D31A32" w:rsidRDefault="00941A10" w:rsidP="002258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31A32">
        <w:rPr>
          <w:color w:val="ED7D31" w:themeColor="accent2"/>
        </w:rPr>
        <w:t xml:space="preserve"> </w:t>
      </w:r>
      <w:r w:rsidR="00881E63" w:rsidRPr="00D31A32">
        <w:t xml:space="preserve">развивать воображение, креативность </w:t>
      </w:r>
      <w:r w:rsidR="00225827" w:rsidRPr="00D31A32">
        <w:t>мышления</w:t>
      </w:r>
    </w:p>
    <w:p w:rsidR="00225827" w:rsidRPr="00D31A32" w:rsidRDefault="00881E63" w:rsidP="002258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31A32">
        <w:t xml:space="preserve"> формировать символическую функцию сознания, гармоничное, сбалансированное развитие у детей эмоционально- образного и логических начал</w:t>
      </w:r>
    </w:p>
    <w:p w:rsidR="00225827" w:rsidRPr="00D31A32" w:rsidRDefault="00881E63" w:rsidP="002258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31A32">
        <w:t xml:space="preserve"> развитие интерес</w:t>
      </w:r>
      <w:r w:rsidR="000168C9" w:rsidRPr="00D31A32">
        <w:t>а к играм</w:t>
      </w:r>
      <w:r w:rsidRPr="00D31A32">
        <w:t>, требующим умственного напряжения и интелл</w:t>
      </w:r>
      <w:r w:rsidR="00225827" w:rsidRPr="00D31A32">
        <w:t>ектуального усилия</w:t>
      </w:r>
    </w:p>
    <w:p w:rsidR="00941A10" w:rsidRPr="00D31A32" w:rsidRDefault="00225827" w:rsidP="002258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31A32">
        <w:t xml:space="preserve"> </w:t>
      </w:r>
      <w:r w:rsidR="00881E63" w:rsidRPr="00D31A32">
        <w:t>развивать стремление к достижению положительного результата</w:t>
      </w:r>
      <w:r w:rsidRPr="00D31A32">
        <w:t>, находчивости и настойчивости.</w:t>
      </w:r>
    </w:p>
    <w:p w:rsidR="00CD1B9D" w:rsidRPr="00D31A32" w:rsidRDefault="00643ECB" w:rsidP="009C448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31A32">
        <w:rPr>
          <w:b/>
          <w:color w:val="FF0000"/>
        </w:rPr>
        <w:t xml:space="preserve"> </w:t>
      </w:r>
      <w:r w:rsidR="006A027C" w:rsidRPr="00D31A32">
        <w:rPr>
          <w:b/>
          <w:color w:val="000000"/>
        </w:rPr>
        <w:t xml:space="preserve">Головоломки делятся на несколько видов: </w:t>
      </w:r>
    </w:p>
    <w:p w:rsidR="006A027C" w:rsidRPr="00D31A32" w:rsidRDefault="00C40C70" w:rsidP="00C40C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31A32">
        <w:rPr>
          <w:color w:val="000000" w:themeColor="text1"/>
        </w:rPr>
        <w:t>Механические головоломки</w:t>
      </w:r>
      <w:r w:rsidR="00D32F2D" w:rsidRPr="00D31A32">
        <w:rPr>
          <w:color w:val="000000" w:themeColor="text1"/>
        </w:rPr>
        <w:t xml:space="preserve"> </w:t>
      </w:r>
    </w:p>
    <w:p w:rsidR="00494F9F" w:rsidRPr="00D31A32" w:rsidRDefault="00122A2B" w:rsidP="00C40C70">
      <w:pPr>
        <w:pStyle w:val="a3"/>
        <w:numPr>
          <w:ilvl w:val="0"/>
          <w:numId w:val="4"/>
        </w:numPr>
        <w:shd w:val="clear" w:color="auto" w:fill="FFFFFF"/>
        <w:rPr>
          <w:color w:val="000000" w:themeColor="text1"/>
        </w:rPr>
      </w:pPr>
      <w:r w:rsidRPr="00D31A32">
        <w:rPr>
          <w:bCs/>
          <w:color w:val="000000" w:themeColor="text1"/>
        </w:rPr>
        <w:t>Головоломки, направленные на решение конструктивных задач</w:t>
      </w:r>
    </w:p>
    <w:p w:rsidR="00494F9F" w:rsidRPr="00D31A32" w:rsidRDefault="00122A2B" w:rsidP="00C40C70">
      <w:pPr>
        <w:pStyle w:val="a3"/>
        <w:numPr>
          <w:ilvl w:val="0"/>
          <w:numId w:val="4"/>
        </w:numPr>
        <w:shd w:val="clear" w:color="auto" w:fill="FFFFFF"/>
        <w:rPr>
          <w:color w:val="000000" w:themeColor="text1"/>
        </w:rPr>
      </w:pPr>
      <w:r w:rsidRPr="00D31A32">
        <w:rPr>
          <w:bCs/>
          <w:color w:val="000000" w:themeColor="text1"/>
        </w:rPr>
        <w:t>Головоломки, направленные на решение геометрических задач</w:t>
      </w:r>
    </w:p>
    <w:p w:rsidR="00494F9F" w:rsidRPr="00D31A32" w:rsidRDefault="00122A2B" w:rsidP="00C40C70">
      <w:pPr>
        <w:pStyle w:val="a3"/>
        <w:numPr>
          <w:ilvl w:val="0"/>
          <w:numId w:val="4"/>
        </w:numPr>
        <w:shd w:val="clear" w:color="auto" w:fill="FFFFFF"/>
        <w:rPr>
          <w:color w:val="000000" w:themeColor="text1"/>
        </w:rPr>
      </w:pPr>
      <w:r w:rsidRPr="00D31A32">
        <w:rPr>
          <w:bCs/>
          <w:color w:val="000000" w:themeColor="text1"/>
        </w:rPr>
        <w:t xml:space="preserve">Головоломки комбинаторного характера </w:t>
      </w:r>
      <w:r w:rsidR="00F23CA3" w:rsidRPr="00D31A32">
        <w:rPr>
          <w:bCs/>
          <w:color w:val="000000" w:themeColor="text1"/>
        </w:rPr>
        <w:t>− стратегические</w:t>
      </w:r>
    </w:p>
    <w:p w:rsidR="009B3FF2" w:rsidRPr="00D31A32" w:rsidRDefault="00122A2B" w:rsidP="009B3FF2">
      <w:pPr>
        <w:pStyle w:val="a3"/>
        <w:numPr>
          <w:ilvl w:val="0"/>
          <w:numId w:val="4"/>
        </w:numPr>
        <w:shd w:val="clear" w:color="auto" w:fill="FFFFFF"/>
        <w:rPr>
          <w:color w:val="000000" w:themeColor="text1"/>
        </w:rPr>
      </w:pPr>
      <w:r w:rsidRPr="00D31A32">
        <w:rPr>
          <w:bCs/>
          <w:color w:val="000000" w:themeColor="text1"/>
        </w:rPr>
        <w:t>Буквенные головоломки</w:t>
      </w:r>
    </w:p>
    <w:p w:rsidR="009B3FF2" w:rsidRPr="00D31A32" w:rsidRDefault="00643ECB" w:rsidP="009B3FF2">
      <w:pPr>
        <w:pStyle w:val="a3"/>
        <w:numPr>
          <w:ilvl w:val="0"/>
          <w:numId w:val="4"/>
        </w:numPr>
        <w:shd w:val="clear" w:color="auto" w:fill="FFFFFF"/>
        <w:rPr>
          <w:color w:val="000000" w:themeColor="text1"/>
        </w:rPr>
      </w:pPr>
      <w:r w:rsidRPr="00D31A32">
        <w:rPr>
          <w:color w:val="FF0000"/>
        </w:rPr>
        <w:t xml:space="preserve"> </w:t>
      </w:r>
      <w:r w:rsidR="007C2EF1" w:rsidRPr="00D31A32">
        <w:rPr>
          <w:color w:val="000000" w:themeColor="text1"/>
        </w:rPr>
        <w:t xml:space="preserve">Головоломки на решение геометрических </w:t>
      </w:r>
      <w:r w:rsidR="00D32F2D" w:rsidRPr="00D31A32">
        <w:rPr>
          <w:color w:val="000000" w:themeColor="text1"/>
        </w:rPr>
        <w:t xml:space="preserve">задач </w:t>
      </w:r>
    </w:p>
    <w:p w:rsidR="009B3FF2" w:rsidRPr="00D31A32" w:rsidRDefault="00643ECB" w:rsidP="009B3FF2">
      <w:pPr>
        <w:pStyle w:val="a3"/>
        <w:numPr>
          <w:ilvl w:val="0"/>
          <w:numId w:val="4"/>
        </w:numPr>
        <w:shd w:val="clear" w:color="auto" w:fill="FFFFFF"/>
        <w:rPr>
          <w:color w:val="000000" w:themeColor="text1"/>
        </w:rPr>
      </w:pPr>
      <w:r w:rsidRPr="00D31A32">
        <w:rPr>
          <w:color w:val="FF0000"/>
        </w:rPr>
        <w:t xml:space="preserve"> </w:t>
      </w:r>
      <w:r w:rsidR="00C40C70" w:rsidRPr="00D31A32">
        <w:rPr>
          <w:color w:val="000000" w:themeColor="text1"/>
        </w:rPr>
        <w:t xml:space="preserve">Буквенные головоломки </w:t>
      </w:r>
    </w:p>
    <w:p w:rsidR="009B3FF2" w:rsidRPr="00D31A32" w:rsidRDefault="00643ECB" w:rsidP="009B3FF2">
      <w:pPr>
        <w:pStyle w:val="a3"/>
        <w:numPr>
          <w:ilvl w:val="0"/>
          <w:numId w:val="4"/>
        </w:numPr>
        <w:shd w:val="clear" w:color="auto" w:fill="FFFFFF"/>
        <w:rPr>
          <w:color w:val="000000" w:themeColor="text1"/>
        </w:rPr>
      </w:pPr>
      <w:r w:rsidRPr="00D31A32">
        <w:rPr>
          <w:color w:val="FF0000"/>
        </w:rPr>
        <w:t xml:space="preserve"> </w:t>
      </w:r>
      <w:r w:rsidR="00C40C70" w:rsidRPr="00D31A32">
        <w:rPr>
          <w:color w:val="000000" w:themeColor="text1"/>
        </w:rPr>
        <w:t xml:space="preserve">Головоломки, направленные на решение конструктивных задач </w:t>
      </w:r>
    </w:p>
    <w:p w:rsidR="009B3FF2" w:rsidRPr="00D31A32" w:rsidRDefault="00643ECB" w:rsidP="009B3FF2">
      <w:pPr>
        <w:pStyle w:val="a3"/>
        <w:numPr>
          <w:ilvl w:val="0"/>
          <w:numId w:val="4"/>
        </w:numPr>
        <w:shd w:val="clear" w:color="auto" w:fill="FFFFFF"/>
        <w:rPr>
          <w:color w:val="000000" w:themeColor="text1"/>
        </w:rPr>
      </w:pPr>
      <w:r w:rsidRPr="00D31A32">
        <w:rPr>
          <w:color w:val="FF0000"/>
        </w:rPr>
        <w:t xml:space="preserve"> </w:t>
      </w:r>
      <w:r w:rsidR="00C40C70" w:rsidRPr="00D31A32">
        <w:rPr>
          <w:color w:val="000000" w:themeColor="text1"/>
        </w:rPr>
        <w:t xml:space="preserve">Головоломки комбинаторного характера –стратегические </w:t>
      </w:r>
    </w:p>
    <w:p w:rsidR="009B3FF2" w:rsidRPr="00D31A32" w:rsidRDefault="008F6E62" w:rsidP="009B3FF2">
      <w:pPr>
        <w:pStyle w:val="a3"/>
        <w:numPr>
          <w:ilvl w:val="0"/>
          <w:numId w:val="4"/>
        </w:numPr>
        <w:shd w:val="clear" w:color="auto" w:fill="FFFFFF"/>
        <w:rPr>
          <w:color w:val="000000" w:themeColor="text1"/>
        </w:rPr>
      </w:pPr>
      <w:r w:rsidRPr="00D31A32">
        <w:rPr>
          <w:color w:val="000000" w:themeColor="text1"/>
        </w:rPr>
        <w:t>Механические головоломки.</w:t>
      </w:r>
    </w:p>
    <w:p w:rsidR="002F1E99" w:rsidRPr="00A572E3" w:rsidRDefault="00643ECB" w:rsidP="00A572E3">
      <w:pPr>
        <w:pStyle w:val="a3"/>
        <w:shd w:val="clear" w:color="auto" w:fill="FFFFFF"/>
        <w:spacing w:after="0" w:afterAutospacing="0"/>
        <w:rPr>
          <w:i/>
          <w:color w:val="000000" w:themeColor="text1"/>
        </w:rPr>
      </w:pPr>
      <w:r w:rsidRPr="00A572E3">
        <w:rPr>
          <w:color w:val="FF0000"/>
        </w:rPr>
        <w:t xml:space="preserve"> </w:t>
      </w:r>
      <w:r w:rsidR="007C2EF1" w:rsidRPr="00A572E3">
        <w:t>Работая с играми</w:t>
      </w:r>
      <w:r w:rsidR="002F1E99" w:rsidRPr="00A572E3">
        <w:t xml:space="preserve"> </w:t>
      </w:r>
      <w:r w:rsidR="007C2EF1" w:rsidRPr="00A572E3">
        <w:t>-</w:t>
      </w:r>
      <w:r w:rsidR="00041D44" w:rsidRPr="00A572E3">
        <w:t xml:space="preserve"> </w:t>
      </w:r>
      <w:r w:rsidR="007C2EF1" w:rsidRPr="00A572E3">
        <w:t xml:space="preserve">головоломками выделили следующие </w:t>
      </w:r>
      <w:r w:rsidR="007C2EF1" w:rsidRPr="00A572E3">
        <w:rPr>
          <w:b/>
        </w:rPr>
        <w:t>принципы</w:t>
      </w:r>
      <w:r w:rsidR="007C2EF1" w:rsidRPr="00A572E3">
        <w:t xml:space="preserve"> коррекционной работы</w:t>
      </w:r>
      <w:r w:rsidR="002F1E99" w:rsidRPr="00A572E3">
        <w:t>:</w:t>
      </w:r>
      <w:r w:rsidR="00225827" w:rsidRPr="00A572E3">
        <w:t xml:space="preserve"> </w:t>
      </w:r>
    </w:p>
    <w:p w:rsidR="00941A10" w:rsidRPr="00D31A32" w:rsidRDefault="00A572E3" w:rsidP="00A572E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kern w:val="24"/>
        </w:rPr>
      </w:pPr>
      <w:r>
        <w:rPr>
          <w:color w:val="000000"/>
          <w:kern w:val="24"/>
        </w:rPr>
        <w:t>л</w:t>
      </w:r>
      <w:r w:rsidR="007C2EF1" w:rsidRPr="00D31A32">
        <w:rPr>
          <w:color w:val="000000"/>
          <w:kern w:val="24"/>
        </w:rPr>
        <w:t>ичный интерес педагога к головоломкам</w:t>
      </w:r>
      <w:r w:rsidR="00225827" w:rsidRPr="00D31A32">
        <w:rPr>
          <w:color w:val="000000"/>
          <w:kern w:val="24"/>
        </w:rPr>
        <w:t xml:space="preserve"> </w:t>
      </w:r>
    </w:p>
    <w:p w:rsidR="00071057" w:rsidRPr="00D31A32" w:rsidRDefault="00071057" w:rsidP="00A572E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kern w:val="24"/>
        </w:rPr>
      </w:pPr>
      <w:r w:rsidRPr="00D31A32">
        <w:rPr>
          <w:color w:val="000000"/>
          <w:kern w:val="24"/>
        </w:rPr>
        <w:t>навязывать игры нельзя</w:t>
      </w:r>
    </w:p>
    <w:p w:rsidR="00225827" w:rsidRPr="00D31A32" w:rsidRDefault="00071057" w:rsidP="00A572E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kern w:val="24"/>
        </w:rPr>
      </w:pPr>
      <w:r w:rsidRPr="00D31A32">
        <w:rPr>
          <w:color w:val="000000"/>
          <w:kern w:val="24"/>
        </w:rPr>
        <w:t>не стоит подавлять инициативу</w:t>
      </w:r>
    </w:p>
    <w:p w:rsidR="00071057" w:rsidRPr="00D31A32" w:rsidRDefault="00071057" w:rsidP="00A572E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kern w:val="24"/>
        </w:rPr>
      </w:pPr>
      <w:r w:rsidRPr="00D31A32">
        <w:rPr>
          <w:color w:val="000000"/>
          <w:kern w:val="24"/>
        </w:rPr>
        <w:lastRenderedPageBreak/>
        <w:t>начинать следует с самых простых головоломок</w:t>
      </w:r>
    </w:p>
    <w:p w:rsidR="007C2EF1" w:rsidRPr="00D31A32" w:rsidRDefault="00A572E3" w:rsidP="00A572E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kern w:val="24"/>
        </w:rPr>
      </w:pPr>
      <w:r>
        <w:rPr>
          <w:color w:val="000000"/>
          <w:kern w:val="24"/>
        </w:rPr>
        <w:t>р</w:t>
      </w:r>
      <w:r w:rsidR="007C2EF1" w:rsidRPr="00D31A32">
        <w:rPr>
          <w:color w:val="000000"/>
          <w:kern w:val="24"/>
        </w:rPr>
        <w:t>екомендовать детям в слух проговаривать свои действия</w:t>
      </w:r>
    </w:p>
    <w:p w:rsidR="00071057" w:rsidRPr="00D31A32" w:rsidRDefault="00A572E3" w:rsidP="00A572E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kern w:val="24"/>
        </w:rPr>
      </w:pPr>
      <w:r>
        <w:rPr>
          <w:color w:val="000000"/>
          <w:kern w:val="24"/>
        </w:rPr>
        <w:t>в</w:t>
      </w:r>
      <w:r w:rsidR="00071057" w:rsidRPr="00D31A32">
        <w:rPr>
          <w:color w:val="000000"/>
          <w:kern w:val="24"/>
        </w:rPr>
        <w:t>нимательно, но ненавязчиво следить за ходом игры</w:t>
      </w:r>
    </w:p>
    <w:p w:rsidR="00071057" w:rsidRPr="00D31A32" w:rsidRDefault="00A572E3" w:rsidP="00A572E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kern w:val="24"/>
        </w:rPr>
      </w:pPr>
      <w:r>
        <w:rPr>
          <w:color w:val="000000"/>
          <w:kern w:val="24"/>
        </w:rPr>
        <w:t>н</w:t>
      </w:r>
      <w:r w:rsidR="00071057" w:rsidRPr="00D31A32">
        <w:rPr>
          <w:color w:val="000000"/>
          <w:kern w:val="24"/>
        </w:rPr>
        <w:t>е раскрывать секретов. Лучшая подсказка –это вопрос</w:t>
      </w:r>
    </w:p>
    <w:p w:rsidR="00071057" w:rsidRPr="00D31A32" w:rsidRDefault="00A572E3" w:rsidP="00A572E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kern w:val="24"/>
        </w:rPr>
      </w:pPr>
      <w:r>
        <w:rPr>
          <w:color w:val="000000"/>
          <w:kern w:val="24"/>
        </w:rPr>
        <w:t>и</w:t>
      </w:r>
      <w:r w:rsidR="00071057" w:rsidRPr="00D31A32">
        <w:rPr>
          <w:color w:val="000000"/>
          <w:kern w:val="24"/>
        </w:rPr>
        <w:t>ндивидуальный подход к каждому</w:t>
      </w:r>
    </w:p>
    <w:p w:rsidR="00071057" w:rsidRPr="00D31A32" w:rsidRDefault="00A572E3" w:rsidP="00A572E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kern w:val="24"/>
        </w:rPr>
      </w:pPr>
      <w:r>
        <w:rPr>
          <w:color w:val="000000"/>
          <w:kern w:val="24"/>
        </w:rPr>
        <w:t>н</w:t>
      </w:r>
      <w:r w:rsidR="00071057" w:rsidRPr="00D31A32">
        <w:rPr>
          <w:color w:val="000000"/>
          <w:kern w:val="24"/>
        </w:rPr>
        <w:t>е выносить низких суждений по поводу способностей ребёнка.</w:t>
      </w:r>
    </w:p>
    <w:p w:rsidR="00086E56" w:rsidRPr="00D31A32" w:rsidRDefault="00A572E3" w:rsidP="00A572E3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kern w:val="24"/>
        </w:rPr>
      </w:pPr>
      <w:r>
        <w:rPr>
          <w:color w:val="000000"/>
          <w:kern w:val="24"/>
        </w:rPr>
        <w:t>у</w:t>
      </w:r>
      <w:r w:rsidR="00B13B70">
        <w:rPr>
          <w:color w:val="000000"/>
          <w:kern w:val="24"/>
        </w:rPr>
        <w:t>читывать настроение</w:t>
      </w:r>
      <w:r w:rsidR="00086E56" w:rsidRPr="00D31A32">
        <w:rPr>
          <w:color w:val="000000"/>
          <w:kern w:val="24"/>
        </w:rPr>
        <w:t xml:space="preserve"> ребенка</w:t>
      </w:r>
      <w:r w:rsidR="008D7FE9" w:rsidRPr="00D31A32">
        <w:rPr>
          <w:color w:val="000000"/>
          <w:kern w:val="24"/>
        </w:rPr>
        <w:t>.</w:t>
      </w:r>
    </w:p>
    <w:p w:rsidR="00071057" w:rsidRPr="00D31A32" w:rsidRDefault="009F5836" w:rsidP="007C2EF1">
      <w:pPr>
        <w:pStyle w:val="a3"/>
        <w:spacing w:before="0" w:beforeAutospacing="0" w:after="0" w:afterAutospacing="0"/>
        <w:rPr>
          <w:color w:val="FF0000"/>
          <w:kern w:val="24"/>
        </w:rPr>
      </w:pPr>
      <w:r w:rsidRPr="00D31A32">
        <w:rPr>
          <w:b/>
          <w:color w:val="FF0000"/>
        </w:rPr>
        <w:t xml:space="preserve"> </w:t>
      </w:r>
      <w:r w:rsidR="00D31A32" w:rsidRPr="00D31A32">
        <w:rPr>
          <w:color w:val="000000" w:themeColor="text1"/>
          <w:kern w:val="24"/>
        </w:rPr>
        <w:t>В</w:t>
      </w:r>
      <w:r w:rsidR="00071057" w:rsidRPr="00D31A32">
        <w:rPr>
          <w:color w:val="000000"/>
          <w:kern w:val="24"/>
        </w:rPr>
        <w:t xml:space="preserve"> результате коррекционной работы с использованием игр-головоломок дети стали более активны на занятиях, уверенны в своих действиях и суждениях, повысилась </w:t>
      </w:r>
      <w:r w:rsidR="00D32F2D" w:rsidRPr="00D31A32">
        <w:rPr>
          <w:color w:val="000000"/>
          <w:kern w:val="24"/>
        </w:rPr>
        <w:t>усидчивость,</w:t>
      </w:r>
      <w:r w:rsidR="00071057" w:rsidRPr="00D31A32">
        <w:rPr>
          <w:color w:val="000000"/>
          <w:kern w:val="24"/>
        </w:rPr>
        <w:t xml:space="preserve"> стремление к достижению результата</w:t>
      </w:r>
      <w:r w:rsidR="00E9062C" w:rsidRPr="00D31A32">
        <w:rPr>
          <w:color w:val="000000"/>
          <w:kern w:val="24"/>
        </w:rPr>
        <w:t xml:space="preserve">, рассудительность и познавательный </w:t>
      </w:r>
      <w:r w:rsidR="00D32F2D" w:rsidRPr="00D31A32">
        <w:rPr>
          <w:color w:val="000000"/>
          <w:kern w:val="24"/>
        </w:rPr>
        <w:t>интерес.</w:t>
      </w:r>
      <w:r w:rsidR="00E9062C" w:rsidRPr="00D31A32">
        <w:rPr>
          <w:color w:val="000000"/>
          <w:kern w:val="24"/>
        </w:rPr>
        <w:t xml:space="preserve"> </w:t>
      </w:r>
      <w:r w:rsidR="00D32F2D" w:rsidRPr="00D31A32">
        <w:rPr>
          <w:color w:val="000000"/>
          <w:kern w:val="24"/>
        </w:rPr>
        <w:t>Помимо этого,</w:t>
      </w:r>
      <w:r w:rsidR="00E9062C" w:rsidRPr="00D31A32">
        <w:rPr>
          <w:color w:val="000000"/>
          <w:kern w:val="24"/>
        </w:rPr>
        <w:t xml:space="preserve"> в результате работы, развивающая среда группы пополн</w:t>
      </w:r>
      <w:r w:rsidR="002E333B">
        <w:rPr>
          <w:color w:val="000000"/>
          <w:kern w:val="24"/>
        </w:rPr>
        <w:t>илась центром логики и мышления</w:t>
      </w:r>
      <w:r w:rsidR="00D31A32" w:rsidRPr="00D31A32">
        <w:rPr>
          <w:color w:val="000000"/>
          <w:kern w:val="24"/>
        </w:rPr>
        <w:t>.</w:t>
      </w:r>
    </w:p>
    <w:p w:rsidR="007C2EF1" w:rsidRPr="00D31A32" w:rsidRDefault="007C2EF1" w:rsidP="00E9062C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32F2D"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31A32"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</w:t>
      </w:r>
      <w:r w:rsidR="00D32F2D"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редставленная</w:t>
      </w:r>
      <w:r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0524A9"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форма коррекционной </w:t>
      </w:r>
      <w:r w:rsidR="00D32F2D"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работы по</w:t>
      </w:r>
      <w:r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развитию познавательной деятельности детей с ОВЗ, позволяет сформировать</w:t>
      </w:r>
      <w:bookmarkStart w:id="0" w:name="_GoBack"/>
      <w:bookmarkEnd w:id="0"/>
      <w:r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взаимосвязь между наглядными и словесно-логическими формами </w:t>
      </w:r>
      <w:r w:rsidR="00D32F2D"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мышления,</w:t>
      </w:r>
      <w:r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D32F2D"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вызывает интерес</w:t>
      </w:r>
      <w:r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к окружающему, ведет к самостоятельности их мышления и развивает личностные качества. </w:t>
      </w:r>
    </w:p>
    <w:p w:rsidR="00B76231" w:rsidRDefault="000524A9" w:rsidP="00D32F2D">
      <w:pPr>
        <w:spacing w:line="216" w:lineRule="auto"/>
        <w:rPr>
          <w:rFonts w:ascii="Times New Roman" w:eastAsiaTheme="minorEastAsia" w:hAnsi="Times New Roman" w:cs="Times New Roman"/>
          <w:color w:val="ED7D31" w:themeColor="accent2"/>
          <w:kern w:val="24"/>
          <w:sz w:val="24"/>
          <w:szCs w:val="24"/>
        </w:rPr>
      </w:pPr>
      <w:r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Таким образом</w:t>
      </w:r>
      <w:r w:rsidR="00D31A32"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опыт работы показал целесообразность использования игр-головоломок в коррекционной </w:t>
      </w:r>
      <w:r w:rsidR="00D32F2D"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работе у</w:t>
      </w:r>
      <w:r w:rsidRPr="00D31A3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детей с ОВЗ с учетом личностно-ориентированного подхода.</w:t>
      </w:r>
      <w:r w:rsidRPr="00D31A32">
        <w:rPr>
          <w:rFonts w:ascii="Times New Roman" w:eastAsiaTheme="minorEastAsia" w:hAnsi="Times New Roman" w:cs="Times New Roman"/>
          <w:color w:val="ED7D31" w:themeColor="accent2"/>
          <w:kern w:val="24"/>
          <w:sz w:val="24"/>
          <w:szCs w:val="24"/>
        </w:rPr>
        <w:t xml:space="preserve"> </w:t>
      </w:r>
    </w:p>
    <w:sectPr w:rsidR="00B7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61D"/>
    <w:multiLevelType w:val="hybridMultilevel"/>
    <w:tmpl w:val="0D200A20"/>
    <w:lvl w:ilvl="0" w:tplc="D5328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EC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02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C2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EE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8A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4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E8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5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A254B"/>
    <w:multiLevelType w:val="hybridMultilevel"/>
    <w:tmpl w:val="F57C1E98"/>
    <w:lvl w:ilvl="0" w:tplc="1214D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C6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A6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ED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43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2A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963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CB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825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A55B7A"/>
    <w:multiLevelType w:val="hybridMultilevel"/>
    <w:tmpl w:val="3B9E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B5D29"/>
    <w:multiLevelType w:val="hybridMultilevel"/>
    <w:tmpl w:val="77AC602A"/>
    <w:lvl w:ilvl="0" w:tplc="BC1C0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EA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E0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A1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A6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32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E6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6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BC3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5F3B9F"/>
    <w:multiLevelType w:val="hybridMultilevel"/>
    <w:tmpl w:val="29F2B7D4"/>
    <w:lvl w:ilvl="0" w:tplc="C95A2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765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7834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020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0D8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29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F63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5CE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A2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2C10068"/>
    <w:multiLevelType w:val="hybridMultilevel"/>
    <w:tmpl w:val="A3465DB4"/>
    <w:lvl w:ilvl="0" w:tplc="4DE6E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401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8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8CD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E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68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ED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04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FF4BD4"/>
    <w:multiLevelType w:val="hybridMultilevel"/>
    <w:tmpl w:val="82D2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A508E"/>
    <w:multiLevelType w:val="hybridMultilevel"/>
    <w:tmpl w:val="289E8C06"/>
    <w:lvl w:ilvl="0" w:tplc="528AE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38F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EA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4F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8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6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89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ED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67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C1713E"/>
    <w:multiLevelType w:val="hybridMultilevel"/>
    <w:tmpl w:val="0920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6495E"/>
    <w:multiLevelType w:val="hybridMultilevel"/>
    <w:tmpl w:val="A4EC9F48"/>
    <w:lvl w:ilvl="0" w:tplc="0472E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61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CD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DA6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6A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68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4D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5AB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4A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3293F13"/>
    <w:multiLevelType w:val="hybridMultilevel"/>
    <w:tmpl w:val="FBEA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47A60"/>
    <w:multiLevelType w:val="hybridMultilevel"/>
    <w:tmpl w:val="FE02530C"/>
    <w:lvl w:ilvl="0" w:tplc="8DD23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E0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A4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48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6A1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2A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B43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8E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41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3B"/>
    <w:rsid w:val="000168C9"/>
    <w:rsid w:val="00031A17"/>
    <w:rsid w:val="00041D44"/>
    <w:rsid w:val="000524A9"/>
    <w:rsid w:val="00071057"/>
    <w:rsid w:val="00086E56"/>
    <w:rsid w:val="000F14F1"/>
    <w:rsid w:val="00104EBF"/>
    <w:rsid w:val="00122A2B"/>
    <w:rsid w:val="001A3069"/>
    <w:rsid w:val="002200EC"/>
    <w:rsid w:val="00225827"/>
    <w:rsid w:val="00227F3B"/>
    <w:rsid w:val="0024048A"/>
    <w:rsid w:val="00285AB4"/>
    <w:rsid w:val="0029495B"/>
    <w:rsid w:val="002C49BF"/>
    <w:rsid w:val="002C75FC"/>
    <w:rsid w:val="002E333B"/>
    <w:rsid w:val="002F1E99"/>
    <w:rsid w:val="002F563B"/>
    <w:rsid w:val="0030182E"/>
    <w:rsid w:val="003250E7"/>
    <w:rsid w:val="00381996"/>
    <w:rsid w:val="003E094A"/>
    <w:rsid w:val="004402B1"/>
    <w:rsid w:val="00493974"/>
    <w:rsid w:val="00494F9F"/>
    <w:rsid w:val="00587547"/>
    <w:rsid w:val="00603DD5"/>
    <w:rsid w:val="00605871"/>
    <w:rsid w:val="00643ECB"/>
    <w:rsid w:val="006A027C"/>
    <w:rsid w:val="00772E5F"/>
    <w:rsid w:val="007C2EF1"/>
    <w:rsid w:val="00844AB0"/>
    <w:rsid w:val="00881E63"/>
    <w:rsid w:val="008D7FE9"/>
    <w:rsid w:val="008F6E62"/>
    <w:rsid w:val="00941A10"/>
    <w:rsid w:val="00993AE2"/>
    <w:rsid w:val="009B3FF2"/>
    <w:rsid w:val="009C448A"/>
    <w:rsid w:val="009F5836"/>
    <w:rsid w:val="00A572E3"/>
    <w:rsid w:val="00AD1532"/>
    <w:rsid w:val="00AE579D"/>
    <w:rsid w:val="00B13B70"/>
    <w:rsid w:val="00B43798"/>
    <w:rsid w:val="00B76231"/>
    <w:rsid w:val="00BC2C27"/>
    <w:rsid w:val="00BF06AC"/>
    <w:rsid w:val="00C40C70"/>
    <w:rsid w:val="00CB478F"/>
    <w:rsid w:val="00CD1B9D"/>
    <w:rsid w:val="00D31A32"/>
    <w:rsid w:val="00D32F2D"/>
    <w:rsid w:val="00E56627"/>
    <w:rsid w:val="00E66DA8"/>
    <w:rsid w:val="00E85B36"/>
    <w:rsid w:val="00E9062C"/>
    <w:rsid w:val="00E96F5B"/>
    <w:rsid w:val="00EE6D97"/>
    <w:rsid w:val="00F23CA3"/>
    <w:rsid w:val="00F355A0"/>
    <w:rsid w:val="00F545ED"/>
    <w:rsid w:val="00F8464A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39A0"/>
  <w15:chartTrackingRefBased/>
  <w15:docId w15:val="{ACB85E6E-083D-4068-AA57-DA6110E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2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9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4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1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cp:lastPrinted>2019-02-15T01:56:00Z</cp:lastPrinted>
  <dcterms:created xsi:type="dcterms:W3CDTF">2019-02-13T05:39:00Z</dcterms:created>
  <dcterms:modified xsi:type="dcterms:W3CDTF">2022-10-10T17:23:00Z</dcterms:modified>
</cp:coreProperties>
</file>