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72E" w:rsidRDefault="00807806">
      <w:pPr>
        <w:rPr>
          <w:rFonts w:ascii="Arial" w:hAnsi="Arial" w:cs="Arial"/>
          <w:color w:val="339999"/>
          <w:sz w:val="20"/>
          <w:szCs w:val="20"/>
          <w:u w:val="single"/>
        </w:rPr>
      </w:pPr>
    </w:p>
    <w:tbl>
      <w:tblPr>
        <w:tblStyle w:val="a4"/>
        <w:tblpPr w:leftFromText="180" w:rightFromText="180" w:horzAnchor="margin" w:tblpY="612"/>
        <w:tblW w:w="15496" w:type="dxa"/>
        <w:tblLayout w:type="fixed"/>
        <w:tblLook w:val="04A0" w:firstRow="1" w:lastRow="0" w:firstColumn="1" w:lastColumn="0" w:noHBand="0" w:noVBand="1"/>
      </w:tblPr>
      <w:tblGrid>
        <w:gridCol w:w="1548"/>
        <w:gridCol w:w="840"/>
        <w:gridCol w:w="960"/>
        <w:gridCol w:w="240"/>
        <w:gridCol w:w="1568"/>
        <w:gridCol w:w="789"/>
        <w:gridCol w:w="1292"/>
        <w:gridCol w:w="71"/>
        <w:gridCol w:w="3039"/>
        <w:gridCol w:w="373"/>
        <w:gridCol w:w="548"/>
        <w:gridCol w:w="693"/>
        <w:gridCol w:w="2067"/>
        <w:gridCol w:w="1468"/>
      </w:tblGrid>
      <w:tr w:rsidR="009B2716" w:rsidRPr="00D062E9" w:rsidTr="009B2716">
        <w:tc>
          <w:tcPr>
            <w:tcW w:w="15496" w:type="dxa"/>
            <w:gridSpan w:val="14"/>
          </w:tcPr>
          <w:p w:rsidR="009B2716" w:rsidRPr="00D062E9" w:rsidRDefault="009B2716" w:rsidP="00EC18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5" w:tgtFrame="_blank" w:history="1">
              <w:r w:rsidRPr="00D062E9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D062E9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D062E9">
                <w:rPr>
                  <w:rStyle w:val="a3"/>
                  <w:rFonts w:ascii="Times New Roman" w:hAnsi="Times New Roman"/>
                  <w:sz w:val="24"/>
                  <w:szCs w:val="24"/>
                </w:rPr>
                <w:t>www</w:t>
              </w:r>
              <w:r w:rsidRPr="00D062E9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062E9">
                <w:rPr>
                  <w:rStyle w:val="a3"/>
                  <w:rFonts w:ascii="Times New Roman" w:hAnsi="Times New Roman"/>
                  <w:sz w:val="24"/>
                  <w:szCs w:val="24"/>
                </w:rPr>
                <w:t>youtube</w:t>
              </w:r>
              <w:proofErr w:type="spellEnd"/>
              <w:r w:rsidRPr="00D062E9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D062E9">
                <w:rPr>
                  <w:rStyle w:val="a3"/>
                  <w:rFonts w:ascii="Times New Roman" w:hAnsi="Times New Roman"/>
                  <w:sz w:val="24"/>
                  <w:szCs w:val="24"/>
                </w:rPr>
                <w:t>com</w:t>
              </w:r>
              <w:r w:rsidRPr="00D062E9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Pr="00D062E9">
                <w:rPr>
                  <w:rStyle w:val="a3"/>
                  <w:rFonts w:ascii="Times New Roman" w:hAnsi="Times New Roman"/>
                  <w:sz w:val="24"/>
                  <w:szCs w:val="24"/>
                </w:rPr>
                <w:t>watch</w:t>
              </w:r>
              <w:r w:rsidRPr="00D062E9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?</w:t>
              </w:r>
              <w:r w:rsidRPr="00D062E9">
                <w:rPr>
                  <w:rStyle w:val="a3"/>
                  <w:rFonts w:ascii="Times New Roman" w:hAnsi="Times New Roman"/>
                  <w:sz w:val="24"/>
                  <w:szCs w:val="24"/>
                </w:rPr>
                <w:t>v</w:t>
              </w:r>
              <w:r w:rsidRPr="00D062E9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=</w:t>
              </w:r>
              <w:proofErr w:type="spellStart"/>
              <w:r w:rsidRPr="00D062E9">
                <w:rPr>
                  <w:rStyle w:val="a3"/>
                  <w:rFonts w:ascii="Times New Roman" w:hAnsi="Times New Roman"/>
                  <w:sz w:val="24"/>
                  <w:szCs w:val="24"/>
                </w:rPr>
                <w:t>lU</w:t>
              </w:r>
              <w:proofErr w:type="spellEnd"/>
              <w:r w:rsidRPr="00D062E9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8</w:t>
              </w:r>
              <w:proofErr w:type="spellStart"/>
              <w:r w:rsidRPr="00D062E9">
                <w:rPr>
                  <w:rStyle w:val="a3"/>
                  <w:rFonts w:ascii="Times New Roman" w:hAnsi="Times New Roman"/>
                  <w:sz w:val="24"/>
                  <w:szCs w:val="24"/>
                </w:rPr>
                <w:t>jGdLqyn</w:t>
              </w:r>
              <w:proofErr w:type="spellEnd"/>
              <w:r w:rsidRPr="00D062E9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4</w:t>
              </w:r>
            </w:hyperlink>
            <w:r w:rsidRPr="00D062E9">
              <w:rPr>
                <w:rFonts w:ascii="Times New Roman" w:hAnsi="Times New Roman"/>
                <w:color w:val="339999"/>
                <w:sz w:val="24"/>
                <w:szCs w:val="24"/>
                <w:u w:val="single"/>
                <w:lang w:val="ru-RU"/>
              </w:rPr>
              <w:t xml:space="preserve">       (ссылка на </w:t>
            </w:r>
            <w:proofErr w:type="spellStart"/>
            <w:r w:rsidRPr="00D062E9">
              <w:rPr>
                <w:rFonts w:ascii="Times New Roman" w:hAnsi="Times New Roman"/>
                <w:color w:val="339999"/>
                <w:sz w:val="24"/>
                <w:szCs w:val="24"/>
                <w:u w:val="single"/>
                <w:lang w:val="ru-RU"/>
              </w:rPr>
              <w:t>видеоурок</w:t>
            </w:r>
            <w:proofErr w:type="spellEnd"/>
            <w:r w:rsidRPr="00D062E9">
              <w:rPr>
                <w:rFonts w:ascii="Times New Roman" w:hAnsi="Times New Roman"/>
                <w:color w:val="339999"/>
                <w:sz w:val="24"/>
                <w:szCs w:val="24"/>
                <w:u w:val="single"/>
                <w:lang w:val="ru-RU"/>
              </w:rPr>
              <w:t>)</w:t>
            </w:r>
          </w:p>
        </w:tc>
      </w:tr>
      <w:tr w:rsidR="001A6802" w:rsidRPr="00D062E9" w:rsidTr="009B2716">
        <w:tc>
          <w:tcPr>
            <w:tcW w:w="1548" w:type="dxa"/>
          </w:tcPr>
          <w:p w:rsidR="001A6802" w:rsidRPr="00D062E9" w:rsidRDefault="001A6802" w:rsidP="00EC18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62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  <w:proofErr w:type="spellEnd"/>
            <w:r w:rsidRPr="00D062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2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урока</w:t>
            </w:r>
            <w:proofErr w:type="spellEnd"/>
            <w:r w:rsidRPr="00D062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4397" w:type="dxa"/>
            <w:gridSpan w:val="5"/>
          </w:tcPr>
          <w:p w:rsidR="001A6802" w:rsidRPr="00D062E9" w:rsidRDefault="001A6802" w:rsidP="00EC18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1A6802" w:rsidRPr="00D062E9" w:rsidRDefault="001A6802" w:rsidP="00EC18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62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Учитель</w:t>
            </w:r>
            <w:proofErr w:type="spellEnd"/>
            <w:r w:rsidRPr="00D062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D062E9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724" w:type="dxa"/>
            <w:gridSpan w:val="5"/>
          </w:tcPr>
          <w:p w:rsidR="001A6802" w:rsidRPr="00D062E9" w:rsidRDefault="009B2716" w:rsidP="00EC18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62E9">
              <w:rPr>
                <w:rFonts w:ascii="Times New Roman" w:hAnsi="Times New Roman"/>
                <w:sz w:val="24"/>
                <w:szCs w:val="24"/>
                <w:lang w:val="ru-RU"/>
              </w:rPr>
              <w:t>Адонина Н.П.</w:t>
            </w:r>
          </w:p>
        </w:tc>
        <w:tc>
          <w:tcPr>
            <w:tcW w:w="2067" w:type="dxa"/>
          </w:tcPr>
          <w:p w:rsidR="001A6802" w:rsidRPr="00D062E9" w:rsidRDefault="001A6802" w:rsidP="00EC18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62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Класс</w:t>
            </w:r>
            <w:proofErr w:type="spellEnd"/>
            <w:r w:rsidRPr="00D062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D062E9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68" w:type="dxa"/>
          </w:tcPr>
          <w:p w:rsidR="001A6802" w:rsidRPr="00D062E9" w:rsidRDefault="009B2716" w:rsidP="00EC182A">
            <w:pPr>
              <w:rPr>
                <w:rFonts w:ascii="Times New Roman" w:hAnsi="Times New Roman"/>
                <w:sz w:val="24"/>
                <w:szCs w:val="24"/>
              </w:rPr>
            </w:pPr>
            <w:r w:rsidRPr="00D062E9">
              <w:rPr>
                <w:rFonts w:ascii="Times New Roman" w:hAnsi="Times New Roman"/>
                <w:sz w:val="24"/>
                <w:szCs w:val="24"/>
              </w:rPr>
              <w:t>11</w:t>
            </w:r>
            <w:r w:rsidR="001A6802" w:rsidRPr="00D062E9"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</w:p>
        </w:tc>
      </w:tr>
      <w:tr w:rsidR="001A6802" w:rsidRPr="00D062E9" w:rsidTr="009B2716">
        <w:tc>
          <w:tcPr>
            <w:tcW w:w="1548" w:type="dxa"/>
          </w:tcPr>
          <w:p w:rsidR="001A6802" w:rsidRPr="00D062E9" w:rsidRDefault="001A6802" w:rsidP="00EC182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062E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</w:t>
            </w:r>
            <w:proofErr w:type="spellEnd"/>
            <w:r w:rsidRPr="00D062E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62E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урока</w:t>
            </w:r>
            <w:proofErr w:type="spellEnd"/>
            <w:r w:rsidRPr="00D062E9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3948" w:type="dxa"/>
            <w:gridSpan w:val="13"/>
          </w:tcPr>
          <w:p w:rsidR="001A6802" w:rsidRPr="00D062E9" w:rsidRDefault="009B2716" w:rsidP="00EC182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D062E9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Распространение металлов в природе и их получение</w:t>
            </w:r>
          </w:p>
        </w:tc>
      </w:tr>
      <w:tr w:rsidR="001A6802" w:rsidRPr="00D062E9" w:rsidTr="009B2716">
        <w:tc>
          <w:tcPr>
            <w:tcW w:w="1548" w:type="dxa"/>
          </w:tcPr>
          <w:p w:rsidR="001A6802" w:rsidRPr="00D062E9" w:rsidRDefault="001A6802" w:rsidP="00EC18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62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</w:t>
            </w:r>
            <w:proofErr w:type="spellEnd"/>
            <w:r w:rsidRPr="00D062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2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урока</w:t>
            </w:r>
            <w:proofErr w:type="spellEnd"/>
            <w:r w:rsidRPr="00D062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97" w:type="dxa"/>
            <w:gridSpan w:val="5"/>
          </w:tcPr>
          <w:p w:rsidR="001A6802" w:rsidRPr="00D062E9" w:rsidRDefault="001A6802" w:rsidP="00EC18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62E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урок</w:t>
            </w:r>
            <w:proofErr w:type="spellEnd"/>
            <w:r w:rsidRPr="00D062E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2E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изучения</w:t>
            </w:r>
            <w:proofErr w:type="spellEnd"/>
            <w:r w:rsidRPr="00D062E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2E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нового</w:t>
            </w:r>
            <w:proofErr w:type="spellEnd"/>
            <w:r w:rsidRPr="00D062E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2E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материала</w:t>
            </w:r>
            <w:proofErr w:type="spellEnd"/>
          </w:p>
        </w:tc>
        <w:tc>
          <w:tcPr>
            <w:tcW w:w="1292" w:type="dxa"/>
          </w:tcPr>
          <w:p w:rsidR="001A6802" w:rsidRPr="00D062E9" w:rsidRDefault="001A6802" w:rsidP="00EC18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62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</w:t>
            </w:r>
            <w:proofErr w:type="spellEnd"/>
            <w:r w:rsidRPr="00D0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259" w:type="dxa"/>
            <w:gridSpan w:val="7"/>
          </w:tcPr>
          <w:p w:rsidR="001A6802" w:rsidRPr="00D062E9" w:rsidRDefault="001A6802" w:rsidP="009B27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62E9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комбинированный урок с применением </w:t>
            </w:r>
            <w:proofErr w:type="spellStart"/>
            <w:r w:rsidR="009B2716" w:rsidRPr="00D062E9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>видеоурока</w:t>
            </w:r>
            <w:proofErr w:type="spellEnd"/>
          </w:p>
        </w:tc>
      </w:tr>
      <w:tr w:rsidR="001A6802" w:rsidRPr="00D062E9" w:rsidTr="009B2716">
        <w:tc>
          <w:tcPr>
            <w:tcW w:w="1548" w:type="dxa"/>
          </w:tcPr>
          <w:p w:rsidR="001A6802" w:rsidRPr="00D062E9" w:rsidRDefault="001A6802" w:rsidP="00EC18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62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</w:t>
            </w:r>
            <w:proofErr w:type="spellEnd"/>
            <w:r w:rsidRPr="00D062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2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урока</w:t>
            </w:r>
            <w:proofErr w:type="spellEnd"/>
            <w:r w:rsidRPr="00D062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948" w:type="dxa"/>
            <w:gridSpan w:val="13"/>
          </w:tcPr>
          <w:p w:rsidR="001A6802" w:rsidRPr="00D062E9" w:rsidRDefault="009B2716" w:rsidP="009B2716">
            <w:pPr>
              <w:pStyle w:val="a5"/>
              <w:spacing w:before="0" w:beforeAutospacing="0" w:after="136" w:afterAutospacing="0"/>
              <w:rPr>
                <w:i/>
                <w:color w:val="000000"/>
                <w:lang w:val="ru-RU"/>
              </w:rPr>
            </w:pPr>
            <w:r w:rsidRPr="00D062E9">
              <w:rPr>
                <w:i/>
                <w:color w:val="000000"/>
                <w:lang w:val="ru-RU"/>
              </w:rPr>
              <w:t xml:space="preserve">дать понятие о </w:t>
            </w:r>
            <w:r w:rsidRPr="00D062E9">
              <w:rPr>
                <w:i/>
                <w:lang w:val="ru-RU"/>
              </w:rPr>
              <w:t xml:space="preserve"> распространении металлов в природе и их получении</w:t>
            </w:r>
          </w:p>
        </w:tc>
      </w:tr>
      <w:tr w:rsidR="001A6802" w:rsidRPr="00D062E9" w:rsidTr="009B2716">
        <w:tc>
          <w:tcPr>
            <w:tcW w:w="1548" w:type="dxa"/>
          </w:tcPr>
          <w:p w:rsidR="001A6802" w:rsidRPr="00D062E9" w:rsidRDefault="001A6802" w:rsidP="00EC182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062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</w:t>
            </w:r>
            <w:proofErr w:type="spellEnd"/>
            <w:r w:rsidRPr="00D062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4397" w:type="dxa"/>
            <w:gridSpan w:val="5"/>
          </w:tcPr>
          <w:p w:rsidR="001A6802" w:rsidRPr="00D062E9" w:rsidRDefault="001A6802" w:rsidP="00EC182A">
            <w:pPr>
              <w:pStyle w:val="c25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  <w:color w:val="000000"/>
                <w:shd w:val="clear" w:color="auto" w:fill="FFFFFF"/>
                <w:lang w:val="ru-RU"/>
              </w:rPr>
            </w:pPr>
            <w:r w:rsidRPr="00D062E9">
              <w:rPr>
                <w:rStyle w:val="c9"/>
                <w:rFonts w:eastAsiaTheme="majorEastAsia"/>
                <w:b/>
                <w:bCs/>
                <w:iCs/>
                <w:color w:val="000000"/>
                <w:shd w:val="clear" w:color="auto" w:fill="FFFFFF"/>
                <w:lang w:val="ru-RU"/>
              </w:rPr>
              <w:t>Обучающие:</w:t>
            </w:r>
            <w:r w:rsidRPr="00D062E9">
              <w:rPr>
                <w:rStyle w:val="c1"/>
                <w:rFonts w:eastAsiaTheme="majorEastAsia"/>
                <w:color w:val="000000"/>
                <w:shd w:val="clear" w:color="auto" w:fill="FFFFFF"/>
              </w:rPr>
              <w:t> </w:t>
            </w:r>
          </w:p>
          <w:p w:rsidR="001A6802" w:rsidRPr="00D062E9" w:rsidRDefault="001A6802" w:rsidP="00EC182A">
            <w:pPr>
              <w:pStyle w:val="c25"/>
              <w:shd w:val="clear" w:color="auto" w:fill="FFFFFF"/>
              <w:spacing w:before="0" w:beforeAutospacing="0" w:after="0" w:afterAutospacing="0"/>
              <w:rPr>
                <w:i/>
                <w:color w:val="000000"/>
                <w:lang w:val="ru-RU"/>
              </w:rPr>
            </w:pPr>
            <w:r w:rsidRPr="00D062E9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062E9">
              <w:rPr>
                <w:rStyle w:val="c1"/>
                <w:rFonts w:eastAsiaTheme="majorEastAsia"/>
                <w:i/>
                <w:color w:val="000000"/>
                <w:shd w:val="clear" w:color="auto" w:fill="FFFFFF"/>
                <w:lang w:val="ru-RU"/>
              </w:rPr>
              <w:t>-</w:t>
            </w:r>
            <w:r w:rsidRPr="00D062E9">
              <w:rPr>
                <w:rStyle w:val="apple-converted-space"/>
                <w:rFonts w:eastAsiaTheme="majorEastAsia"/>
                <w:i/>
                <w:color w:val="000000"/>
                <w:shd w:val="clear" w:color="auto" w:fill="FFFFFF"/>
              </w:rPr>
              <w:t> </w:t>
            </w:r>
            <w:r w:rsidRPr="00D062E9">
              <w:rPr>
                <w:rStyle w:val="c1"/>
                <w:rFonts w:eastAsiaTheme="majorEastAsia"/>
                <w:i/>
                <w:color w:val="000000"/>
              </w:rPr>
              <w:t> </w:t>
            </w:r>
            <w:r w:rsidRPr="00D062E9">
              <w:rPr>
                <w:rStyle w:val="c1"/>
                <w:rFonts w:eastAsiaTheme="majorEastAsia"/>
                <w:i/>
                <w:color w:val="000000"/>
                <w:lang w:val="ru-RU"/>
              </w:rPr>
              <w:t>дать</w:t>
            </w:r>
            <w:r w:rsidR="009B2716" w:rsidRPr="00D062E9">
              <w:rPr>
                <w:rStyle w:val="c1"/>
                <w:rFonts w:eastAsiaTheme="majorEastAsia"/>
                <w:i/>
                <w:color w:val="000000"/>
                <w:lang w:val="ru-RU"/>
              </w:rPr>
              <w:t xml:space="preserve"> представление </w:t>
            </w:r>
            <w:r w:rsidR="009B2716" w:rsidRPr="00D062E9">
              <w:rPr>
                <w:i/>
                <w:color w:val="000000"/>
                <w:lang w:val="ru-RU"/>
              </w:rPr>
              <w:t xml:space="preserve">о </w:t>
            </w:r>
            <w:r w:rsidR="009B2716" w:rsidRPr="00D062E9">
              <w:rPr>
                <w:i/>
                <w:lang w:val="ru-RU"/>
              </w:rPr>
              <w:t>распространении</w:t>
            </w:r>
            <w:r w:rsidR="009B2716" w:rsidRPr="00D062E9">
              <w:rPr>
                <w:i/>
                <w:lang w:val="ru-RU"/>
              </w:rPr>
              <w:t xml:space="preserve"> металлов в природе и их </w:t>
            </w:r>
            <w:r w:rsidR="009B2716" w:rsidRPr="00D062E9">
              <w:rPr>
                <w:i/>
                <w:lang w:val="ru-RU"/>
              </w:rPr>
              <w:t>получении</w:t>
            </w:r>
            <w:r w:rsidR="009B2716" w:rsidRPr="00D062E9">
              <w:rPr>
                <w:rStyle w:val="c1"/>
                <w:rFonts w:eastAsiaTheme="majorEastAsia"/>
                <w:i/>
                <w:color w:val="000000"/>
                <w:lang w:val="ru-RU"/>
              </w:rPr>
              <w:t>;</w:t>
            </w:r>
          </w:p>
          <w:p w:rsidR="001A6802" w:rsidRPr="00D062E9" w:rsidRDefault="001A6802" w:rsidP="00EC182A">
            <w:pPr>
              <w:pStyle w:val="c29"/>
              <w:shd w:val="clear" w:color="auto" w:fill="FFFFFF"/>
              <w:spacing w:before="0" w:beforeAutospacing="0" w:after="0" w:afterAutospacing="0"/>
              <w:rPr>
                <w:i/>
                <w:color w:val="000000"/>
                <w:lang w:val="ru-RU"/>
              </w:rPr>
            </w:pPr>
            <w:r w:rsidRPr="00D062E9">
              <w:rPr>
                <w:rStyle w:val="c1"/>
                <w:rFonts w:eastAsiaTheme="majorEastAsia"/>
                <w:i/>
                <w:color w:val="000000"/>
                <w:lang w:val="ru-RU"/>
              </w:rPr>
              <w:t xml:space="preserve">- </w:t>
            </w:r>
            <w:r w:rsidRPr="00D062E9">
              <w:rPr>
                <w:rStyle w:val="c1"/>
                <w:rFonts w:eastAsiaTheme="majorEastAsia"/>
                <w:i/>
                <w:color w:val="000000"/>
              </w:rPr>
              <w:t> </w:t>
            </w:r>
            <w:r w:rsidR="009B2716" w:rsidRPr="00D062E9">
              <w:rPr>
                <w:rStyle w:val="c1"/>
                <w:rFonts w:eastAsiaTheme="majorEastAsia"/>
                <w:i/>
                <w:color w:val="000000"/>
                <w:lang w:val="ru-RU"/>
              </w:rPr>
              <w:t>рассмотреть способы получения металлов: пирометаллургия, гидрометаллургия, электрометаллургия</w:t>
            </w:r>
            <w:r w:rsidRPr="00D062E9">
              <w:rPr>
                <w:rStyle w:val="c1"/>
                <w:rFonts w:eastAsiaTheme="majorEastAsia"/>
                <w:i/>
                <w:color w:val="000000"/>
                <w:lang w:val="ru-RU"/>
              </w:rPr>
              <w:t>;</w:t>
            </w:r>
          </w:p>
          <w:p w:rsidR="001A6802" w:rsidRPr="00D062E9" w:rsidRDefault="001A6802" w:rsidP="009B27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62E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- изучить </w:t>
            </w:r>
            <w:r w:rsidR="009B2716" w:rsidRPr="00D062E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реакции получения металлов</w:t>
            </w:r>
            <w:r w:rsidRPr="00D062E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  <w:r w:rsidRPr="00D062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775" w:type="dxa"/>
            <w:gridSpan w:val="4"/>
          </w:tcPr>
          <w:p w:rsidR="001A6802" w:rsidRPr="00D062E9" w:rsidRDefault="001A6802" w:rsidP="00EC182A">
            <w:pPr>
              <w:pStyle w:val="c15"/>
              <w:shd w:val="clear" w:color="auto" w:fill="FFFFFF"/>
              <w:spacing w:before="0" w:beforeAutospacing="0" w:after="0" w:afterAutospacing="0"/>
              <w:rPr>
                <w:b/>
                <w:color w:val="000000"/>
                <w:lang w:val="ru-RU"/>
              </w:rPr>
            </w:pPr>
            <w:r w:rsidRPr="00D062E9">
              <w:rPr>
                <w:rStyle w:val="c9"/>
                <w:rFonts w:eastAsiaTheme="majorEastAsia"/>
                <w:b/>
                <w:bCs/>
                <w:iCs/>
                <w:color w:val="000000"/>
                <w:lang w:val="ru-RU"/>
              </w:rPr>
              <w:t>Развивающие:</w:t>
            </w:r>
            <w:r w:rsidRPr="00D062E9">
              <w:rPr>
                <w:rStyle w:val="c1"/>
                <w:rFonts w:eastAsiaTheme="majorEastAsia"/>
                <w:b/>
                <w:color w:val="000000"/>
              </w:rPr>
              <w:t> </w:t>
            </w:r>
          </w:p>
          <w:p w:rsidR="001A6802" w:rsidRPr="00D062E9" w:rsidRDefault="001A6802" w:rsidP="00EC182A">
            <w:pPr>
              <w:pStyle w:val="c15"/>
              <w:shd w:val="clear" w:color="auto" w:fill="FFFFFF"/>
              <w:spacing w:before="0" w:beforeAutospacing="0" w:after="0" w:afterAutospacing="0"/>
              <w:rPr>
                <w:i/>
                <w:color w:val="000000"/>
                <w:lang w:val="ru-RU"/>
              </w:rPr>
            </w:pPr>
            <w:r w:rsidRPr="00D062E9">
              <w:rPr>
                <w:rStyle w:val="c1"/>
                <w:rFonts w:eastAsiaTheme="majorEastAsia"/>
                <w:i/>
                <w:color w:val="000000"/>
                <w:lang w:val="ru-RU"/>
              </w:rPr>
              <w:t xml:space="preserve">- </w:t>
            </w:r>
            <w:r w:rsidRPr="00D062E9">
              <w:rPr>
                <w:rStyle w:val="c1"/>
                <w:rFonts w:eastAsiaTheme="majorEastAsia"/>
                <w:i/>
                <w:color w:val="000000"/>
              </w:rPr>
              <w:t> </w:t>
            </w:r>
            <w:r w:rsidRPr="00D062E9">
              <w:rPr>
                <w:rStyle w:val="c1"/>
                <w:rFonts w:eastAsiaTheme="majorEastAsia"/>
                <w:i/>
                <w:color w:val="000000"/>
                <w:lang w:val="ru-RU"/>
              </w:rPr>
              <w:t xml:space="preserve">развивать </w:t>
            </w:r>
            <w:r w:rsidR="00005802" w:rsidRPr="00D062E9">
              <w:rPr>
                <w:rStyle w:val="c1"/>
                <w:rFonts w:eastAsiaTheme="majorEastAsia"/>
                <w:i/>
                <w:color w:val="000000"/>
                <w:lang w:val="ru-RU"/>
              </w:rPr>
              <w:t>навыки</w:t>
            </w:r>
            <w:r w:rsidRPr="00D062E9">
              <w:rPr>
                <w:rStyle w:val="c1"/>
                <w:rFonts w:eastAsiaTheme="majorEastAsia"/>
                <w:i/>
                <w:color w:val="000000"/>
                <w:lang w:val="ru-RU"/>
              </w:rPr>
              <w:t xml:space="preserve"> </w:t>
            </w:r>
            <w:r w:rsidR="00005802" w:rsidRPr="00D062E9">
              <w:rPr>
                <w:rStyle w:val="c1"/>
                <w:rFonts w:eastAsiaTheme="majorEastAsia"/>
                <w:i/>
                <w:color w:val="000000"/>
                <w:lang w:val="ru-RU"/>
              </w:rPr>
              <w:t xml:space="preserve">составления </w:t>
            </w:r>
            <w:proofErr w:type="spellStart"/>
            <w:r w:rsidR="00005802" w:rsidRPr="00D062E9">
              <w:rPr>
                <w:rStyle w:val="c1"/>
                <w:rFonts w:eastAsiaTheme="majorEastAsia"/>
                <w:i/>
                <w:color w:val="000000"/>
                <w:lang w:val="ru-RU"/>
              </w:rPr>
              <w:t>окислительно</w:t>
            </w:r>
            <w:proofErr w:type="spellEnd"/>
            <w:r w:rsidR="00005802" w:rsidRPr="00D062E9">
              <w:rPr>
                <w:rStyle w:val="c1"/>
                <w:rFonts w:eastAsiaTheme="majorEastAsia"/>
                <w:i/>
                <w:color w:val="000000"/>
                <w:lang w:val="ru-RU"/>
              </w:rPr>
              <w:t>-восстановительных реакций</w:t>
            </w:r>
            <w:r w:rsidRPr="00D062E9">
              <w:rPr>
                <w:rStyle w:val="c1"/>
                <w:rFonts w:eastAsiaTheme="majorEastAsia"/>
                <w:i/>
                <w:color w:val="000000"/>
                <w:lang w:val="ru-RU"/>
              </w:rPr>
              <w:t>;</w:t>
            </w:r>
          </w:p>
          <w:p w:rsidR="001A6802" w:rsidRPr="00D062E9" w:rsidRDefault="001A6802" w:rsidP="00EC182A">
            <w:pPr>
              <w:pStyle w:val="c15"/>
              <w:shd w:val="clear" w:color="auto" w:fill="FFFFFF"/>
              <w:spacing w:before="0" w:beforeAutospacing="0" w:after="0" w:afterAutospacing="0"/>
              <w:rPr>
                <w:i/>
                <w:color w:val="000000"/>
                <w:lang w:val="ru-RU"/>
              </w:rPr>
            </w:pPr>
            <w:r w:rsidRPr="00D062E9">
              <w:rPr>
                <w:rStyle w:val="c1"/>
                <w:rFonts w:eastAsiaTheme="majorEastAsia"/>
                <w:i/>
                <w:color w:val="000000"/>
                <w:lang w:val="ru-RU"/>
              </w:rPr>
              <w:t>- развивать умения и навыки работы с фактическим материалом, делать логические выводы при сопоставлении фактов.</w:t>
            </w:r>
          </w:p>
          <w:p w:rsidR="001A6802" w:rsidRPr="00D062E9" w:rsidRDefault="001A6802" w:rsidP="00EC18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76" w:type="dxa"/>
            <w:gridSpan w:val="4"/>
          </w:tcPr>
          <w:p w:rsidR="001A6802" w:rsidRPr="00D062E9" w:rsidRDefault="001A6802" w:rsidP="00EC182A">
            <w:pPr>
              <w:rPr>
                <w:rStyle w:val="c9"/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062E9">
              <w:rPr>
                <w:rStyle w:val="c9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3.</w:t>
            </w:r>
            <w:r w:rsidRPr="00D062E9">
              <w:rPr>
                <w:rStyle w:val="c9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062E9">
              <w:rPr>
                <w:rStyle w:val="c9"/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Воспитательные:</w:t>
            </w:r>
          </w:p>
          <w:p w:rsidR="001A6802" w:rsidRPr="00D062E9" w:rsidRDefault="001A6802" w:rsidP="00EC182A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062E9">
              <w:rPr>
                <w:rStyle w:val="c9"/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- воспитывать </w:t>
            </w:r>
            <w:r w:rsidRPr="00D062E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необходимые навыки самостоятельной учебной деятельности;</w:t>
            </w:r>
          </w:p>
          <w:p w:rsidR="001A6802" w:rsidRPr="00D062E9" w:rsidRDefault="001A6802" w:rsidP="00005802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062E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D062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062E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формировать научное мировоззрение на примере изучения</w:t>
            </w:r>
            <w:r w:rsidR="00005802" w:rsidRPr="00D062E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005802" w:rsidRPr="00D062E9">
              <w:rPr>
                <w:rStyle w:val="apple-converted-space"/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темы</w:t>
            </w:r>
            <w:r w:rsidRPr="00D062E9">
              <w:rPr>
                <w:rStyle w:val="apple-converted-space"/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1A6802" w:rsidRPr="00D062E9" w:rsidTr="009B2716">
        <w:tc>
          <w:tcPr>
            <w:tcW w:w="3588" w:type="dxa"/>
            <w:gridSpan w:val="4"/>
          </w:tcPr>
          <w:p w:rsidR="001A6802" w:rsidRPr="00D062E9" w:rsidRDefault="001A6802" w:rsidP="00EC18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62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Образовательные</w:t>
            </w:r>
            <w:proofErr w:type="spellEnd"/>
            <w:r w:rsidRPr="00D062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2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ресурсы</w:t>
            </w:r>
            <w:proofErr w:type="spellEnd"/>
            <w:r w:rsidRPr="00D062E9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908" w:type="dxa"/>
            <w:gridSpan w:val="10"/>
          </w:tcPr>
          <w:p w:rsidR="001A6802" w:rsidRPr="00D062E9" w:rsidRDefault="00005802" w:rsidP="00A81FAA">
            <w:pPr>
              <w:shd w:val="clear" w:color="auto" w:fill="FFFFFF"/>
              <w:ind w:left="-108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D062E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конспект урока,</w:t>
            </w:r>
            <w:r w:rsidR="001A6802" w:rsidRPr="00D062E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видеофильм</w:t>
            </w:r>
          </w:p>
        </w:tc>
      </w:tr>
      <w:tr w:rsidR="001A6802" w:rsidRPr="00D062E9" w:rsidTr="009B2716">
        <w:tc>
          <w:tcPr>
            <w:tcW w:w="3588" w:type="dxa"/>
            <w:gridSpan w:val="4"/>
          </w:tcPr>
          <w:p w:rsidR="001A6802" w:rsidRPr="00D062E9" w:rsidRDefault="001A6802" w:rsidP="00EC18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62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Метод</w:t>
            </w:r>
            <w:proofErr w:type="spellEnd"/>
            <w:r w:rsidRPr="00D062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2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обучения</w:t>
            </w:r>
            <w:proofErr w:type="spellEnd"/>
            <w:r w:rsidRPr="00D062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908" w:type="dxa"/>
            <w:gridSpan w:val="10"/>
          </w:tcPr>
          <w:p w:rsidR="001A6802" w:rsidRPr="00D062E9" w:rsidRDefault="001A6802" w:rsidP="00EC182A">
            <w:pPr>
              <w:pStyle w:val="a5"/>
              <w:spacing w:before="0" w:beforeAutospacing="0" w:after="0" w:afterAutospacing="0"/>
              <w:rPr>
                <w:i/>
                <w:color w:val="000000"/>
                <w:lang w:val="ru-RU"/>
              </w:rPr>
            </w:pPr>
            <w:r w:rsidRPr="00D062E9">
              <w:rPr>
                <w:i/>
                <w:color w:val="000000"/>
                <w:lang w:val="ru-RU"/>
              </w:rPr>
              <w:t>по степени активности познавательной деятельности учащихся - иллюстративно-объяснительный</w:t>
            </w:r>
          </w:p>
        </w:tc>
      </w:tr>
      <w:tr w:rsidR="001A6802" w:rsidRPr="00D062E9" w:rsidTr="009B2716">
        <w:tc>
          <w:tcPr>
            <w:tcW w:w="3588" w:type="dxa"/>
            <w:gridSpan w:val="4"/>
          </w:tcPr>
          <w:p w:rsidR="001A6802" w:rsidRPr="00D062E9" w:rsidRDefault="001A6802" w:rsidP="00EC18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62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</w:t>
            </w:r>
            <w:proofErr w:type="spellEnd"/>
            <w:r w:rsidRPr="00D062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2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термины</w:t>
            </w:r>
            <w:proofErr w:type="spellEnd"/>
            <w:r w:rsidRPr="00D062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062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понятия</w:t>
            </w:r>
            <w:proofErr w:type="spellEnd"/>
            <w:r w:rsidRPr="00D0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908" w:type="dxa"/>
            <w:gridSpan w:val="10"/>
          </w:tcPr>
          <w:p w:rsidR="001A6802" w:rsidRPr="00D062E9" w:rsidRDefault="00005802" w:rsidP="00EC182A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062E9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>пирометаллургия, гидрометаллургия, электрометаллургия</w:t>
            </w:r>
            <w:r w:rsidR="00A81FAA" w:rsidRPr="00D062E9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>, доменная печь</w:t>
            </w:r>
          </w:p>
        </w:tc>
      </w:tr>
      <w:tr w:rsidR="001A6802" w:rsidRPr="00D062E9" w:rsidTr="009B2716">
        <w:tc>
          <w:tcPr>
            <w:tcW w:w="15496" w:type="dxa"/>
            <w:gridSpan w:val="14"/>
          </w:tcPr>
          <w:p w:rsidR="001A6802" w:rsidRPr="00D062E9" w:rsidRDefault="001A6802" w:rsidP="00EC182A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062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Планируемые</w:t>
            </w:r>
            <w:proofErr w:type="spellEnd"/>
            <w:r w:rsidRPr="00D062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2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образовательные</w:t>
            </w:r>
            <w:proofErr w:type="spellEnd"/>
            <w:r w:rsidRPr="00D062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2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результаты</w:t>
            </w:r>
            <w:proofErr w:type="spellEnd"/>
            <w:r w:rsidRPr="00D062E9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:</w:t>
            </w:r>
          </w:p>
        </w:tc>
      </w:tr>
      <w:tr w:rsidR="001A6802" w:rsidRPr="00D062E9" w:rsidTr="009B2716">
        <w:tc>
          <w:tcPr>
            <w:tcW w:w="5156" w:type="dxa"/>
            <w:gridSpan w:val="5"/>
          </w:tcPr>
          <w:p w:rsidR="001A6802" w:rsidRPr="00D062E9" w:rsidRDefault="001A6802" w:rsidP="00EC18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D062E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Личностные</w:t>
            </w:r>
            <w:proofErr w:type="spellEnd"/>
            <w:r w:rsidRPr="00D062E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191" w:type="dxa"/>
            <w:gridSpan w:val="4"/>
          </w:tcPr>
          <w:p w:rsidR="001A6802" w:rsidRPr="00D062E9" w:rsidRDefault="001A6802" w:rsidP="00EC18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62E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Метапредметые</w:t>
            </w:r>
            <w:proofErr w:type="spellEnd"/>
            <w:r w:rsidRPr="00D062E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149" w:type="dxa"/>
            <w:gridSpan w:val="5"/>
          </w:tcPr>
          <w:p w:rsidR="001A6802" w:rsidRPr="00D062E9" w:rsidRDefault="001A6802" w:rsidP="00EC18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62E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proofErr w:type="spellEnd"/>
            <w:r w:rsidRPr="00D06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1A6802" w:rsidRPr="00D062E9" w:rsidTr="009B2716">
        <w:tc>
          <w:tcPr>
            <w:tcW w:w="5156" w:type="dxa"/>
            <w:gridSpan w:val="5"/>
          </w:tcPr>
          <w:p w:rsidR="001A6802" w:rsidRPr="00D062E9" w:rsidRDefault="001A6802" w:rsidP="00EC18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</w:pPr>
            <w:r w:rsidRPr="00D062E9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- развитие умений: самостоятельно работать с </w:t>
            </w:r>
            <w:r w:rsidR="00A81FAA" w:rsidRPr="00D062E9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>материалом</w:t>
            </w:r>
            <w:r w:rsidRPr="00D062E9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005802" w:rsidRPr="00D062E9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>виде</w:t>
            </w:r>
            <w:r w:rsidR="00A81FAA" w:rsidRPr="00D062E9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>оурока</w:t>
            </w:r>
            <w:proofErr w:type="spellEnd"/>
            <w:r w:rsidRPr="00D062E9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>; применять схемы.</w:t>
            </w:r>
          </w:p>
          <w:p w:rsidR="001A6802" w:rsidRPr="00D062E9" w:rsidRDefault="001A6802" w:rsidP="00A81F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D062E9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- формирование знаний основных принципов </w:t>
            </w:r>
            <w:r w:rsidR="00A81FAA" w:rsidRPr="00D062E9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>производства</w:t>
            </w:r>
            <w:r w:rsidRPr="00D062E9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5191" w:type="dxa"/>
            <w:gridSpan w:val="4"/>
          </w:tcPr>
          <w:p w:rsidR="001A6802" w:rsidRPr="00D062E9" w:rsidRDefault="001A6802" w:rsidP="00EC182A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D062E9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r w:rsidRPr="00D062E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понимание проблемы, умение решать вопросы, давать определения понятиям;</w:t>
            </w:r>
          </w:p>
          <w:p w:rsidR="001A6802" w:rsidRPr="00D062E9" w:rsidRDefault="001A6802" w:rsidP="00EC182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062E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- умение на практике пользоваться основными логическими приёмами, методами объяснения, решения проблем, прогнозирования.</w:t>
            </w:r>
          </w:p>
        </w:tc>
        <w:tc>
          <w:tcPr>
            <w:tcW w:w="5149" w:type="dxa"/>
            <w:gridSpan w:val="5"/>
          </w:tcPr>
          <w:p w:rsidR="001A6802" w:rsidRPr="00D062E9" w:rsidRDefault="001A6802" w:rsidP="00EC182A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062E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-</w:t>
            </w:r>
            <w:r w:rsidR="00A81FAA" w:rsidRPr="00D062E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применять различные методы получения металлов</w:t>
            </w:r>
            <w:r w:rsidRPr="00D062E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;</w:t>
            </w:r>
          </w:p>
          <w:p w:rsidR="001A6802" w:rsidRPr="00D062E9" w:rsidRDefault="001A6802" w:rsidP="00A81FAA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062E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- </w:t>
            </w:r>
            <w:r w:rsidR="00A81FAA" w:rsidRPr="00D062E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иметь представления о химических производствах.</w:t>
            </w:r>
          </w:p>
        </w:tc>
      </w:tr>
      <w:tr w:rsidR="001A6802" w:rsidRPr="00D062E9" w:rsidTr="009B2716">
        <w:tc>
          <w:tcPr>
            <w:tcW w:w="15496" w:type="dxa"/>
            <w:gridSpan w:val="14"/>
          </w:tcPr>
          <w:p w:rsidR="001A6802" w:rsidRPr="00D062E9" w:rsidRDefault="001A6802" w:rsidP="00EC18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A81FAA" w:rsidRPr="00D062E9" w:rsidRDefault="00A81FAA" w:rsidP="00EC18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81FAA" w:rsidRPr="00D062E9" w:rsidRDefault="00A81FAA" w:rsidP="00EC18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81FAA" w:rsidRPr="00D062E9" w:rsidRDefault="00A81FAA" w:rsidP="00EC18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81FAA" w:rsidRPr="00D062E9" w:rsidRDefault="00A81FAA" w:rsidP="00EC18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81FAA" w:rsidRPr="00D062E9" w:rsidRDefault="00A81FAA" w:rsidP="00EC18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81FAA" w:rsidRPr="00D062E9" w:rsidRDefault="00A81FAA" w:rsidP="00EC18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81FAA" w:rsidRPr="00D062E9" w:rsidRDefault="00A81FAA" w:rsidP="00EC18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81FAA" w:rsidRPr="00D062E9" w:rsidRDefault="00A81FAA" w:rsidP="00EC18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81FAA" w:rsidRPr="00D062E9" w:rsidRDefault="00A81FAA" w:rsidP="00EC18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81FAA" w:rsidRPr="00D062E9" w:rsidRDefault="00A81FAA" w:rsidP="00EC18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81FAA" w:rsidRPr="00D062E9" w:rsidRDefault="00A81FAA" w:rsidP="00EC18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81FAA" w:rsidRPr="00D062E9" w:rsidRDefault="00A81FAA" w:rsidP="00EC18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A6802" w:rsidRPr="00D062E9" w:rsidRDefault="001A6802" w:rsidP="00EC182A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062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Организационная</w:t>
            </w:r>
            <w:proofErr w:type="spellEnd"/>
            <w:r w:rsidRPr="00D062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2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структура</w:t>
            </w:r>
            <w:proofErr w:type="spellEnd"/>
            <w:r w:rsidRPr="00D062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2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</w:t>
            </w:r>
            <w:r w:rsidRPr="00D062E9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о</w:t>
            </w:r>
            <w:r w:rsidRPr="00D062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</w:t>
            </w:r>
            <w:proofErr w:type="spellEnd"/>
          </w:p>
        </w:tc>
      </w:tr>
      <w:tr w:rsidR="001A6802" w:rsidRPr="00D062E9" w:rsidTr="009B2716">
        <w:tc>
          <w:tcPr>
            <w:tcW w:w="2388" w:type="dxa"/>
            <w:gridSpan w:val="2"/>
          </w:tcPr>
          <w:p w:rsidR="001A6802" w:rsidRPr="00D062E9" w:rsidRDefault="001A6802" w:rsidP="00EC18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062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Этап</w:t>
            </w:r>
            <w:proofErr w:type="spellEnd"/>
            <w:r w:rsidRPr="00D062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2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урока</w:t>
            </w:r>
            <w:proofErr w:type="spellEnd"/>
          </w:p>
        </w:tc>
        <w:tc>
          <w:tcPr>
            <w:tcW w:w="960" w:type="dxa"/>
          </w:tcPr>
          <w:p w:rsidR="001A6802" w:rsidRPr="00D062E9" w:rsidRDefault="001A6802" w:rsidP="00EC18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062E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3960" w:type="dxa"/>
            <w:gridSpan w:val="5"/>
          </w:tcPr>
          <w:p w:rsidR="001A6802" w:rsidRPr="00D062E9" w:rsidRDefault="001A6802" w:rsidP="00EC18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062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</w:t>
            </w:r>
            <w:proofErr w:type="spellEnd"/>
            <w:r w:rsidRPr="00D062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2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учителя</w:t>
            </w:r>
            <w:proofErr w:type="spellEnd"/>
          </w:p>
        </w:tc>
        <w:tc>
          <w:tcPr>
            <w:tcW w:w="3960" w:type="dxa"/>
            <w:gridSpan w:val="3"/>
          </w:tcPr>
          <w:p w:rsidR="001A6802" w:rsidRPr="00D062E9" w:rsidRDefault="001A6802" w:rsidP="00EC18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062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</w:t>
            </w:r>
            <w:proofErr w:type="spellEnd"/>
            <w:r w:rsidRPr="00D062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2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учащихся</w:t>
            </w:r>
            <w:proofErr w:type="spellEnd"/>
          </w:p>
        </w:tc>
        <w:tc>
          <w:tcPr>
            <w:tcW w:w="4228" w:type="dxa"/>
            <w:gridSpan w:val="3"/>
          </w:tcPr>
          <w:p w:rsidR="001A6802" w:rsidRPr="00D062E9" w:rsidRDefault="001A6802" w:rsidP="00EC18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2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УУД</w:t>
            </w:r>
          </w:p>
        </w:tc>
      </w:tr>
      <w:tr w:rsidR="001A6802" w:rsidRPr="00D062E9" w:rsidTr="009B2716">
        <w:tc>
          <w:tcPr>
            <w:tcW w:w="2388" w:type="dxa"/>
            <w:gridSpan w:val="2"/>
          </w:tcPr>
          <w:p w:rsidR="001A6802" w:rsidRPr="00D062E9" w:rsidRDefault="001A6802" w:rsidP="00D062E9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D062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I. </w:t>
            </w:r>
            <w:r w:rsidR="00D062E9" w:rsidRPr="00D062E9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Просмотр видео урока</w:t>
            </w:r>
          </w:p>
        </w:tc>
        <w:tc>
          <w:tcPr>
            <w:tcW w:w="960" w:type="dxa"/>
          </w:tcPr>
          <w:p w:rsidR="001A6802" w:rsidRPr="00D062E9" w:rsidRDefault="00D062E9" w:rsidP="00EC1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062E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26 </w:t>
            </w:r>
            <w:proofErr w:type="spellStart"/>
            <w:r w:rsidR="001A6802" w:rsidRPr="00D062E9">
              <w:rPr>
                <w:rFonts w:ascii="Times New Roman" w:hAnsi="Times New Roman"/>
                <w:i/>
                <w:sz w:val="24"/>
                <w:szCs w:val="24"/>
              </w:rPr>
              <w:t>мин</w:t>
            </w:r>
            <w:proofErr w:type="spellEnd"/>
            <w:r w:rsidR="001A6802" w:rsidRPr="00D062E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960" w:type="dxa"/>
            <w:gridSpan w:val="5"/>
          </w:tcPr>
          <w:p w:rsidR="001A6802" w:rsidRPr="00D062E9" w:rsidRDefault="00D062E9" w:rsidP="00EC182A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D062E9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видеоурок</w:t>
            </w:r>
            <w:proofErr w:type="spellEnd"/>
          </w:p>
        </w:tc>
        <w:tc>
          <w:tcPr>
            <w:tcW w:w="3960" w:type="dxa"/>
            <w:gridSpan w:val="3"/>
          </w:tcPr>
          <w:p w:rsidR="001A6802" w:rsidRPr="00D062E9" w:rsidRDefault="00EF64FA" w:rsidP="00EC182A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</w:t>
            </w:r>
            <w:r w:rsidR="00D062E9" w:rsidRPr="00D062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онспект урока</w:t>
            </w:r>
          </w:p>
        </w:tc>
        <w:tc>
          <w:tcPr>
            <w:tcW w:w="4228" w:type="dxa"/>
            <w:gridSpan w:val="3"/>
          </w:tcPr>
          <w:p w:rsidR="00D062E9" w:rsidRPr="00D062E9" w:rsidRDefault="00D062E9" w:rsidP="00D062E9">
            <w:pPr>
              <w:pStyle w:val="a5"/>
              <w:shd w:val="clear" w:color="auto" w:fill="FFFFFF"/>
              <w:spacing w:before="0" w:beforeAutospacing="0" w:after="0" w:afterAutospacing="0" w:line="180" w:lineRule="atLeast"/>
              <w:textAlignment w:val="baseline"/>
              <w:rPr>
                <w:rFonts w:eastAsiaTheme="minorHAnsi"/>
                <w:lang w:val="ru-RU" w:eastAsia="en-US"/>
              </w:rPr>
            </w:pPr>
            <w:r w:rsidRPr="00D062E9">
              <w:rPr>
                <w:rFonts w:eastAsiaTheme="minorHAnsi"/>
                <w:i/>
                <w:iCs/>
                <w:lang w:val="ru-RU" w:eastAsia="en-US"/>
              </w:rPr>
              <w:t>Регулятивные УУД:</w:t>
            </w:r>
          </w:p>
          <w:p w:rsidR="001A6802" w:rsidRPr="00D062E9" w:rsidRDefault="00D062E9" w:rsidP="00D062E9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062E9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учащимися своей учебной деятельности посредством знаний и умений.</w:t>
            </w:r>
            <w:r w:rsidRPr="00D062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6802" w:rsidRPr="00D062E9" w:rsidTr="009B2716">
        <w:tc>
          <w:tcPr>
            <w:tcW w:w="2388" w:type="dxa"/>
            <w:gridSpan w:val="2"/>
          </w:tcPr>
          <w:p w:rsidR="001A6802" w:rsidRPr="00D062E9" w:rsidRDefault="00AB564D" w:rsidP="00EC18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A6802" w:rsidRPr="00D062E9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proofErr w:type="spellStart"/>
            <w:r w:rsidR="001A6802" w:rsidRPr="00D062E9">
              <w:rPr>
                <w:rFonts w:ascii="Times New Roman" w:hAnsi="Times New Roman"/>
                <w:b/>
                <w:sz w:val="24"/>
                <w:szCs w:val="24"/>
              </w:rPr>
              <w:t>Первичное</w:t>
            </w:r>
            <w:proofErr w:type="spellEnd"/>
            <w:r w:rsidR="001A6802" w:rsidRPr="00D062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A6802" w:rsidRPr="00D062E9">
              <w:rPr>
                <w:rFonts w:ascii="Times New Roman" w:hAnsi="Times New Roman"/>
                <w:b/>
                <w:sz w:val="24"/>
                <w:szCs w:val="24"/>
              </w:rPr>
              <w:t>закрепление</w:t>
            </w:r>
            <w:proofErr w:type="spellEnd"/>
            <w:r w:rsidR="001A6802" w:rsidRPr="00D062E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1A6802" w:rsidRPr="00D062E9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  <w:proofErr w:type="spellEnd"/>
            <w:r w:rsidR="001A6802" w:rsidRPr="00D062E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60" w:type="dxa"/>
          </w:tcPr>
          <w:p w:rsidR="001A6802" w:rsidRPr="00D062E9" w:rsidRDefault="00EF64FA" w:rsidP="00EC1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14</w:t>
            </w:r>
            <w:proofErr w:type="spellStart"/>
            <w:r w:rsidR="001A6802" w:rsidRPr="00D062E9">
              <w:rPr>
                <w:rFonts w:ascii="Times New Roman" w:hAnsi="Times New Roman"/>
                <w:i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3960" w:type="dxa"/>
            <w:gridSpan w:val="5"/>
          </w:tcPr>
          <w:p w:rsidR="001A6802" w:rsidRPr="00D062E9" w:rsidRDefault="001A6802" w:rsidP="00AB564D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062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Помогает при работе с </w:t>
            </w:r>
            <w:r w:rsidR="00AB564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заданиями </w:t>
            </w:r>
            <w:r w:rsidRPr="00D062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 ответами на вопросы теста.</w:t>
            </w:r>
          </w:p>
        </w:tc>
        <w:tc>
          <w:tcPr>
            <w:tcW w:w="3960" w:type="dxa"/>
            <w:gridSpan w:val="3"/>
          </w:tcPr>
          <w:p w:rsidR="001A6802" w:rsidRPr="00D062E9" w:rsidRDefault="00EF64FA" w:rsidP="00AB564D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Решают задания </w:t>
            </w:r>
            <w:r w:rsidR="00AB564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(1,3, 6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4228" w:type="dxa"/>
            <w:gridSpan w:val="3"/>
          </w:tcPr>
          <w:p w:rsidR="001A6802" w:rsidRPr="00D062E9" w:rsidRDefault="001A6802" w:rsidP="00EC182A">
            <w:pPr>
              <w:pStyle w:val="a5"/>
              <w:shd w:val="clear" w:color="auto" w:fill="FFFFFF"/>
              <w:spacing w:before="0" w:beforeAutospacing="0" w:after="0" w:afterAutospacing="0" w:line="180" w:lineRule="atLeast"/>
              <w:textAlignment w:val="baseline"/>
              <w:rPr>
                <w:rFonts w:eastAsiaTheme="minorHAnsi"/>
                <w:lang w:eastAsia="en-US"/>
              </w:rPr>
            </w:pPr>
            <w:proofErr w:type="spellStart"/>
            <w:r w:rsidRPr="00D062E9">
              <w:rPr>
                <w:rFonts w:eastAsiaTheme="minorHAnsi"/>
                <w:i/>
                <w:iCs/>
                <w:lang w:eastAsia="en-US"/>
              </w:rPr>
              <w:t>Регулятивные</w:t>
            </w:r>
            <w:proofErr w:type="spellEnd"/>
            <w:r w:rsidRPr="00D062E9">
              <w:rPr>
                <w:rFonts w:eastAsiaTheme="minorHAnsi"/>
                <w:i/>
                <w:iCs/>
                <w:lang w:eastAsia="en-US"/>
              </w:rPr>
              <w:t xml:space="preserve"> УУД:</w:t>
            </w:r>
          </w:p>
          <w:p w:rsidR="001A6802" w:rsidRPr="00D062E9" w:rsidRDefault="00AB564D" w:rsidP="00EC182A">
            <w:pPr>
              <w:pStyle w:val="a5"/>
              <w:shd w:val="clear" w:color="auto" w:fill="FFFFFF"/>
              <w:spacing w:before="0" w:beforeAutospacing="0" w:after="0" w:afterAutospacing="0" w:line="180" w:lineRule="atLeast"/>
              <w:textAlignment w:val="baseline"/>
              <w:rPr>
                <w:iCs/>
              </w:rPr>
            </w:pPr>
            <w:r>
              <w:rPr>
                <w:iCs/>
                <w:lang w:val="ru-RU"/>
              </w:rPr>
              <w:t>само</w:t>
            </w:r>
            <w:proofErr w:type="spellStart"/>
            <w:r w:rsidR="001A6802" w:rsidRPr="00D062E9">
              <w:rPr>
                <w:iCs/>
              </w:rPr>
              <w:t>оценка</w:t>
            </w:r>
            <w:proofErr w:type="spellEnd"/>
            <w:r w:rsidR="001A6802" w:rsidRPr="00D062E9">
              <w:rPr>
                <w:iCs/>
              </w:rPr>
              <w:t xml:space="preserve"> </w:t>
            </w:r>
            <w:proofErr w:type="spellStart"/>
            <w:r w:rsidR="001A6802" w:rsidRPr="00D062E9">
              <w:rPr>
                <w:iCs/>
              </w:rPr>
              <w:t>знаний</w:t>
            </w:r>
            <w:proofErr w:type="spellEnd"/>
            <w:r w:rsidR="001A6802" w:rsidRPr="00D062E9">
              <w:rPr>
                <w:iCs/>
              </w:rPr>
              <w:t>.</w:t>
            </w:r>
          </w:p>
        </w:tc>
      </w:tr>
      <w:tr w:rsidR="001A6802" w:rsidRPr="00D062E9" w:rsidTr="009B2716">
        <w:tc>
          <w:tcPr>
            <w:tcW w:w="2388" w:type="dxa"/>
            <w:gridSpan w:val="2"/>
          </w:tcPr>
          <w:p w:rsidR="001A6802" w:rsidRPr="00D062E9" w:rsidRDefault="00AB564D" w:rsidP="00EC182A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3</w:t>
            </w:r>
            <w:r w:rsidR="001A6802" w:rsidRPr="00D062E9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. Итоги урока.</w:t>
            </w:r>
          </w:p>
          <w:p w:rsidR="001A6802" w:rsidRPr="00D062E9" w:rsidRDefault="001A6802" w:rsidP="00EC182A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D062E9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Домашнее задание</w:t>
            </w:r>
          </w:p>
        </w:tc>
        <w:tc>
          <w:tcPr>
            <w:tcW w:w="960" w:type="dxa"/>
          </w:tcPr>
          <w:p w:rsidR="001A6802" w:rsidRPr="00D062E9" w:rsidRDefault="001A6802" w:rsidP="00EC18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062E9">
              <w:rPr>
                <w:rFonts w:ascii="Times New Roman" w:hAnsi="Times New Roman"/>
                <w:i/>
                <w:sz w:val="24"/>
                <w:szCs w:val="24"/>
              </w:rPr>
              <w:t>2мин</w:t>
            </w:r>
          </w:p>
        </w:tc>
        <w:tc>
          <w:tcPr>
            <w:tcW w:w="3960" w:type="dxa"/>
            <w:gridSpan w:val="5"/>
          </w:tcPr>
          <w:p w:rsidR="001A6802" w:rsidRPr="00D062E9" w:rsidRDefault="001A6802" w:rsidP="00EC182A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062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Задает домашнее задание, подводит итог урока.</w:t>
            </w:r>
          </w:p>
        </w:tc>
        <w:tc>
          <w:tcPr>
            <w:tcW w:w="3960" w:type="dxa"/>
            <w:gridSpan w:val="3"/>
          </w:tcPr>
          <w:p w:rsidR="001A6802" w:rsidRPr="00D062E9" w:rsidRDefault="001A6802" w:rsidP="00EC18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Записыва</w:t>
            </w:r>
            <w:bookmarkStart w:id="0" w:name="_GoBack"/>
            <w:bookmarkEnd w:id="0"/>
            <w:r w:rsidRPr="00D0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ют</w:t>
            </w:r>
            <w:proofErr w:type="spellEnd"/>
            <w:r w:rsidRPr="00D0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  <w:proofErr w:type="spellEnd"/>
            <w:r w:rsidRPr="00D0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D0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</w:t>
            </w:r>
            <w:proofErr w:type="spellEnd"/>
            <w:proofErr w:type="gramEnd"/>
            <w:r w:rsidRPr="00D06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A6802" w:rsidRPr="00D062E9" w:rsidRDefault="001A6802" w:rsidP="00EC18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8" w:type="dxa"/>
            <w:gridSpan w:val="3"/>
          </w:tcPr>
          <w:p w:rsidR="001A6802" w:rsidRPr="00D062E9" w:rsidRDefault="001A6802" w:rsidP="00EC182A">
            <w:pPr>
              <w:pStyle w:val="a5"/>
              <w:shd w:val="clear" w:color="auto" w:fill="FFFFFF"/>
              <w:spacing w:before="0" w:beforeAutospacing="0" w:after="0" w:afterAutospacing="0" w:line="180" w:lineRule="atLeast"/>
              <w:textAlignment w:val="baseline"/>
              <w:rPr>
                <w:i/>
              </w:rPr>
            </w:pPr>
            <w:proofErr w:type="spellStart"/>
            <w:r w:rsidRPr="00D062E9">
              <w:rPr>
                <w:i/>
              </w:rPr>
              <w:t>Личностные</w:t>
            </w:r>
            <w:proofErr w:type="spellEnd"/>
            <w:r w:rsidRPr="00D062E9">
              <w:rPr>
                <w:i/>
              </w:rPr>
              <w:t xml:space="preserve"> УУД:</w:t>
            </w:r>
          </w:p>
          <w:p w:rsidR="001A6802" w:rsidRPr="00D062E9" w:rsidRDefault="001A6802" w:rsidP="00EC182A">
            <w:pPr>
              <w:pStyle w:val="a5"/>
              <w:shd w:val="clear" w:color="auto" w:fill="FFFFFF"/>
              <w:spacing w:before="0" w:beforeAutospacing="0" w:after="0" w:afterAutospacing="0" w:line="180" w:lineRule="atLeast"/>
              <w:textAlignment w:val="baseline"/>
            </w:pPr>
            <w:proofErr w:type="spellStart"/>
            <w:r w:rsidRPr="00D062E9">
              <w:t>самооценка</w:t>
            </w:r>
            <w:proofErr w:type="spellEnd"/>
          </w:p>
        </w:tc>
      </w:tr>
    </w:tbl>
    <w:p w:rsidR="00EF64FA" w:rsidRPr="00EF64FA" w:rsidRDefault="00EF64FA" w:rsidP="00EF64FA">
      <w:pPr>
        <w:pStyle w:val="a6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F64FA">
        <w:rPr>
          <w:rFonts w:ascii="Times New Roman" w:hAnsi="Times New Roman"/>
          <w:b/>
          <w:sz w:val="24"/>
          <w:szCs w:val="24"/>
        </w:rPr>
        <w:t>Задания для закрепления материала</w:t>
      </w:r>
    </w:p>
    <w:p w:rsidR="00EF64FA" w:rsidRDefault="00EF64FA" w:rsidP="00EF64FA">
      <w:pPr>
        <w:pStyle w:val="a6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0634D" w:rsidRPr="00EF64FA" w:rsidRDefault="0060634D" w:rsidP="00EF64FA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F64FA">
        <w:rPr>
          <w:rFonts w:ascii="Times New Roman" w:hAnsi="Times New Roman"/>
          <w:sz w:val="24"/>
          <w:szCs w:val="24"/>
        </w:rPr>
        <w:t>Составьте уравнения реакций и схемы, протекающие при электролизе на инертных электродах для раствора хлорида калия и расплава хлорида калия.</w:t>
      </w:r>
    </w:p>
    <w:p w:rsidR="0060634D" w:rsidRPr="00EF64FA" w:rsidRDefault="0060634D" w:rsidP="00EF64FA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F64FA">
        <w:rPr>
          <w:rFonts w:ascii="Times New Roman" w:hAnsi="Times New Roman"/>
          <w:sz w:val="24"/>
          <w:szCs w:val="24"/>
        </w:rPr>
        <w:t>Составьте уравнения реакций и схемы, протекающие при электролизе на инертных электродах для раствора нитрата серебра и расплава хлорида железа (</w:t>
      </w:r>
      <w:r w:rsidRPr="00EF64FA">
        <w:rPr>
          <w:rFonts w:ascii="Times New Roman" w:hAnsi="Times New Roman"/>
          <w:sz w:val="24"/>
          <w:szCs w:val="24"/>
          <w:lang w:val="en-US"/>
        </w:rPr>
        <w:t>III</w:t>
      </w:r>
      <w:r w:rsidRPr="00EF64FA">
        <w:rPr>
          <w:rFonts w:ascii="Times New Roman" w:hAnsi="Times New Roman"/>
          <w:sz w:val="24"/>
          <w:szCs w:val="24"/>
        </w:rPr>
        <w:t>).</w:t>
      </w:r>
    </w:p>
    <w:p w:rsidR="0060634D" w:rsidRPr="00EF64FA" w:rsidRDefault="0060634D" w:rsidP="00EF64FA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F64FA">
        <w:rPr>
          <w:rFonts w:ascii="Times New Roman" w:hAnsi="Times New Roman"/>
          <w:sz w:val="24"/>
          <w:szCs w:val="24"/>
        </w:rPr>
        <w:t xml:space="preserve"> Молибден получают из минерала молибденита, содержащего Мо</w:t>
      </w:r>
      <w:r w:rsidRPr="00EF64FA">
        <w:rPr>
          <w:rFonts w:ascii="Times New Roman" w:hAnsi="Times New Roman"/>
          <w:sz w:val="24"/>
          <w:szCs w:val="24"/>
          <w:lang w:val="en-US"/>
        </w:rPr>
        <w:t>S</w:t>
      </w:r>
      <w:r w:rsidRPr="00EF64FA">
        <w:rPr>
          <w:rFonts w:ascii="Times New Roman" w:hAnsi="Times New Roman"/>
          <w:sz w:val="24"/>
          <w:szCs w:val="24"/>
          <w:vertAlign w:val="subscript"/>
        </w:rPr>
        <w:t>2</w:t>
      </w:r>
      <w:r w:rsidRPr="00EF64FA">
        <w:rPr>
          <w:rFonts w:ascii="Times New Roman" w:hAnsi="Times New Roman"/>
          <w:sz w:val="24"/>
          <w:szCs w:val="24"/>
        </w:rPr>
        <w:t>.Минерал обжигают до оксида Мо (</w:t>
      </w:r>
      <w:r w:rsidRPr="00EF64FA">
        <w:rPr>
          <w:rFonts w:ascii="Times New Roman" w:hAnsi="Times New Roman"/>
          <w:sz w:val="24"/>
          <w:szCs w:val="24"/>
          <w:lang w:val="en-US"/>
        </w:rPr>
        <w:t>VI</w:t>
      </w:r>
      <w:r w:rsidRPr="00EF64FA">
        <w:rPr>
          <w:rFonts w:ascii="Times New Roman" w:hAnsi="Times New Roman"/>
          <w:sz w:val="24"/>
          <w:szCs w:val="24"/>
        </w:rPr>
        <w:t>), затем восстанавливают при помощи водорода. Написать соответствующие уравнения реакций (два уравнения) и один электронный баланс.</w:t>
      </w:r>
    </w:p>
    <w:p w:rsidR="0060634D" w:rsidRPr="00EF64FA" w:rsidRDefault="0060634D" w:rsidP="00EF64FA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F64FA">
        <w:rPr>
          <w:rFonts w:ascii="Times New Roman" w:hAnsi="Times New Roman"/>
          <w:sz w:val="24"/>
          <w:szCs w:val="24"/>
        </w:rPr>
        <w:t xml:space="preserve"> Медь получают из минерала медного колчедана (</w:t>
      </w:r>
      <w:proofErr w:type="spellStart"/>
      <w:r w:rsidRPr="00EF64FA">
        <w:rPr>
          <w:rFonts w:ascii="Times New Roman" w:hAnsi="Times New Roman"/>
          <w:sz w:val="24"/>
          <w:szCs w:val="24"/>
          <w:lang w:val="en-US"/>
        </w:rPr>
        <w:t>CuFeS</w:t>
      </w:r>
      <w:proofErr w:type="spellEnd"/>
      <w:r w:rsidRPr="00EF64FA">
        <w:rPr>
          <w:rFonts w:ascii="Times New Roman" w:hAnsi="Times New Roman"/>
          <w:sz w:val="24"/>
          <w:szCs w:val="24"/>
          <w:vertAlign w:val="subscript"/>
        </w:rPr>
        <w:t>2</w:t>
      </w:r>
      <w:r w:rsidRPr="00EF64FA">
        <w:rPr>
          <w:rFonts w:ascii="Times New Roman" w:hAnsi="Times New Roman"/>
          <w:sz w:val="24"/>
          <w:szCs w:val="24"/>
        </w:rPr>
        <w:t xml:space="preserve">), содержащего </w:t>
      </w:r>
      <w:proofErr w:type="spellStart"/>
      <w:r w:rsidRPr="00EF64FA">
        <w:rPr>
          <w:rFonts w:ascii="Times New Roman" w:hAnsi="Times New Roman"/>
          <w:sz w:val="24"/>
          <w:szCs w:val="24"/>
          <w:lang w:val="en-US"/>
        </w:rPr>
        <w:t>CuS</w:t>
      </w:r>
      <w:proofErr w:type="spellEnd"/>
      <w:r w:rsidRPr="00EF64FA">
        <w:rPr>
          <w:rFonts w:ascii="Times New Roman" w:hAnsi="Times New Roman"/>
          <w:sz w:val="24"/>
          <w:szCs w:val="24"/>
        </w:rPr>
        <w:t>.</w:t>
      </w:r>
      <w:r w:rsidR="00EF64FA" w:rsidRPr="00EF64FA">
        <w:rPr>
          <w:rFonts w:ascii="Times New Roman" w:hAnsi="Times New Roman"/>
          <w:sz w:val="24"/>
          <w:szCs w:val="24"/>
        </w:rPr>
        <w:t xml:space="preserve"> </w:t>
      </w:r>
      <w:r w:rsidRPr="00EF64FA">
        <w:rPr>
          <w:rFonts w:ascii="Times New Roman" w:hAnsi="Times New Roman"/>
          <w:sz w:val="24"/>
          <w:szCs w:val="24"/>
        </w:rPr>
        <w:t>Минерал обжигают, затем восстанавливают при помощи угля. Написать соответствующие уравнения реакций (два уравнения) и один электронный баланс.</w:t>
      </w:r>
    </w:p>
    <w:p w:rsidR="00EF64FA" w:rsidRPr="00EF64FA" w:rsidRDefault="00EF64FA" w:rsidP="00EF64FA">
      <w:pPr>
        <w:pStyle w:val="a6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F64FA">
        <w:rPr>
          <w:rFonts w:ascii="Times New Roman" w:hAnsi="Times New Roman" w:cs="Times New Roman"/>
          <w:sz w:val="24"/>
          <w:szCs w:val="24"/>
        </w:rPr>
        <w:t xml:space="preserve">Установите соответствие между аппаратом химического производства и процессом, протекающем в этом аппарате: </w:t>
      </w:r>
    </w:p>
    <w:p w:rsidR="00EF64FA" w:rsidRPr="00EF64FA" w:rsidRDefault="00EF64FA" w:rsidP="00EF64FA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4FA">
        <w:rPr>
          <w:rFonts w:ascii="Times New Roman" w:hAnsi="Times New Roman" w:cs="Times New Roman"/>
          <w:b/>
          <w:sz w:val="24"/>
          <w:szCs w:val="24"/>
        </w:rPr>
        <w:t>АППАРАТ                                                                                ПРОЦЕСС</w:t>
      </w:r>
      <w:r w:rsidRPr="00EF64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4FA" w:rsidRPr="00EF64FA" w:rsidRDefault="00EF64FA" w:rsidP="00EF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4F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56515</wp:posOffset>
                </wp:positionV>
                <wp:extent cx="4159250" cy="488950"/>
                <wp:effectExtent l="13335" t="8890" r="8890" b="698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4FA" w:rsidRDefault="00EF64FA" w:rsidP="00EF64F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1) окисление сернистого газа               2) получение аммиака 3) получение алюминия                        4) получение чугуна</w:t>
                            </w:r>
                          </w:p>
                          <w:p w:rsidR="00EF64FA" w:rsidRDefault="00EF64FA" w:rsidP="00EF6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83.3pt;margin-top:4.45pt;width:327.5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">
                <v:textbox>
                  <w:txbxContent>
                    <w:p w:rsidR="00EF64FA" w:rsidRDefault="00EF64FA" w:rsidP="00EF64F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1) окисление сернистого газа               2) получение аммиака 3) получение алюминия                        4) получение чугуна</w:t>
                      </w:r>
                    </w:p>
                    <w:p w:rsidR="00EF64FA" w:rsidRDefault="00EF64FA" w:rsidP="00EF64FA"/>
                  </w:txbxContent>
                </v:textbox>
              </v:shape>
            </w:pict>
          </mc:Fallback>
        </mc:AlternateContent>
      </w:r>
      <w:r w:rsidRPr="00EF64FA">
        <w:rPr>
          <w:rFonts w:ascii="Times New Roman" w:hAnsi="Times New Roman" w:cs="Times New Roman"/>
          <w:sz w:val="24"/>
          <w:szCs w:val="24"/>
        </w:rPr>
        <w:t xml:space="preserve">А) колонна синтеза </w:t>
      </w:r>
    </w:p>
    <w:p w:rsidR="00EF64FA" w:rsidRPr="00EF64FA" w:rsidRDefault="00EF64FA" w:rsidP="00EF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4FA">
        <w:rPr>
          <w:rFonts w:ascii="Times New Roman" w:hAnsi="Times New Roman" w:cs="Times New Roman"/>
          <w:sz w:val="24"/>
          <w:szCs w:val="24"/>
        </w:rPr>
        <w:t xml:space="preserve">Б) электролизёр </w:t>
      </w:r>
    </w:p>
    <w:p w:rsidR="00EF64FA" w:rsidRPr="00EF64FA" w:rsidRDefault="00EF64FA" w:rsidP="00EF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4FA">
        <w:rPr>
          <w:rFonts w:ascii="Times New Roman" w:hAnsi="Times New Roman" w:cs="Times New Roman"/>
          <w:sz w:val="24"/>
          <w:szCs w:val="24"/>
        </w:rPr>
        <w:t xml:space="preserve">В) доменная печь </w:t>
      </w:r>
    </w:p>
    <w:p w:rsidR="00EF64FA" w:rsidRPr="00EF64FA" w:rsidRDefault="00EF64FA" w:rsidP="00AB564D">
      <w:pPr>
        <w:pStyle w:val="a6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4FA">
        <w:rPr>
          <w:rFonts w:ascii="Times New Roman" w:hAnsi="Times New Roman" w:cs="Times New Roman"/>
          <w:sz w:val="24"/>
          <w:szCs w:val="24"/>
        </w:rPr>
        <w:t xml:space="preserve">Установите соответствие между аппаратом химического производства и процессом, протекающем в этом аппарате: </w:t>
      </w:r>
    </w:p>
    <w:p w:rsidR="00EF64FA" w:rsidRPr="00EF64FA" w:rsidRDefault="00EF64FA" w:rsidP="00EF64FA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4FA">
        <w:rPr>
          <w:rFonts w:ascii="Times New Roman" w:hAnsi="Times New Roman" w:cs="Times New Roman"/>
          <w:b/>
          <w:sz w:val="24"/>
          <w:szCs w:val="24"/>
        </w:rPr>
        <w:t>АППАРАТ                                                                                ПРОЦЕСС</w:t>
      </w:r>
      <w:r w:rsidRPr="00EF64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4FA" w:rsidRPr="00EF64FA" w:rsidRDefault="00EF64FA" w:rsidP="00EF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4F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F27E2" wp14:editId="2469DE99">
                <wp:simplePos x="0" y="0"/>
                <wp:positionH relativeFrom="column">
                  <wp:posOffset>2332355</wp:posOffset>
                </wp:positionH>
                <wp:positionV relativeFrom="paragraph">
                  <wp:posOffset>52070</wp:posOffset>
                </wp:positionV>
                <wp:extent cx="5013960" cy="488950"/>
                <wp:effectExtent l="0" t="0" r="15240" b="2540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64D" w:rsidRDefault="00EF64FA" w:rsidP="00EF64F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="00AB5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гидратация оксида серы</w:t>
                            </w:r>
                            <w:r w:rsidR="00AB564D" w:rsidRPr="00AB5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AB5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VI</w:t>
                            </w:r>
                            <w:r w:rsidR="00AB564D" w:rsidRPr="00AB5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2) получение аммиака </w:t>
                            </w:r>
                          </w:p>
                          <w:p w:rsidR="00EF64FA" w:rsidRPr="00AB564D" w:rsidRDefault="00EF64FA" w:rsidP="00EF64F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3) получение алюминия     </w:t>
                            </w:r>
                            <w:r w:rsidR="00AB5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4) получение стали</w:t>
                            </w:r>
                          </w:p>
                          <w:p w:rsidR="00EF64FA" w:rsidRDefault="00EF64FA" w:rsidP="00EF6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F27E2" id="Надпись 2" o:spid="_x0000_s1027" type="#_x0000_t202" style="position:absolute;margin-left:183.65pt;margin-top:4.1pt;width:394.8pt;height:3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">
                <v:textbox>
                  <w:txbxContent>
                    <w:p w:rsidR="00AB564D" w:rsidRDefault="00EF64FA" w:rsidP="00EF64F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1) </w:t>
                      </w:r>
                      <w:r w:rsidR="00AB5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гидратация оксида серы</w:t>
                      </w:r>
                      <w:r w:rsidR="00AB564D" w:rsidRPr="00AB5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="00AB564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VI</w:t>
                      </w:r>
                      <w:r w:rsidR="00AB564D" w:rsidRPr="00AB5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2) получение аммиака </w:t>
                      </w:r>
                    </w:p>
                    <w:p w:rsidR="00EF64FA" w:rsidRPr="00AB564D" w:rsidRDefault="00EF64FA" w:rsidP="00EF64F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3) получение алюминия     </w:t>
                      </w:r>
                      <w:r w:rsidR="00AB5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4) получение стали</w:t>
                      </w:r>
                    </w:p>
                    <w:p w:rsidR="00EF64FA" w:rsidRDefault="00EF64FA" w:rsidP="00EF64FA"/>
                  </w:txbxContent>
                </v:textbox>
              </v:shape>
            </w:pict>
          </mc:Fallback>
        </mc:AlternateContent>
      </w:r>
      <w:r w:rsidRPr="00EF64FA">
        <w:rPr>
          <w:rFonts w:ascii="Times New Roman" w:hAnsi="Times New Roman" w:cs="Times New Roman"/>
          <w:sz w:val="24"/>
          <w:szCs w:val="24"/>
        </w:rPr>
        <w:t xml:space="preserve">А) </w:t>
      </w:r>
      <w:r w:rsidR="00AB564D">
        <w:rPr>
          <w:rFonts w:ascii="Times New Roman" w:hAnsi="Times New Roman" w:cs="Times New Roman"/>
          <w:sz w:val="24"/>
          <w:szCs w:val="24"/>
        </w:rPr>
        <w:t>поглотительная башня</w:t>
      </w:r>
      <w:r w:rsidRPr="00EF64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4FA" w:rsidRPr="00EF64FA" w:rsidRDefault="00EF64FA" w:rsidP="00EF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4FA">
        <w:rPr>
          <w:rFonts w:ascii="Times New Roman" w:hAnsi="Times New Roman" w:cs="Times New Roman"/>
          <w:sz w:val="24"/>
          <w:szCs w:val="24"/>
        </w:rPr>
        <w:t xml:space="preserve">Б) электролизёр </w:t>
      </w:r>
    </w:p>
    <w:p w:rsidR="001A6802" w:rsidRPr="00EF64FA" w:rsidRDefault="00EF64FA" w:rsidP="00EF64FA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EF64FA">
        <w:rPr>
          <w:rFonts w:ascii="Times New Roman" w:hAnsi="Times New Roman" w:cs="Times New Roman"/>
          <w:sz w:val="24"/>
          <w:szCs w:val="24"/>
        </w:rPr>
        <w:t xml:space="preserve">В) </w:t>
      </w:r>
      <w:r w:rsidR="00AB564D">
        <w:rPr>
          <w:rFonts w:ascii="Times New Roman" w:hAnsi="Times New Roman" w:cs="Times New Roman"/>
          <w:sz w:val="24"/>
          <w:szCs w:val="24"/>
        </w:rPr>
        <w:t>мартеновская</w:t>
      </w:r>
      <w:r w:rsidRPr="00EF64FA">
        <w:rPr>
          <w:rFonts w:ascii="Times New Roman" w:hAnsi="Times New Roman" w:cs="Times New Roman"/>
          <w:sz w:val="24"/>
          <w:szCs w:val="24"/>
        </w:rPr>
        <w:t xml:space="preserve"> печь</w:t>
      </w:r>
    </w:p>
    <w:sectPr w:rsidR="001A6802" w:rsidRPr="00EF64FA" w:rsidSect="00A81FAA">
      <w:pgSz w:w="16838" w:h="11906" w:orient="landscape"/>
      <w:pgMar w:top="567" w:right="85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5359D"/>
    <w:multiLevelType w:val="hybridMultilevel"/>
    <w:tmpl w:val="B63CC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02"/>
    <w:rsid w:val="00005802"/>
    <w:rsid w:val="000A082F"/>
    <w:rsid w:val="001A6802"/>
    <w:rsid w:val="0060634D"/>
    <w:rsid w:val="00807806"/>
    <w:rsid w:val="009B2716"/>
    <w:rsid w:val="00A81FAA"/>
    <w:rsid w:val="00AB564D"/>
    <w:rsid w:val="00D062E9"/>
    <w:rsid w:val="00D52DCD"/>
    <w:rsid w:val="00E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3130"/>
  <w15:chartTrackingRefBased/>
  <w15:docId w15:val="{58AE2104-A3A4-4644-828B-652E4D17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4F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802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680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A68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4">
    <w:name w:val="Table Grid"/>
    <w:basedOn w:val="a1"/>
    <w:uiPriority w:val="59"/>
    <w:rsid w:val="001A6802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1A6802"/>
  </w:style>
  <w:style w:type="character" w:customStyle="1" w:styleId="c9">
    <w:name w:val="c9"/>
    <w:basedOn w:val="a0"/>
    <w:rsid w:val="001A6802"/>
  </w:style>
  <w:style w:type="character" w:customStyle="1" w:styleId="c1">
    <w:name w:val="c1"/>
    <w:basedOn w:val="a0"/>
    <w:rsid w:val="001A6802"/>
  </w:style>
  <w:style w:type="paragraph" w:customStyle="1" w:styleId="c25">
    <w:name w:val="c25"/>
    <w:basedOn w:val="a"/>
    <w:rsid w:val="001A6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1A6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A6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A6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6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U8jGdLqyn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Адонина</dc:creator>
  <cp:keywords/>
  <dc:description/>
  <cp:lastModifiedBy>Наталья Адонина</cp:lastModifiedBy>
  <cp:revision>1</cp:revision>
  <dcterms:created xsi:type="dcterms:W3CDTF">2022-03-29T22:01:00Z</dcterms:created>
  <dcterms:modified xsi:type="dcterms:W3CDTF">2022-03-29T23:29:00Z</dcterms:modified>
</cp:coreProperties>
</file>