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F4" w:rsidRPr="00FF0DF4" w:rsidRDefault="00FF0DF4" w:rsidP="00FF0DF4">
      <w:pPr>
        <w:shd w:val="clear" w:color="auto" w:fill="FFFFFF"/>
        <w:spacing w:after="0" w:line="240" w:lineRule="auto"/>
        <w:jc w:val="center"/>
        <w:outlineLvl w:val="1"/>
        <w:rPr>
          <w:rFonts w:ascii="Times New Roman" w:eastAsia="Times New Roman" w:hAnsi="Times New Roman" w:cs="Times New Roman"/>
          <w:b/>
          <w:sz w:val="24"/>
          <w:szCs w:val="24"/>
        </w:rPr>
      </w:pPr>
      <w:r w:rsidRPr="00FF0DF4">
        <w:rPr>
          <w:rFonts w:ascii="Times New Roman" w:eastAsia="Times New Roman" w:hAnsi="Times New Roman" w:cs="Times New Roman"/>
          <w:b/>
          <w:sz w:val="24"/>
          <w:szCs w:val="24"/>
        </w:rPr>
        <w:t>Рассказ–эссе о моей педагогической находке</w:t>
      </w:r>
    </w:p>
    <w:p w:rsidR="00FF0DF4" w:rsidRPr="00FF0DF4" w:rsidRDefault="00FF0DF4" w:rsidP="00FF0DF4">
      <w:pPr>
        <w:shd w:val="clear" w:color="auto" w:fill="FFFFFF"/>
        <w:spacing w:after="0" w:line="240" w:lineRule="auto"/>
        <w:jc w:val="right"/>
        <w:rPr>
          <w:rFonts w:ascii="Times New Roman" w:eastAsia="Times New Roman" w:hAnsi="Times New Roman" w:cs="Times New Roman"/>
          <w:i/>
          <w:sz w:val="24"/>
          <w:szCs w:val="24"/>
        </w:rPr>
      </w:pPr>
      <w:r w:rsidRPr="00FF0DF4">
        <w:rPr>
          <w:rFonts w:ascii="Times New Roman" w:eastAsia="Times New Roman" w:hAnsi="Times New Roman" w:cs="Times New Roman"/>
          <w:i/>
          <w:sz w:val="24"/>
          <w:szCs w:val="24"/>
        </w:rPr>
        <w:t xml:space="preserve">Автор: </w:t>
      </w:r>
      <w:proofErr w:type="gramStart"/>
      <w:r w:rsidRPr="00FF0DF4">
        <w:rPr>
          <w:rFonts w:ascii="Times New Roman" w:eastAsia="Times New Roman" w:hAnsi="Times New Roman" w:cs="Times New Roman"/>
          <w:i/>
          <w:sz w:val="24"/>
          <w:szCs w:val="24"/>
        </w:rPr>
        <w:t>Скорых</w:t>
      </w:r>
      <w:proofErr w:type="gramEnd"/>
      <w:r w:rsidRPr="00FF0DF4">
        <w:rPr>
          <w:rFonts w:ascii="Times New Roman" w:eastAsia="Times New Roman" w:hAnsi="Times New Roman" w:cs="Times New Roman"/>
          <w:i/>
          <w:sz w:val="24"/>
          <w:szCs w:val="24"/>
        </w:rPr>
        <w:t xml:space="preserve"> Светлана Александровна</w:t>
      </w:r>
    </w:p>
    <w:p w:rsidR="00FF0DF4" w:rsidRPr="00FF0DF4" w:rsidRDefault="00FF0DF4" w:rsidP="00FF0DF4">
      <w:pPr>
        <w:shd w:val="clear" w:color="auto" w:fill="FFFFFF"/>
        <w:spacing w:after="0" w:line="240" w:lineRule="auto"/>
        <w:jc w:val="right"/>
        <w:rPr>
          <w:rFonts w:ascii="Times New Roman" w:eastAsia="Times New Roman" w:hAnsi="Times New Roman" w:cs="Times New Roman"/>
          <w:i/>
          <w:sz w:val="24"/>
          <w:szCs w:val="24"/>
        </w:rPr>
      </w:pPr>
      <w:r w:rsidRPr="00FF0DF4">
        <w:rPr>
          <w:rFonts w:ascii="Times New Roman" w:eastAsia="Times New Roman" w:hAnsi="Times New Roman" w:cs="Times New Roman"/>
          <w:i/>
          <w:sz w:val="24"/>
          <w:szCs w:val="24"/>
        </w:rPr>
        <w:t>Организация: ОГБОУ «Новоуколовская СОШ»</w:t>
      </w:r>
    </w:p>
    <w:p w:rsidR="00FF0DF4" w:rsidRDefault="00FF0DF4" w:rsidP="00FF0DF4">
      <w:pPr>
        <w:shd w:val="clear" w:color="auto" w:fill="FFFFFF"/>
        <w:spacing w:after="0" w:line="240" w:lineRule="auto"/>
        <w:jc w:val="right"/>
        <w:rPr>
          <w:rFonts w:ascii="Times New Roman" w:eastAsia="Times New Roman" w:hAnsi="Times New Roman" w:cs="Times New Roman"/>
          <w:i/>
          <w:sz w:val="24"/>
          <w:szCs w:val="24"/>
        </w:rPr>
      </w:pPr>
      <w:r w:rsidRPr="00FF0DF4">
        <w:rPr>
          <w:rFonts w:ascii="Times New Roman" w:eastAsia="Times New Roman" w:hAnsi="Times New Roman" w:cs="Times New Roman"/>
          <w:i/>
          <w:sz w:val="24"/>
          <w:szCs w:val="24"/>
        </w:rPr>
        <w:t xml:space="preserve">Населенный пункт: село Новоуколово, </w:t>
      </w:r>
      <w:proofErr w:type="spellStart"/>
      <w:r w:rsidRPr="00FF0DF4">
        <w:rPr>
          <w:rFonts w:ascii="Times New Roman" w:eastAsia="Times New Roman" w:hAnsi="Times New Roman" w:cs="Times New Roman"/>
          <w:i/>
          <w:sz w:val="24"/>
          <w:szCs w:val="24"/>
        </w:rPr>
        <w:t>Красненский</w:t>
      </w:r>
      <w:proofErr w:type="spellEnd"/>
      <w:r w:rsidRPr="00FF0DF4">
        <w:rPr>
          <w:rFonts w:ascii="Times New Roman" w:eastAsia="Times New Roman" w:hAnsi="Times New Roman" w:cs="Times New Roman"/>
          <w:i/>
          <w:sz w:val="24"/>
          <w:szCs w:val="24"/>
        </w:rPr>
        <w:t xml:space="preserve"> район, Белгородская область</w:t>
      </w:r>
    </w:p>
    <w:p w:rsidR="00FF0DF4" w:rsidRPr="00FF0DF4" w:rsidRDefault="00FF0DF4" w:rsidP="00FF0DF4">
      <w:pPr>
        <w:shd w:val="clear" w:color="auto" w:fill="FFFFFF"/>
        <w:spacing w:after="0" w:line="240" w:lineRule="auto"/>
        <w:jc w:val="right"/>
        <w:rPr>
          <w:rFonts w:ascii="Times New Roman" w:eastAsia="Times New Roman" w:hAnsi="Times New Roman" w:cs="Times New Roman"/>
          <w:sz w:val="24"/>
          <w:szCs w:val="24"/>
        </w:rPr>
      </w:pPr>
    </w:p>
    <w:p w:rsidR="00FE5229" w:rsidRPr="00FE5229" w:rsidRDefault="00FE5229" w:rsidP="00FE522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FE5229">
        <w:rPr>
          <w:rFonts w:ascii="Times New Roman" w:eastAsia="Times New Roman" w:hAnsi="Times New Roman" w:cs="Times New Roman"/>
          <w:sz w:val="24"/>
          <w:szCs w:val="24"/>
          <w:bdr w:val="none" w:sz="0" w:space="0" w:color="auto" w:frame="1"/>
        </w:rPr>
        <w:t xml:space="preserve">Я </w:t>
      </w:r>
      <w:r>
        <w:rPr>
          <w:rFonts w:ascii="Times New Roman" w:eastAsia="Times New Roman" w:hAnsi="Times New Roman" w:cs="Times New Roman"/>
          <w:sz w:val="24"/>
          <w:szCs w:val="24"/>
          <w:bdr w:val="none" w:sz="0" w:space="0" w:color="auto" w:frame="1"/>
        </w:rPr>
        <w:t xml:space="preserve">никогда и не мечтала о том, что буду </w:t>
      </w:r>
      <w:r w:rsidRPr="00FE5229">
        <w:rPr>
          <w:rFonts w:ascii="Times New Roman" w:eastAsia="Times New Roman" w:hAnsi="Times New Roman" w:cs="Times New Roman"/>
          <w:sz w:val="24"/>
          <w:szCs w:val="24"/>
          <w:bdr w:val="none" w:sz="0" w:space="0" w:color="auto" w:frame="1"/>
        </w:rPr>
        <w:t>учителем</w:t>
      </w:r>
      <w:r>
        <w:rPr>
          <w:rFonts w:ascii="Times New Roman" w:eastAsia="Times New Roman" w:hAnsi="Times New Roman" w:cs="Times New Roman"/>
          <w:sz w:val="24"/>
          <w:szCs w:val="24"/>
          <w:bdr w:val="none" w:sz="0" w:space="0" w:color="auto" w:frame="1"/>
        </w:rPr>
        <w:t>, я видела себя в профессии врача</w:t>
      </w:r>
      <w:r w:rsidRPr="00FE522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Но волею судьбы я стала учителем биологии. Быть учителем </w:t>
      </w:r>
      <w:r w:rsidRPr="00FE5229">
        <w:rPr>
          <w:rFonts w:ascii="Times New Roman" w:eastAsia="Times New Roman" w:hAnsi="Times New Roman" w:cs="Times New Roman"/>
          <w:sz w:val="24"/>
          <w:szCs w:val="24"/>
          <w:bdr w:val="none" w:sz="0" w:space="0" w:color="auto" w:frame="1"/>
        </w:rPr>
        <w:t>и трудно, и очень интересно. На мне большая ответственность за жизнь детей и их развитие. Как вести себя? Показать, что я очень строгая тетя, и меня попробуй, ослушайся? Нет, у меня так не получается. Да так и не должно быть, я чувствую себя совсем иначе. Дети для меня – друзья, младшие коллеги. Относясь к ним уважительно, серьезно воспринимая их проблемы, стараюсь заслужить  у них доверие и уважение.  </w:t>
      </w:r>
    </w:p>
    <w:p w:rsidR="00FE5229" w:rsidRPr="00FE5229" w:rsidRDefault="00FE5229" w:rsidP="00FE5229">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FE5229">
        <w:rPr>
          <w:rFonts w:ascii="Times New Roman" w:eastAsia="Times New Roman" w:hAnsi="Times New Roman" w:cs="Times New Roman"/>
          <w:sz w:val="24"/>
          <w:szCs w:val="24"/>
          <w:bdr w:val="none" w:sz="0" w:space="0" w:color="auto" w:frame="1"/>
        </w:rPr>
        <w:t>Каждое утро, приходя на работу, я вижу глаза своих детей. В одних – настороженность, в других – интерес, в третьих – надежду, в чьих-то –  пока равнодушие. Какие они разные! У каждого своя идея, свой особый мир, который  нельзя разрушить, которому надо помочь раскрыться.  </w:t>
      </w:r>
    </w:p>
    <w:p w:rsidR="00FE5229" w:rsidRPr="00FE5229" w:rsidRDefault="00FE5229" w:rsidP="00FE5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раскрытия ученика на уроках биологии</w:t>
      </w:r>
      <w:r w:rsidRPr="00FE5229">
        <w:rPr>
          <w:rFonts w:ascii="Times New Roman" w:hAnsi="Times New Roman" w:cs="Times New Roman"/>
          <w:sz w:val="24"/>
          <w:szCs w:val="24"/>
        </w:rPr>
        <w:t xml:space="preserve"> использу</w:t>
      </w:r>
      <w:r>
        <w:rPr>
          <w:rFonts w:ascii="Times New Roman" w:hAnsi="Times New Roman" w:cs="Times New Roman"/>
          <w:sz w:val="24"/>
          <w:szCs w:val="24"/>
        </w:rPr>
        <w:t>ю</w:t>
      </w:r>
      <w:r w:rsidRPr="00FE5229">
        <w:rPr>
          <w:rFonts w:ascii="Times New Roman" w:hAnsi="Times New Roman" w:cs="Times New Roman"/>
          <w:sz w:val="24"/>
          <w:szCs w:val="24"/>
        </w:rPr>
        <w:t xml:space="preserve"> </w:t>
      </w:r>
      <w:r w:rsidR="00FF0DF4">
        <w:rPr>
          <w:rFonts w:ascii="Times New Roman" w:hAnsi="Times New Roman" w:cs="Times New Roman"/>
          <w:sz w:val="24"/>
          <w:szCs w:val="24"/>
        </w:rPr>
        <w:t xml:space="preserve">свои педагогические секреты - </w:t>
      </w:r>
      <w:r w:rsidRPr="00FE5229">
        <w:rPr>
          <w:rFonts w:ascii="Times New Roman" w:hAnsi="Times New Roman" w:cs="Times New Roman"/>
          <w:sz w:val="24"/>
          <w:szCs w:val="24"/>
        </w:rPr>
        <w:t>многофункциональн</w:t>
      </w:r>
      <w:r w:rsidR="00FF0DF4">
        <w:rPr>
          <w:rFonts w:ascii="Times New Roman" w:hAnsi="Times New Roman" w:cs="Times New Roman"/>
          <w:sz w:val="24"/>
          <w:szCs w:val="24"/>
        </w:rPr>
        <w:t>ый</w:t>
      </w:r>
      <w:r w:rsidRPr="00FE5229">
        <w:rPr>
          <w:rFonts w:ascii="Times New Roman" w:hAnsi="Times New Roman" w:cs="Times New Roman"/>
          <w:sz w:val="24"/>
          <w:szCs w:val="24"/>
        </w:rPr>
        <w:t xml:space="preserve"> кластер, включающ</w:t>
      </w:r>
      <w:r w:rsidR="00FF0DF4">
        <w:rPr>
          <w:rFonts w:ascii="Times New Roman" w:hAnsi="Times New Roman" w:cs="Times New Roman"/>
          <w:sz w:val="24"/>
          <w:szCs w:val="24"/>
        </w:rPr>
        <w:t>ий</w:t>
      </w:r>
      <w:r w:rsidRPr="00FE5229">
        <w:rPr>
          <w:rFonts w:ascii="Times New Roman" w:hAnsi="Times New Roman" w:cs="Times New Roman"/>
          <w:sz w:val="24"/>
          <w:szCs w:val="24"/>
        </w:rPr>
        <w:t xml:space="preserve"> в себя создание, так называемого «Треугольника знаний» (рис. 1)</w:t>
      </w:r>
      <w:r>
        <w:rPr>
          <w:rFonts w:ascii="Times New Roman" w:hAnsi="Times New Roman" w:cs="Times New Roman"/>
          <w:sz w:val="24"/>
          <w:szCs w:val="24"/>
        </w:rPr>
        <w:t xml:space="preserve">, </w:t>
      </w:r>
      <w:r w:rsidRPr="00FE5229">
        <w:rPr>
          <w:rFonts w:ascii="Times New Roman" w:hAnsi="Times New Roman" w:cs="Times New Roman"/>
          <w:sz w:val="24"/>
          <w:szCs w:val="24"/>
        </w:rPr>
        <w:t xml:space="preserve"> </w:t>
      </w:r>
      <w:r>
        <w:rPr>
          <w:rFonts w:ascii="Times New Roman" w:hAnsi="Times New Roman" w:cs="Times New Roman"/>
          <w:sz w:val="24"/>
          <w:szCs w:val="24"/>
        </w:rPr>
        <w:t>о</w:t>
      </w:r>
      <w:r w:rsidRPr="00FE5229">
        <w:rPr>
          <w:rFonts w:ascii="Times New Roman" w:hAnsi="Times New Roman" w:cs="Times New Roman"/>
          <w:sz w:val="24"/>
          <w:szCs w:val="24"/>
        </w:rPr>
        <w:t xml:space="preserve">дной из точек, которого является точка «Я» – индивидуальная работа учащегося, в результате которой происходит создание </w:t>
      </w:r>
      <w:r w:rsidRPr="00FE5229">
        <w:rPr>
          <w:rFonts w:ascii="Times New Roman" w:hAnsi="Times New Roman" w:cs="Times New Roman"/>
          <w:b/>
          <w:sz w:val="24"/>
          <w:szCs w:val="24"/>
        </w:rPr>
        <w:t xml:space="preserve">микрокластера. </w:t>
      </w:r>
      <w:r w:rsidRPr="00FE5229">
        <w:rPr>
          <w:rFonts w:ascii="Times New Roman" w:hAnsi="Times New Roman" w:cs="Times New Roman"/>
          <w:sz w:val="24"/>
          <w:szCs w:val="24"/>
          <w:shd w:val="clear" w:color="auto" w:fill="FFFFFF"/>
        </w:rPr>
        <w:t xml:space="preserve">Второй точкой в таком треугольнике </w:t>
      </w:r>
      <w:r w:rsidRPr="00FE5229">
        <w:rPr>
          <w:rFonts w:ascii="Times New Roman" w:hAnsi="Times New Roman" w:cs="Times New Roman"/>
          <w:sz w:val="24"/>
          <w:szCs w:val="24"/>
        </w:rPr>
        <w:t>–</w:t>
      </w:r>
      <w:r w:rsidRPr="00FE5229">
        <w:rPr>
          <w:rFonts w:ascii="Times New Roman" w:hAnsi="Times New Roman" w:cs="Times New Roman"/>
          <w:sz w:val="24"/>
          <w:szCs w:val="24"/>
          <w:shd w:val="clear" w:color="auto" w:fill="FFFFFF"/>
        </w:rPr>
        <w:t xml:space="preserve"> «Мы» </w:t>
      </w:r>
      <w:r w:rsidRPr="00FE5229">
        <w:rPr>
          <w:rFonts w:ascii="Times New Roman" w:hAnsi="Times New Roman" w:cs="Times New Roman"/>
          <w:sz w:val="24"/>
          <w:szCs w:val="24"/>
        </w:rPr>
        <w:t xml:space="preserve">– является </w:t>
      </w:r>
      <w:r w:rsidRPr="00FE5229">
        <w:rPr>
          <w:rFonts w:ascii="Times New Roman" w:hAnsi="Times New Roman" w:cs="Times New Roman"/>
          <w:sz w:val="24"/>
          <w:szCs w:val="24"/>
          <w:shd w:val="clear" w:color="auto" w:fill="FFFFFF"/>
        </w:rPr>
        <w:t xml:space="preserve">работа в парах или группах – результатом работы которой является создание </w:t>
      </w:r>
      <w:r w:rsidRPr="00FE5229">
        <w:rPr>
          <w:rFonts w:ascii="Times New Roman" w:hAnsi="Times New Roman" w:cs="Times New Roman"/>
          <w:b/>
          <w:sz w:val="24"/>
          <w:szCs w:val="24"/>
          <w:shd w:val="clear" w:color="auto" w:fill="FFFFFF"/>
        </w:rPr>
        <w:t>мезо</w:t>
      </w:r>
      <w:r w:rsidRPr="00FE5229">
        <w:rPr>
          <w:rFonts w:ascii="Times New Roman" w:hAnsi="Times New Roman" w:cs="Times New Roman"/>
          <w:b/>
          <w:color w:val="333333"/>
          <w:sz w:val="24"/>
          <w:szCs w:val="24"/>
        </w:rPr>
        <w:t xml:space="preserve">кластера </w:t>
      </w:r>
      <w:r w:rsidRPr="00FE5229">
        <w:rPr>
          <w:rFonts w:ascii="Times New Roman" w:hAnsi="Times New Roman" w:cs="Times New Roman"/>
          <w:color w:val="333333"/>
          <w:sz w:val="24"/>
          <w:szCs w:val="24"/>
        </w:rPr>
        <w:t xml:space="preserve">(рис. 2). </w:t>
      </w:r>
      <w:r w:rsidRPr="00FE5229">
        <w:rPr>
          <w:rFonts w:ascii="Times New Roman" w:hAnsi="Times New Roman" w:cs="Times New Roman"/>
          <w:sz w:val="24"/>
          <w:szCs w:val="24"/>
        </w:rPr>
        <w:t xml:space="preserve">Мезокластер складывается из микрокластеров. Третья точка – «Сила» – работа учащихся всего класса </w:t>
      </w:r>
      <w:r w:rsidRPr="00FE5229">
        <w:rPr>
          <w:rFonts w:ascii="Times New Roman" w:hAnsi="Times New Roman" w:cs="Times New Roman"/>
          <w:sz w:val="24"/>
          <w:szCs w:val="24"/>
          <w:shd w:val="clear" w:color="auto" w:fill="FFFFFF"/>
        </w:rPr>
        <w:t xml:space="preserve">по созданию </w:t>
      </w:r>
      <w:r w:rsidRPr="00FE5229">
        <w:rPr>
          <w:rFonts w:ascii="Times New Roman" w:hAnsi="Times New Roman" w:cs="Times New Roman"/>
          <w:b/>
          <w:sz w:val="24"/>
          <w:szCs w:val="24"/>
        </w:rPr>
        <w:t xml:space="preserve">макрокластера </w:t>
      </w:r>
      <w:r w:rsidRPr="00FE5229">
        <w:rPr>
          <w:rFonts w:ascii="Times New Roman" w:hAnsi="Times New Roman" w:cs="Times New Roman"/>
          <w:sz w:val="24"/>
          <w:szCs w:val="24"/>
        </w:rPr>
        <w:t>(рис. 3). Макрокластер</w:t>
      </w:r>
      <w:r w:rsidRPr="00FE5229">
        <w:rPr>
          <w:rFonts w:ascii="Times New Roman" w:hAnsi="Times New Roman" w:cs="Times New Roman"/>
          <w:b/>
          <w:sz w:val="24"/>
          <w:szCs w:val="24"/>
        </w:rPr>
        <w:t xml:space="preserve"> </w:t>
      </w:r>
      <w:r w:rsidRPr="00FE5229">
        <w:rPr>
          <w:rFonts w:ascii="Times New Roman" w:hAnsi="Times New Roman" w:cs="Times New Roman"/>
          <w:sz w:val="24"/>
          <w:szCs w:val="24"/>
        </w:rPr>
        <w:t>состоит из</w:t>
      </w:r>
      <w:r w:rsidRPr="00FE5229">
        <w:rPr>
          <w:rFonts w:ascii="Times New Roman" w:hAnsi="Times New Roman" w:cs="Times New Roman"/>
          <w:b/>
          <w:sz w:val="24"/>
          <w:szCs w:val="24"/>
        </w:rPr>
        <w:t xml:space="preserve"> </w:t>
      </w:r>
      <w:r w:rsidRPr="00FE5229">
        <w:rPr>
          <w:rFonts w:ascii="Times New Roman" w:hAnsi="Times New Roman" w:cs="Times New Roman"/>
          <w:sz w:val="24"/>
          <w:szCs w:val="24"/>
        </w:rPr>
        <w:t>мезокластеров, в создании которых принимают участие ученики всего класса.</w:t>
      </w:r>
      <w:r w:rsidR="00A1487C">
        <w:rPr>
          <w:rFonts w:ascii="Times New Roman" w:hAnsi="Times New Roman" w:cs="Times New Roman"/>
          <w:sz w:val="24"/>
          <w:szCs w:val="24"/>
        </w:rPr>
        <w:t>[1]</w:t>
      </w: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r w:rsidRPr="00FE5229">
        <w:rPr>
          <w:noProof/>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-114300</wp:posOffset>
            </wp:positionV>
            <wp:extent cx="4883785" cy="2531745"/>
            <wp:effectExtent l="0" t="0" r="0" b="0"/>
            <wp:wrapSquare wrapText="bothSides"/>
            <wp:docPr id="3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6"/>
                    <a:srcRect l="-6812" t="-3819" r="-9604" b="-5190"/>
                    <a:stretch>
                      <a:fillRect/>
                    </a:stretch>
                  </pic:blipFill>
                  <pic:spPr bwMode="auto">
                    <a:xfrm>
                      <a:off x="0" y="0"/>
                      <a:ext cx="4883785" cy="2531745"/>
                    </a:xfrm>
                    <a:prstGeom prst="rect">
                      <a:avLst/>
                    </a:prstGeom>
                    <a:noFill/>
                    <a:ln w="9525">
                      <a:noFill/>
                      <a:miter lim="800000"/>
                      <a:headEnd/>
                      <a:tailEnd/>
                    </a:ln>
                  </pic:spPr>
                </pic:pic>
              </a:graphicData>
            </a:graphic>
          </wp:anchor>
        </w:drawing>
      </w: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p>
    <w:p w:rsidR="00FE5229" w:rsidRPr="00FE5229" w:rsidRDefault="00FE5229" w:rsidP="00FE5229">
      <w:pPr>
        <w:pStyle w:val="a3"/>
        <w:spacing w:after="0"/>
        <w:ind w:firstLine="709"/>
        <w:jc w:val="both"/>
      </w:pP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rPr>
          <w:rFonts w:ascii="Times New Roman" w:hAnsi="Times New Roman" w:cs="Times New Roman"/>
          <w:b/>
          <w:sz w:val="24"/>
          <w:szCs w:val="24"/>
        </w:rPr>
      </w:pPr>
      <w:r w:rsidRPr="00FE5229">
        <w:rPr>
          <w:rFonts w:ascii="Times New Roman" w:hAnsi="Times New Roman" w:cs="Times New Roman"/>
          <w:b/>
          <w:sz w:val="24"/>
          <w:szCs w:val="24"/>
        </w:rPr>
        <w:t xml:space="preserve">  </w:t>
      </w:r>
    </w:p>
    <w:p w:rsidR="00FE5229" w:rsidRPr="00FE5229" w:rsidRDefault="00FE5229" w:rsidP="00FE5229">
      <w:pPr>
        <w:spacing w:after="0" w:line="240" w:lineRule="auto"/>
        <w:ind w:firstLine="709"/>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Рис. 1. Алгоритм многофункционального кластера «Треугольник знаний».</w:t>
      </w:r>
    </w:p>
    <w:p w:rsidR="00FE5229" w:rsidRPr="00FE5229" w:rsidRDefault="00FE5229" w:rsidP="00FE5229">
      <w:pPr>
        <w:pStyle w:val="a3"/>
        <w:spacing w:after="0"/>
        <w:ind w:firstLine="709"/>
        <w:jc w:val="both"/>
        <w:rPr>
          <w:color w:val="333333"/>
        </w:rPr>
      </w:pPr>
      <w:r w:rsidRPr="00FE5229">
        <w:t xml:space="preserve">       </w:t>
      </w:r>
    </w:p>
    <w:p w:rsidR="00FE5229" w:rsidRPr="00FE5229" w:rsidRDefault="00FE5229" w:rsidP="00FE5229">
      <w:pPr>
        <w:spacing w:after="0" w:line="240" w:lineRule="auto"/>
        <w:ind w:firstLine="709"/>
        <w:jc w:val="center"/>
        <w:rPr>
          <w:rFonts w:ascii="Times New Roman" w:hAnsi="Times New Roman" w:cs="Times New Roman"/>
          <w:b/>
          <w:sz w:val="24"/>
          <w:szCs w:val="24"/>
        </w:rPr>
      </w:pPr>
      <w:r w:rsidRPr="00FE5229">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-342900</wp:posOffset>
            </wp:positionH>
            <wp:positionV relativeFrom="paragraph">
              <wp:posOffset>185420</wp:posOffset>
            </wp:positionV>
            <wp:extent cx="6153150" cy="1522095"/>
            <wp:effectExtent l="0" t="0" r="0" b="0"/>
            <wp:wrapSquare wrapText="bothSides"/>
            <wp:docPr id="36" name="Объек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7"/>
                    <a:srcRect l="-117" t="-723" r="-117" b="-1205"/>
                    <a:stretch>
                      <a:fillRect/>
                    </a:stretch>
                  </pic:blipFill>
                  <pic:spPr bwMode="auto">
                    <a:xfrm>
                      <a:off x="0" y="0"/>
                      <a:ext cx="6153150" cy="1522095"/>
                    </a:xfrm>
                    <a:prstGeom prst="rect">
                      <a:avLst/>
                    </a:prstGeom>
                    <a:noFill/>
                    <a:ln w="9525">
                      <a:noFill/>
                      <a:miter lim="800000"/>
                      <a:headEnd/>
                      <a:tailEnd/>
                    </a:ln>
                  </pic:spPr>
                </pic:pic>
              </a:graphicData>
            </a:graphic>
          </wp:anchor>
        </w:drawing>
      </w:r>
    </w:p>
    <w:p w:rsidR="00FE5229" w:rsidRPr="00FE5229" w:rsidRDefault="00FE5229" w:rsidP="00FE5229">
      <w:pPr>
        <w:spacing w:after="0" w:line="240" w:lineRule="auto"/>
        <w:ind w:firstLine="709"/>
        <w:rPr>
          <w:rFonts w:ascii="Times New Roman" w:hAnsi="Times New Roman" w:cs="Times New Roman"/>
          <w:sz w:val="24"/>
          <w:szCs w:val="24"/>
        </w:rPr>
      </w:pPr>
      <w:r w:rsidRPr="00FE5229">
        <w:rPr>
          <w:rFonts w:ascii="Times New Roman" w:hAnsi="Times New Roman" w:cs="Times New Roman"/>
          <w:sz w:val="24"/>
          <w:szCs w:val="24"/>
        </w:rPr>
        <w:lastRenderedPageBreak/>
        <w:t>Рис. 2.  Алгоритм мезокластера.</w:t>
      </w: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rPr>
          <w:rFonts w:ascii="Times New Roman" w:hAnsi="Times New Roman" w:cs="Times New Roman"/>
          <w:b/>
          <w:sz w:val="24"/>
          <w:szCs w:val="24"/>
        </w:rPr>
      </w:pPr>
      <w:r w:rsidRPr="00FE522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-240665</wp:posOffset>
            </wp:positionH>
            <wp:positionV relativeFrom="paragraph">
              <wp:posOffset>183515</wp:posOffset>
            </wp:positionV>
            <wp:extent cx="6155055" cy="1202055"/>
            <wp:effectExtent l="19050" t="0" r="0" b="0"/>
            <wp:wrapSquare wrapText="bothSides"/>
            <wp:docPr id="33"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8"/>
                    <a:srcRect t="-612" r="-58" b="-1530"/>
                    <a:stretch>
                      <a:fillRect/>
                    </a:stretch>
                  </pic:blipFill>
                  <pic:spPr bwMode="auto">
                    <a:xfrm>
                      <a:off x="0" y="0"/>
                      <a:ext cx="6155055" cy="1202055"/>
                    </a:xfrm>
                    <a:prstGeom prst="rect">
                      <a:avLst/>
                    </a:prstGeom>
                    <a:noFill/>
                    <a:ln w="9525">
                      <a:noFill/>
                      <a:miter lim="800000"/>
                      <a:headEnd/>
                      <a:tailEnd/>
                    </a:ln>
                  </pic:spPr>
                </pic:pic>
              </a:graphicData>
            </a:graphic>
          </wp:anchor>
        </w:drawing>
      </w:r>
    </w:p>
    <w:p w:rsidR="00FE5229" w:rsidRPr="00FE5229" w:rsidRDefault="00FE5229" w:rsidP="00FE5229">
      <w:pPr>
        <w:spacing w:after="0" w:line="240" w:lineRule="auto"/>
        <w:ind w:firstLine="709"/>
        <w:rPr>
          <w:rFonts w:ascii="Times New Roman" w:hAnsi="Times New Roman" w:cs="Times New Roman"/>
          <w:sz w:val="24"/>
          <w:szCs w:val="24"/>
        </w:rPr>
      </w:pPr>
      <w:r w:rsidRPr="00FE5229">
        <w:rPr>
          <w:rFonts w:ascii="Times New Roman" w:hAnsi="Times New Roman" w:cs="Times New Roman"/>
          <w:sz w:val="24"/>
          <w:szCs w:val="24"/>
        </w:rPr>
        <w:t>Рис. 3. Алгоритм макрокластера.</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 xml:space="preserve">    </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 xml:space="preserve">Правила построения кластера очень просты. И на первых уроках биологии в 5 классе </w:t>
      </w:r>
      <w:r>
        <w:rPr>
          <w:rFonts w:ascii="Times New Roman" w:hAnsi="Times New Roman" w:cs="Times New Roman"/>
          <w:sz w:val="24"/>
          <w:szCs w:val="24"/>
        </w:rPr>
        <w:t>я</w:t>
      </w:r>
      <w:r w:rsidRPr="00FE5229">
        <w:rPr>
          <w:rFonts w:ascii="Times New Roman" w:hAnsi="Times New Roman" w:cs="Times New Roman"/>
          <w:sz w:val="24"/>
          <w:szCs w:val="24"/>
        </w:rPr>
        <w:t xml:space="preserve"> предлага</w:t>
      </w:r>
      <w:r>
        <w:rPr>
          <w:rFonts w:ascii="Times New Roman" w:hAnsi="Times New Roman" w:cs="Times New Roman"/>
          <w:sz w:val="24"/>
          <w:szCs w:val="24"/>
        </w:rPr>
        <w:t>ю</w:t>
      </w:r>
      <w:r w:rsidRPr="00FE5229">
        <w:rPr>
          <w:rFonts w:ascii="Times New Roman" w:hAnsi="Times New Roman" w:cs="Times New Roman"/>
          <w:sz w:val="24"/>
          <w:szCs w:val="24"/>
        </w:rPr>
        <w:t xml:space="preserve"> учащимся ассоциацию с </w:t>
      </w:r>
      <w:r w:rsidRPr="00FE5229">
        <w:rPr>
          <w:rFonts w:ascii="Times New Roman" w:hAnsi="Times New Roman" w:cs="Times New Roman"/>
          <w:color w:val="333333"/>
          <w:sz w:val="24"/>
          <w:szCs w:val="24"/>
        </w:rPr>
        <w:t xml:space="preserve">Солнечной </w:t>
      </w:r>
      <w:r w:rsidRPr="00FE5229">
        <w:rPr>
          <w:rFonts w:ascii="Times New Roman" w:hAnsi="Times New Roman" w:cs="Times New Roman"/>
          <w:sz w:val="24"/>
          <w:szCs w:val="24"/>
        </w:rPr>
        <w:t xml:space="preserve">системой, рисуем модель: звезду, планеты и их спутники.  В центре располагается звезда – это тема урока, вокруг неё планеты – крупные смысловые единицы. </w:t>
      </w:r>
      <w:r w:rsidRPr="00FE5229">
        <w:rPr>
          <w:rFonts w:ascii="Times New Roman" w:hAnsi="Times New Roman" w:cs="Times New Roman"/>
          <w:color w:val="333333"/>
          <w:sz w:val="24"/>
          <w:szCs w:val="24"/>
        </w:rPr>
        <w:t xml:space="preserve">Соединяем их </w:t>
      </w:r>
      <w:r w:rsidRPr="00FE5229">
        <w:rPr>
          <w:rFonts w:ascii="Times New Roman" w:hAnsi="Times New Roman" w:cs="Times New Roman"/>
          <w:sz w:val="24"/>
          <w:szCs w:val="24"/>
        </w:rPr>
        <w:t xml:space="preserve">со звездой. У каждой планеты свои  спутники, у спутников – свои. </w:t>
      </w:r>
      <w:r w:rsidRPr="00FE5229">
        <w:rPr>
          <w:rFonts w:ascii="Times New Roman" w:hAnsi="Times New Roman" w:cs="Times New Roman"/>
          <w:color w:val="333333"/>
          <w:sz w:val="24"/>
          <w:szCs w:val="24"/>
        </w:rPr>
        <w:t>Си</w:t>
      </w:r>
      <w:r w:rsidRPr="00FE5229">
        <w:rPr>
          <w:rFonts w:ascii="Times New Roman" w:hAnsi="Times New Roman" w:cs="Times New Roman"/>
          <w:sz w:val="24"/>
          <w:szCs w:val="24"/>
        </w:rPr>
        <w:t>стема кластеров охватывает большое количество информации.</w:t>
      </w: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r w:rsidRPr="00FE5229">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226695</wp:posOffset>
            </wp:positionH>
            <wp:positionV relativeFrom="paragraph">
              <wp:posOffset>144145</wp:posOffset>
            </wp:positionV>
            <wp:extent cx="3696970" cy="2513330"/>
            <wp:effectExtent l="19050" t="0" r="0" b="0"/>
            <wp:wrapSquare wrapText="bothSides"/>
            <wp:docPr id="34"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9" cstate="print"/>
                    <a:srcRect l="-180" t="-694" r="-60" b="-464"/>
                    <a:stretch>
                      <a:fillRect/>
                    </a:stretch>
                  </pic:blipFill>
                  <pic:spPr bwMode="auto">
                    <a:xfrm>
                      <a:off x="0" y="0"/>
                      <a:ext cx="3696970" cy="2513330"/>
                    </a:xfrm>
                    <a:prstGeom prst="rect">
                      <a:avLst/>
                    </a:prstGeom>
                    <a:noFill/>
                    <a:ln w="9525">
                      <a:noFill/>
                      <a:miter lim="800000"/>
                      <a:headEnd/>
                      <a:tailEnd/>
                    </a:ln>
                  </pic:spPr>
                </pic:pic>
              </a:graphicData>
            </a:graphic>
          </wp:anchor>
        </w:drawing>
      </w: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ind w:firstLine="709"/>
        <w:jc w:val="center"/>
        <w:rPr>
          <w:rFonts w:ascii="Times New Roman" w:hAnsi="Times New Roman" w:cs="Times New Roman"/>
          <w:b/>
          <w:sz w:val="24"/>
          <w:szCs w:val="24"/>
        </w:rPr>
      </w:pPr>
    </w:p>
    <w:p w:rsidR="00FE5229" w:rsidRPr="00FE5229" w:rsidRDefault="00FE5229" w:rsidP="00FE5229">
      <w:pPr>
        <w:spacing w:after="0" w:line="240" w:lineRule="auto"/>
        <w:rPr>
          <w:rFonts w:ascii="Times New Roman" w:hAnsi="Times New Roman" w:cs="Times New Roman"/>
          <w:b/>
          <w:sz w:val="24"/>
          <w:szCs w:val="24"/>
        </w:rPr>
      </w:pP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rPr>
          <w:rFonts w:ascii="Times New Roman" w:hAnsi="Times New Roman" w:cs="Times New Roman"/>
          <w:sz w:val="24"/>
          <w:szCs w:val="24"/>
        </w:rPr>
      </w:pPr>
      <w:r w:rsidRPr="00FE5229">
        <w:rPr>
          <w:rFonts w:ascii="Times New Roman" w:hAnsi="Times New Roman" w:cs="Times New Roman"/>
          <w:sz w:val="24"/>
          <w:szCs w:val="24"/>
        </w:rPr>
        <w:t>Рис. 4. Пример схемы макрокластера.</w:t>
      </w: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jc w:val="both"/>
        <w:rPr>
          <w:rFonts w:ascii="Times New Roman" w:hAnsi="Times New Roman" w:cs="Times New Roman"/>
          <w:color w:val="FF0000"/>
          <w:sz w:val="24"/>
          <w:szCs w:val="24"/>
        </w:rPr>
      </w:pPr>
      <w:r w:rsidRPr="00FE5229">
        <w:rPr>
          <w:rFonts w:ascii="Times New Roman" w:hAnsi="Times New Roman" w:cs="Times New Roman"/>
          <w:sz w:val="24"/>
          <w:szCs w:val="24"/>
        </w:rPr>
        <w:t>Большие объёмы информации оптимально систематизировать с помощью кластеров, что делает работу более чёткой и логически выстроенной. Кластеры позволяют также экономить время на уроке. Учитывая, что скорость письма у всех учеников  в классе разная, для записи информации в текстовом виде, затрачивается гораздо больше времени. Использовать данный прием можно на всех этапах урока: на стадии вызова, осмысления, рефлексии или в качестве стратегии урока в целом</w:t>
      </w:r>
      <w:r w:rsidRPr="00FE5229">
        <w:rPr>
          <w:rFonts w:ascii="Times New Roman" w:hAnsi="Times New Roman" w:cs="Times New Roman"/>
          <w:color w:val="FF0000"/>
          <w:sz w:val="24"/>
          <w:szCs w:val="24"/>
        </w:rPr>
        <w:t xml:space="preserve"> </w:t>
      </w:r>
      <w:r w:rsidRPr="00FE5229">
        <w:rPr>
          <w:rFonts w:ascii="Times New Roman" w:hAnsi="Times New Roman" w:cs="Times New Roman"/>
          <w:sz w:val="24"/>
          <w:szCs w:val="24"/>
        </w:rPr>
        <w:t>[</w:t>
      </w:r>
      <w:r w:rsidR="00A1487C">
        <w:rPr>
          <w:rFonts w:ascii="Times New Roman" w:hAnsi="Times New Roman" w:cs="Times New Roman"/>
          <w:sz w:val="24"/>
          <w:szCs w:val="24"/>
        </w:rPr>
        <w:t>2</w:t>
      </w:r>
      <w:r w:rsidRPr="00FE5229">
        <w:rPr>
          <w:rFonts w:ascii="Times New Roman" w:hAnsi="Times New Roman" w:cs="Times New Roman"/>
          <w:sz w:val="24"/>
          <w:szCs w:val="24"/>
        </w:rPr>
        <w:t>].</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 xml:space="preserve">Например, на вводном уроке биологии в 5 классе </w:t>
      </w:r>
      <w:r>
        <w:rPr>
          <w:rFonts w:ascii="Times New Roman" w:hAnsi="Times New Roman" w:cs="Times New Roman"/>
          <w:sz w:val="24"/>
          <w:szCs w:val="24"/>
        </w:rPr>
        <w:t>предлагаю</w:t>
      </w:r>
      <w:r w:rsidRPr="00FE5229">
        <w:rPr>
          <w:rFonts w:ascii="Times New Roman" w:hAnsi="Times New Roman" w:cs="Times New Roman"/>
          <w:sz w:val="24"/>
          <w:szCs w:val="24"/>
        </w:rPr>
        <w:t xml:space="preserve"> учащи</w:t>
      </w:r>
      <w:r>
        <w:rPr>
          <w:rFonts w:ascii="Times New Roman" w:hAnsi="Times New Roman" w:cs="Times New Roman"/>
          <w:sz w:val="24"/>
          <w:szCs w:val="24"/>
        </w:rPr>
        <w:t>м</w:t>
      </w:r>
      <w:r w:rsidRPr="00FE5229">
        <w:rPr>
          <w:rFonts w:ascii="Times New Roman" w:hAnsi="Times New Roman" w:cs="Times New Roman"/>
          <w:sz w:val="24"/>
          <w:szCs w:val="24"/>
        </w:rPr>
        <w:t>ся составлять кластеры. Центральным понятием является слово «Биология». Это «Звезда» в нашем кластере. От него отходят лучи к «планетам» –  биологическим наукам, из которых складывается «Биология» (рис. 4). Вначале это может быть работа по составлению кластера с  подсказками. Характерным для данного периода является то, то кластер составляет учитель. В 5 классе чаще используем</w:t>
      </w:r>
      <w:r w:rsidRPr="00FE5229">
        <w:rPr>
          <w:rFonts w:ascii="Times New Roman" w:hAnsi="Times New Roman" w:cs="Times New Roman"/>
          <w:i/>
          <w:sz w:val="24"/>
          <w:szCs w:val="24"/>
        </w:rPr>
        <w:t xml:space="preserve"> </w:t>
      </w:r>
      <w:r w:rsidRPr="00FE5229">
        <w:rPr>
          <w:rFonts w:ascii="Times New Roman" w:hAnsi="Times New Roman" w:cs="Times New Roman"/>
          <w:sz w:val="24"/>
          <w:szCs w:val="24"/>
        </w:rPr>
        <w:t xml:space="preserve">кластер на стадии вызова. По мере овладения учащимися навыками составления кластера, его можно усложнять: есть планеты, спутники, но нет звезды, т.е., темы, или наоборот. Дети должны самостоятельно в течение определённого времени узнать тему урока. Например, при изучении темы </w:t>
      </w:r>
      <w:r w:rsidRPr="00FE5229">
        <w:rPr>
          <w:rFonts w:ascii="Times New Roman" w:hAnsi="Times New Roman" w:cs="Times New Roman"/>
          <w:sz w:val="24"/>
          <w:szCs w:val="24"/>
        </w:rPr>
        <w:lastRenderedPageBreak/>
        <w:t>«Водоросли», записываем названия планет: «одноклеточные», «многоклеточные», «зеленые», «бурые», «красные» (рис. 5).</w:t>
      </w:r>
    </w:p>
    <w:p w:rsidR="00FE5229" w:rsidRPr="00FE5229" w:rsidRDefault="00FE5229" w:rsidP="00FE5229">
      <w:pPr>
        <w:spacing w:after="0" w:line="240" w:lineRule="auto"/>
        <w:jc w:val="both"/>
        <w:rPr>
          <w:rFonts w:ascii="Times New Roman" w:hAnsi="Times New Roman" w:cs="Times New Roman"/>
          <w:sz w:val="24"/>
          <w:szCs w:val="24"/>
        </w:rPr>
      </w:pPr>
      <w:r w:rsidRPr="00FE5229">
        <w:rPr>
          <w:rFonts w:ascii="Times New Roman" w:hAnsi="Times New Roman" w:cs="Times New Roman"/>
          <w:noProof/>
          <w:sz w:val="24"/>
          <w:szCs w:val="24"/>
        </w:rPr>
      </w:r>
      <w:r w:rsidRPr="00FE5229">
        <w:rPr>
          <w:rFonts w:ascii="Times New Roman" w:hAnsi="Times New Roman" w:cs="Times New Roman"/>
          <w:sz w:val="24"/>
          <w:szCs w:val="24"/>
        </w:rPr>
        <w:pict>
          <v:group id="_x0000_s1026" editas="canvas" style="width:459pt;height:279pt;mso-position-horizontal-relative:char;mso-position-vertical-relative:line" coordorigin="2281,1058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0588;width:7200;height:4320" o:preferrelative="f">
              <v:fill o:detectmouseclick="t"/>
              <v:path o:extrusionok="t" o:connecttype="none"/>
              <o:lock v:ext="edit" text="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4540;top:10727;width:2400;height:1673">
              <v:textbox>
                <w:txbxContent>
                  <w:p w:rsidR="00FE5229" w:rsidRPr="002F7E9F" w:rsidRDefault="00FE5229" w:rsidP="00FE5229">
                    <w:r w:rsidRPr="002F7E9F">
                      <w:t>водоросли</w:t>
                    </w:r>
                  </w:p>
                </w:txbxContent>
              </v:textbox>
            </v:shape>
            <v:oval id="_x0000_s1029" style="position:absolute;left:6799;top:11006;width:2117;height:1119">
              <v:textbox>
                <w:txbxContent>
                  <w:p w:rsidR="00FE5229" w:rsidRDefault="00FE5229" w:rsidP="00FE5229">
                    <w:r>
                      <w:t>«многоклеточные»</w:t>
                    </w:r>
                  </w:p>
                </w:txbxContent>
              </v:textbox>
            </v:oval>
            <v:oval id="_x0000_s1030" style="position:absolute;left:2563;top:11145;width:1978;height:1118">
              <v:textbox>
                <w:txbxContent>
                  <w:p w:rsidR="00FE5229" w:rsidRDefault="00FE5229" w:rsidP="00FE5229">
                    <w:r>
                      <w:t>«одноклеточные»</w:t>
                    </w:r>
                  </w:p>
                </w:txbxContent>
              </v:textbox>
            </v:oval>
            <v:roundrect id="_x0000_s1031" style="position:absolute;left:2281;top:12678;width:1128;height:1115" arcsize="10923f">
              <v:textbox>
                <w:txbxContent>
                  <w:p w:rsidR="00FE5229" w:rsidRPr="002F7E9F" w:rsidRDefault="00FE5229" w:rsidP="00FE5229">
                    <w:pPr>
                      <w:jc w:val="center"/>
                    </w:pPr>
                    <w:r w:rsidRPr="002F7E9F">
                      <w:rPr>
                        <w:highlight w:val="green"/>
                      </w:rPr>
                      <w:t>зелёные</w:t>
                    </w:r>
                  </w:p>
                </w:txbxContent>
              </v:textbox>
            </v:roundrect>
            <v:roundrect id="_x0000_s1032" style="position:absolute;left:4257;top:12678;width:1131;height:1116" arcsize="10923f">
              <v:textbox>
                <w:txbxContent>
                  <w:p w:rsidR="00FE5229" w:rsidRPr="002F7E9F" w:rsidRDefault="00FE5229" w:rsidP="00FE5229">
                    <w:pPr>
                      <w:jc w:val="center"/>
                    </w:pPr>
                    <w:r w:rsidRPr="002F7E9F">
                      <w:rPr>
                        <w:highlight w:val="darkYellow"/>
                      </w:rPr>
                      <w:t>бурые</w:t>
                    </w:r>
                  </w:p>
                </w:txbxContent>
              </v:textbox>
            </v:roundrect>
            <v:roundrect id="_x0000_s1033" style="position:absolute;left:5810;top:12678;width:1130;height:1115" arcsize="10923f">
              <v:textbox>
                <w:txbxContent>
                  <w:p w:rsidR="00FE5229" w:rsidRPr="002F7E9F" w:rsidRDefault="00FE5229" w:rsidP="00FE5229">
                    <w:pPr>
                      <w:jc w:val="center"/>
                    </w:pPr>
                    <w:r w:rsidRPr="002F7E9F">
                      <w:rPr>
                        <w:highlight w:val="green"/>
                      </w:rPr>
                      <w:t>зелёные</w:t>
                    </w:r>
                  </w:p>
                </w:txbxContent>
              </v:textbox>
            </v:roundrect>
            <v:roundrect id="_x0000_s1034" style="position:absolute;left:8069;top:12539;width:1130;height:1113" arcsize="10923f">
              <v:textbox>
                <w:txbxContent>
                  <w:p w:rsidR="00FE5229" w:rsidRPr="002F7E9F" w:rsidRDefault="00FE5229" w:rsidP="00FE5229">
                    <w:pPr>
                      <w:jc w:val="center"/>
                    </w:pPr>
                    <w:r w:rsidRPr="002F7E9F">
                      <w:rPr>
                        <w:highlight w:val="darkYellow"/>
                      </w:rPr>
                      <w:t>бурые</w:t>
                    </w:r>
                  </w:p>
                </w:txbxContent>
              </v:textbox>
            </v:roundrect>
            <v:roundrect id="_x0000_s1035" style="position:absolute;left:3269;top:13793;width:1128;height:1115" arcsize="10923f">
              <v:textbox>
                <w:txbxContent>
                  <w:p w:rsidR="00FE5229" w:rsidRPr="002F7E9F" w:rsidRDefault="00FE5229" w:rsidP="00FE5229">
                    <w:pPr>
                      <w:jc w:val="center"/>
                    </w:pPr>
                    <w:r w:rsidRPr="002F7E9F">
                      <w:rPr>
                        <w:highlight w:val="red"/>
                      </w:rPr>
                      <w:t>красные</w:t>
                    </w:r>
                  </w:p>
                </w:txbxContent>
              </v:textbox>
            </v:roundrect>
            <v:line id="_x0000_s1036" style="position:absolute;flip:x" from="4540,11563" to="5246,11703">
              <v:stroke endarrow="block"/>
            </v:line>
            <v:line id="_x0000_s1037" style="position:absolute" from="6234,11563" to="6940,11703">
              <v:stroke endarrow="block"/>
            </v:line>
            <v:line id="_x0000_s1038" style="position:absolute;flip:x" from="2846,12121" to="3410,12678">
              <v:stroke endarrow="block"/>
            </v:line>
            <v:line id="_x0000_s1039" style="position:absolute" from="4116,12121" to="4681,12678">
              <v:stroke endarrow="block"/>
            </v:line>
            <v:line id="_x0000_s1040" style="position:absolute;flip:x" from="6657,11982" to="7222,12678">
              <v:stroke endarrow="block"/>
            </v:line>
            <v:line id="_x0000_s1041" style="position:absolute" from="8352,11982" to="8775,12539">
              <v:stroke endarrow="block"/>
            </v:line>
            <v:line id="_x0000_s1042" style="position:absolute" from="7646,12121" to="7646,13793">
              <v:stroke endarrow="block"/>
            </v:line>
            <v:roundrect id="_x0000_s1043" style="position:absolute;left:7128;top:13793;width:1128;height:1115" arcsize="10923f">
              <v:textbox>
                <w:txbxContent>
                  <w:p w:rsidR="00FE5229" w:rsidRPr="002F7E9F" w:rsidRDefault="00FE5229" w:rsidP="00FE5229">
                    <w:pPr>
                      <w:jc w:val="center"/>
                    </w:pPr>
                    <w:r w:rsidRPr="002F7E9F">
                      <w:rPr>
                        <w:highlight w:val="red"/>
                      </w:rPr>
                      <w:t>красные</w:t>
                    </w:r>
                  </w:p>
                </w:txbxContent>
              </v:textbox>
            </v:roundrect>
            <v:line id="_x0000_s1044" style="position:absolute" from="3834,12260" to="3835,13793">
              <v:stroke endarrow="block"/>
            </v:line>
            <w10:wrap type="none"/>
            <w10:anchorlock/>
          </v:group>
        </w:pict>
      </w:r>
    </w:p>
    <w:p w:rsidR="00FE5229" w:rsidRPr="00FE5229" w:rsidRDefault="00FE5229" w:rsidP="00FE5229">
      <w:pPr>
        <w:spacing w:after="0" w:line="240" w:lineRule="auto"/>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Рис. 5. Кластер «Классификация водорослей».</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Используем кластер при изучении темы «Бактерии» (рис. 6; Приложение 5).</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noProof/>
          <w:sz w:val="24"/>
          <w:szCs w:val="24"/>
        </w:rPr>
        <w:drawing>
          <wp:inline distT="0" distB="0" distL="0" distR="0">
            <wp:extent cx="3888105" cy="29660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888105" cy="2966085"/>
                    </a:xfrm>
                    <a:prstGeom prst="rect">
                      <a:avLst/>
                    </a:prstGeom>
                    <a:noFill/>
                    <a:ln w="9525">
                      <a:noFill/>
                      <a:miter lim="800000"/>
                      <a:headEnd/>
                      <a:tailEnd/>
                    </a:ln>
                  </pic:spPr>
                </pic:pic>
              </a:graphicData>
            </a:graphic>
          </wp:inline>
        </w:drawing>
      </w:r>
      <w:r w:rsidRPr="00FE5229">
        <w:rPr>
          <w:rFonts w:ascii="Times New Roman" w:hAnsi="Times New Roman" w:cs="Times New Roman"/>
          <w:sz w:val="24"/>
          <w:szCs w:val="24"/>
        </w:rPr>
        <w:t xml:space="preserve"> </w:t>
      </w:r>
    </w:p>
    <w:p w:rsidR="00FE5229" w:rsidRPr="00FE5229" w:rsidRDefault="00FE5229" w:rsidP="00FE5229">
      <w:pPr>
        <w:spacing w:after="0" w:line="240" w:lineRule="auto"/>
        <w:ind w:firstLine="709"/>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Рис. 6.  Кластер по теме «Бактерии».</w:t>
      </w:r>
    </w:p>
    <w:p w:rsidR="00FE5229" w:rsidRPr="00FE5229" w:rsidRDefault="00FE5229" w:rsidP="00FE5229">
      <w:pPr>
        <w:spacing w:after="0" w:line="240" w:lineRule="auto"/>
        <w:ind w:firstLine="709"/>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 xml:space="preserve">Дети определяют тему урока самостоятельно при помощи заполнения кластера (рис. 6). </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При изучении темы «Фотосинтез» происходит наоборот. Необходимо написать ключевое слово или предложение в середине листа или доски (рис. 7). Далее записывают слова или предложения,  которые приходят на ум в связи с данной темой. По мере того как возникают идеи необходимо устанавливать связи между ними.</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Необходимо написать ключевое слово или предложение в середине листа.</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lastRenderedPageBreak/>
        <w:t>Далее записывают слова или предложения, которые приходят на ум в связи с данной темой. По мере того, как возникают идеи, необходимо устанавливать связи между ними.</w:t>
      </w:r>
    </w:p>
    <w:p w:rsidR="00FE5229" w:rsidRPr="00FE5229" w:rsidRDefault="00FF0DF4" w:rsidP="00FE522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6.8pt;margin-top:97.25pt;width:68pt;height:59.45pt;z-index:251667456">
            <v:textbox>
              <w:txbxContent>
                <w:p w:rsidR="00FE5229" w:rsidRDefault="00FE5229" w:rsidP="00FE5229">
                  <w:pPr>
                    <w:jc w:val="center"/>
                    <w:rPr>
                      <w:sz w:val="28"/>
                      <w:szCs w:val="28"/>
                    </w:rPr>
                  </w:pPr>
                </w:p>
                <w:p w:rsidR="00FE5229" w:rsidRPr="009C495C" w:rsidRDefault="00FE5229" w:rsidP="00FE5229">
                  <w:pPr>
                    <w:jc w:val="center"/>
                    <w:rPr>
                      <w:b/>
                      <w:sz w:val="28"/>
                      <w:szCs w:val="28"/>
                    </w:rPr>
                  </w:pPr>
                  <w:r w:rsidRPr="009C495C">
                    <w:rPr>
                      <w:b/>
                      <w:sz w:val="28"/>
                      <w:szCs w:val="28"/>
                    </w:rPr>
                    <w:t>?</w:t>
                  </w:r>
                </w:p>
              </w:txbxContent>
            </v:textbox>
          </v:rect>
        </w:pict>
      </w:r>
      <w:r w:rsidR="00FE5229" w:rsidRPr="00FE5229">
        <w:rPr>
          <w:rFonts w:ascii="Times New Roman" w:hAnsi="Times New Roman" w:cs="Times New Roman"/>
          <w:noProof/>
          <w:sz w:val="24"/>
          <w:szCs w:val="24"/>
        </w:rPr>
        <w:pict>
          <v:rect id="_x0000_s1061" style="position:absolute;left:0;text-align:left;margin-left:-6.8pt;margin-top:36.45pt;width:58.6pt;height:55.95pt;z-index:251664384">
            <v:textbox>
              <w:txbxContent>
                <w:p w:rsidR="00FE5229" w:rsidRDefault="00FE5229" w:rsidP="00FE5229">
                  <w:pPr>
                    <w:jc w:val="center"/>
                    <w:rPr>
                      <w:sz w:val="28"/>
                      <w:szCs w:val="28"/>
                    </w:rPr>
                  </w:pPr>
                </w:p>
                <w:p w:rsidR="00FE5229" w:rsidRPr="005C5AF3" w:rsidRDefault="00FE5229" w:rsidP="00FE5229">
                  <w:pPr>
                    <w:jc w:val="center"/>
                    <w:rPr>
                      <w:b/>
                      <w:sz w:val="28"/>
                      <w:szCs w:val="28"/>
                    </w:rPr>
                  </w:pPr>
                  <w:r>
                    <w:rPr>
                      <w:b/>
                      <w:sz w:val="28"/>
                      <w:szCs w:val="28"/>
                    </w:rPr>
                    <w:t>?</w:t>
                  </w:r>
                </w:p>
              </w:txbxContent>
            </v:textbox>
          </v:rect>
        </w:pict>
      </w:r>
      <w:r w:rsidR="00FE5229" w:rsidRPr="00FE5229">
        <w:rPr>
          <w:rFonts w:ascii="Times New Roman" w:hAnsi="Times New Roman" w:cs="Times New Roman"/>
          <w:noProof/>
          <w:sz w:val="24"/>
          <w:szCs w:val="24"/>
        </w:rPr>
      </w:r>
      <w:r w:rsidRPr="00FE5229">
        <w:rPr>
          <w:rFonts w:ascii="Times New Roman" w:hAnsi="Times New Roman" w:cs="Times New Roman"/>
          <w:sz w:val="24"/>
          <w:szCs w:val="24"/>
        </w:rPr>
        <w:pict>
          <v:group id="_x0000_s1045" editas="canvas" style="width:444.05pt;height:179.95pt;mso-position-horizontal-relative:char;mso-position-vertical-relative:line" coordorigin="2515,5161" coordsize="6965,2787">
            <o:lock v:ext="edit" aspectratio="t"/>
            <v:shape id="_x0000_s1046" type="#_x0000_t75" style="position:absolute;left:2515;top:5161;width:6965;height:2787" o:preferrelative="f">
              <v:fill o:detectmouseclick="t"/>
              <v:path o:extrusionok="t" o:connecttype="none"/>
              <o:lock v:ext="edit" text="t"/>
            </v:shape>
            <v:oval id="_x0000_s1047" style="position:absolute;left:3834;top:5161;width:3671;height:1394">
              <v:textbox>
                <w:txbxContent>
                  <w:p w:rsidR="00FE5229" w:rsidRPr="009C495C" w:rsidRDefault="00FE5229" w:rsidP="00FE5229">
                    <w:pPr>
                      <w:jc w:val="center"/>
                      <w:rPr>
                        <w:b/>
                        <w:sz w:val="24"/>
                        <w:szCs w:val="24"/>
                      </w:rPr>
                    </w:pPr>
                    <w:r w:rsidRPr="009C495C">
                      <w:rPr>
                        <w:b/>
                        <w:sz w:val="24"/>
                        <w:szCs w:val="24"/>
                      </w:rPr>
                      <w:t>ФОТОСИНТЕЗ</w:t>
                    </w:r>
                  </w:p>
                </w:txbxContent>
              </v:textbox>
            </v:oval>
            <v:rect id="_x0000_s1049" style="position:absolute;left:7928;top:6833;width:1129;height:1115">
              <v:textbox>
                <w:txbxContent>
                  <w:p w:rsidR="00FE5229" w:rsidRDefault="00FE5229" w:rsidP="00FE5229">
                    <w:pPr>
                      <w:jc w:val="center"/>
                    </w:pPr>
                  </w:p>
                  <w:p w:rsidR="00FE5229" w:rsidRDefault="00FE5229" w:rsidP="00FE5229">
                    <w:pPr>
                      <w:jc w:val="center"/>
                    </w:pPr>
                  </w:p>
                  <w:p w:rsidR="00FE5229" w:rsidRPr="009C495C" w:rsidRDefault="00FE5229" w:rsidP="00FE5229">
                    <w:pPr>
                      <w:jc w:val="center"/>
                      <w:rPr>
                        <w:sz w:val="28"/>
                        <w:szCs w:val="28"/>
                      </w:rPr>
                    </w:pPr>
                    <w:r>
                      <w:rPr>
                        <w:sz w:val="28"/>
                        <w:szCs w:val="28"/>
                      </w:rPr>
                      <w:t>?</w:t>
                    </w:r>
                  </w:p>
                </w:txbxContent>
              </v:textbox>
            </v:rect>
            <v:rect id="_x0000_s1050" style="position:absolute;left:8352;top:5440;width:1128;height:1114">
              <v:textbox>
                <w:txbxContent>
                  <w:p w:rsidR="00FE5229" w:rsidRDefault="00FE5229" w:rsidP="00FE5229">
                    <w:pPr>
                      <w:jc w:val="center"/>
                      <w:rPr>
                        <w:b/>
                        <w:sz w:val="28"/>
                        <w:szCs w:val="28"/>
                      </w:rPr>
                    </w:pPr>
                  </w:p>
                  <w:p w:rsidR="00FE5229" w:rsidRPr="009C495C" w:rsidRDefault="00FE5229" w:rsidP="00FE5229">
                    <w:pPr>
                      <w:jc w:val="center"/>
                      <w:rPr>
                        <w:b/>
                        <w:sz w:val="28"/>
                        <w:szCs w:val="28"/>
                      </w:rPr>
                    </w:pPr>
                    <w:r>
                      <w:rPr>
                        <w:b/>
                        <w:sz w:val="28"/>
                        <w:szCs w:val="28"/>
                      </w:rPr>
                      <w:t>?</w:t>
                    </w:r>
                  </w:p>
                </w:txbxContent>
              </v:textbox>
            </v:rect>
            <v:line id="_x0000_s1051" style="position:absolute;flip:x" from="2846,5997" to="3834,5997">
              <v:stroke endarrow="block"/>
            </v:line>
            <v:line id="_x0000_s1052" style="position:absolute;flip:x" from="2980,6276" to="3975,6731">
              <v:stroke endarrow="block"/>
            </v:line>
            <v:line id="_x0000_s1053" style="position:absolute;flip:x" from="3975,6554" to="4822,7670">
              <v:stroke endarrow="block"/>
            </v:line>
            <v:line id="_x0000_s1054" style="position:absolute" from="5952,6554" to="6234,7669">
              <v:stroke endarrow="block"/>
            </v:line>
            <v:line id="_x0000_s1055" style="position:absolute" from="7363,6136" to="8210,6833">
              <v:stroke endarrow="block"/>
            </v:line>
            <v:line id="_x0000_s1056" style="position:absolute" from="7512,5718" to="8352,5719">
              <v:stroke endarrow="block"/>
            </v:line>
            <w10:wrap type="none"/>
            <w10:anchorlock/>
          </v:group>
        </w:pict>
      </w:r>
    </w:p>
    <w:p w:rsidR="00FE5229" w:rsidRPr="00FE5229" w:rsidRDefault="00FF0DF4" w:rsidP="00FE5229">
      <w:pPr>
        <w:pStyle w:val="Default"/>
        <w:ind w:firstLine="709"/>
        <w:rPr>
          <w:b/>
          <w:bCs/>
        </w:rPr>
      </w:pPr>
      <w:r w:rsidRPr="00FE5229">
        <w:rPr>
          <w:noProof/>
        </w:rPr>
        <w:pict>
          <v:rect id="_x0000_s1063" style="position:absolute;left:0;text-align:left;margin-left:241.1pt;margin-top:3.95pt;width:71.9pt;height:1in;z-index:251666432">
            <v:textbox>
              <w:txbxContent>
                <w:p w:rsidR="00FE5229" w:rsidRDefault="00FE5229" w:rsidP="00FE5229">
                  <w:pPr>
                    <w:jc w:val="center"/>
                    <w:rPr>
                      <w:sz w:val="28"/>
                      <w:szCs w:val="28"/>
                    </w:rPr>
                  </w:pPr>
                </w:p>
                <w:p w:rsidR="00FE5229" w:rsidRPr="009C495C" w:rsidRDefault="00FE5229" w:rsidP="00FE5229">
                  <w:pPr>
                    <w:jc w:val="center"/>
                    <w:rPr>
                      <w:b/>
                      <w:sz w:val="28"/>
                      <w:szCs w:val="28"/>
                    </w:rPr>
                  </w:pPr>
                  <w:r w:rsidRPr="009C495C">
                    <w:rPr>
                      <w:b/>
                      <w:sz w:val="28"/>
                      <w:szCs w:val="28"/>
                    </w:rPr>
                    <w:t>?</w:t>
                  </w:r>
                </w:p>
              </w:txbxContent>
            </v:textbox>
          </v:rect>
        </w:pict>
      </w:r>
      <w:r w:rsidR="00FE5229" w:rsidRPr="00FE5229">
        <w:rPr>
          <w:noProof/>
        </w:rPr>
        <w:pict>
          <v:rect id="_x0000_s1062" style="position:absolute;left:0;text-align:left;margin-left:70.4pt;margin-top:3.95pt;width:71.95pt;height:1in;z-index:251665408">
            <v:textbox>
              <w:txbxContent>
                <w:p w:rsidR="00FE5229" w:rsidRDefault="00FE5229" w:rsidP="00FE5229">
                  <w:pPr>
                    <w:jc w:val="center"/>
                    <w:rPr>
                      <w:sz w:val="28"/>
                      <w:szCs w:val="28"/>
                    </w:rPr>
                  </w:pPr>
                </w:p>
                <w:p w:rsidR="00FE5229" w:rsidRPr="009C495C" w:rsidRDefault="00FE5229" w:rsidP="00FE5229">
                  <w:pPr>
                    <w:jc w:val="center"/>
                    <w:rPr>
                      <w:b/>
                      <w:sz w:val="28"/>
                      <w:szCs w:val="28"/>
                    </w:rPr>
                  </w:pPr>
                  <w:r w:rsidRPr="009C495C">
                    <w:rPr>
                      <w:b/>
                      <w:sz w:val="28"/>
                      <w:szCs w:val="28"/>
                    </w:rPr>
                    <w:t>?</w:t>
                  </w:r>
                </w:p>
              </w:txbxContent>
            </v:textbox>
          </v:rect>
        </w:pict>
      </w:r>
    </w:p>
    <w:p w:rsidR="00FE5229" w:rsidRPr="00FE5229" w:rsidRDefault="00FE5229" w:rsidP="00FE5229">
      <w:pPr>
        <w:pStyle w:val="Default"/>
        <w:ind w:firstLine="709"/>
        <w:rPr>
          <w:b/>
          <w:bCs/>
        </w:rPr>
      </w:pPr>
    </w:p>
    <w:p w:rsidR="00FE5229" w:rsidRPr="00FE5229" w:rsidRDefault="00FE5229" w:rsidP="00FE5229">
      <w:pPr>
        <w:pStyle w:val="Default"/>
        <w:ind w:firstLine="709"/>
        <w:rPr>
          <w:b/>
          <w:bCs/>
        </w:rPr>
      </w:pPr>
      <w:r w:rsidRPr="00FE5229">
        <w:rPr>
          <w:b/>
          <w:bCs/>
        </w:rPr>
        <w:t xml:space="preserve">    </w:t>
      </w:r>
    </w:p>
    <w:p w:rsidR="00FE5229" w:rsidRPr="00FE5229" w:rsidRDefault="00FE5229" w:rsidP="00FE5229">
      <w:pPr>
        <w:pStyle w:val="Default"/>
        <w:ind w:firstLine="709"/>
        <w:rPr>
          <w:b/>
          <w:bCs/>
        </w:rPr>
      </w:pPr>
    </w:p>
    <w:p w:rsidR="00FE5229" w:rsidRPr="00FE5229" w:rsidRDefault="00FE5229" w:rsidP="00FE5229">
      <w:pPr>
        <w:pStyle w:val="Default"/>
        <w:ind w:firstLine="709"/>
        <w:rPr>
          <w:b/>
          <w:bCs/>
        </w:rPr>
      </w:pPr>
    </w:p>
    <w:p w:rsidR="00FE5229" w:rsidRPr="00FE5229" w:rsidRDefault="00FE5229" w:rsidP="00FE5229">
      <w:pPr>
        <w:pStyle w:val="Default"/>
        <w:ind w:firstLine="709"/>
        <w:rPr>
          <w:bCs/>
        </w:rPr>
      </w:pPr>
    </w:p>
    <w:p w:rsidR="00FE5229" w:rsidRPr="00FE5229" w:rsidRDefault="00FE5229" w:rsidP="00FE5229">
      <w:pPr>
        <w:pStyle w:val="Default"/>
        <w:ind w:firstLine="709"/>
        <w:rPr>
          <w:bCs/>
        </w:rPr>
      </w:pPr>
      <w:r w:rsidRPr="00FE5229">
        <w:rPr>
          <w:bCs/>
        </w:rPr>
        <w:t>Рис.7. Схема кластера по теме «Фотосинтез».</w:t>
      </w:r>
    </w:p>
    <w:p w:rsidR="00FE5229" w:rsidRPr="00FE5229" w:rsidRDefault="00FE5229" w:rsidP="00FE5229">
      <w:pPr>
        <w:spacing w:after="0" w:line="240" w:lineRule="auto"/>
        <w:ind w:firstLine="709"/>
        <w:rPr>
          <w:rFonts w:ascii="Times New Roman" w:hAnsi="Times New Roman" w:cs="Times New Roman"/>
          <w:b/>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Таким образом, дети в 5 классе могут самостоятельно формулировать тему, воспользовавшись готовым кластером, где известны некоторые составляющие. Учитывая многофункциональную систему данного кластера, обучающиеся  самостоятельно составляют микрокластеры.</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У учащихся 6 класса приём «Кластер» на учебном занятии применяется на стадии урока «вызов». Также школьники учатся применять его на стадии «осмысления».  Это может быть кластер, состоящий из  картинок или рисунков  по теме, между которыми устанавливается связь. Например, при изучении темы «Передвижение веществ у животных» (</w:t>
      </w:r>
      <w:r w:rsidRPr="00FE5229">
        <w:rPr>
          <w:rFonts w:ascii="Times New Roman" w:hAnsi="Times New Roman" w:cs="Times New Roman"/>
          <w:color w:val="000000"/>
          <w:sz w:val="24"/>
          <w:szCs w:val="24"/>
        </w:rPr>
        <w:t xml:space="preserve">Пасечник В.В., Биология. 5-6 класс / </w:t>
      </w:r>
      <w:r w:rsidRPr="00FE5229">
        <w:rPr>
          <w:rFonts w:ascii="Times New Roman" w:hAnsi="Times New Roman" w:cs="Times New Roman"/>
          <w:sz w:val="24"/>
          <w:szCs w:val="24"/>
        </w:rPr>
        <w:t>учебник для общеобразовательных учреждений</w:t>
      </w:r>
      <w:r w:rsidRPr="00FE5229">
        <w:rPr>
          <w:rFonts w:ascii="Times New Roman" w:hAnsi="Times New Roman" w:cs="Times New Roman"/>
          <w:color w:val="000000"/>
          <w:sz w:val="24"/>
          <w:szCs w:val="24"/>
        </w:rPr>
        <w:t xml:space="preserve"> – М.: Просвещение, </w:t>
      </w:r>
      <w:r w:rsidRPr="00FE5229">
        <w:rPr>
          <w:rFonts w:ascii="Times New Roman" w:hAnsi="Times New Roman" w:cs="Times New Roman"/>
          <w:sz w:val="24"/>
          <w:szCs w:val="24"/>
        </w:rPr>
        <w:t>20</w:t>
      </w:r>
      <w:r w:rsidR="00FF0DF4">
        <w:rPr>
          <w:rFonts w:ascii="Times New Roman" w:hAnsi="Times New Roman" w:cs="Times New Roman"/>
          <w:sz w:val="24"/>
          <w:szCs w:val="24"/>
        </w:rPr>
        <w:t>21</w:t>
      </w:r>
      <w:r w:rsidRPr="00FE5229">
        <w:rPr>
          <w:rFonts w:ascii="Times New Roman" w:hAnsi="Times New Roman" w:cs="Times New Roman"/>
          <w:sz w:val="24"/>
          <w:szCs w:val="24"/>
        </w:rPr>
        <w:t>. – 160</w:t>
      </w:r>
      <w:r w:rsidRPr="00FE5229">
        <w:rPr>
          <w:rFonts w:ascii="Times New Roman" w:hAnsi="Times New Roman" w:cs="Times New Roman"/>
          <w:color w:val="000000"/>
          <w:sz w:val="24"/>
          <w:szCs w:val="24"/>
        </w:rPr>
        <w:t xml:space="preserve"> с.) </w:t>
      </w:r>
      <w:r w:rsidRPr="00FE5229">
        <w:rPr>
          <w:rFonts w:ascii="Times New Roman" w:hAnsi="Times New Roman" w:cs="Times New Roman"/>
          <w:sz w:val="24"/>
          <w:szCs w:val="24"/>
        </w:rPr>
        <w:t xml:space="preserve">–  это звезда в кластере, ученики получают задание создать микрокластер, отражающий строение этой системы (рис. 8), используя картинки органов, из которых она состоит (картинки сердца, артерий, вен) (рис. 8). </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noProof/>
          <w:sz w:val="24"/>
          <w:szCs w:val="24"/>
        </w:rPr>
        <w:drawing>
          <wp:inline distT="0" distB="0" distL="0" distR="0">
            <wp:extent cx="3053080" cy="1542415"/>
            <wp:effectExtent l="19050" t="0" r="0" b="0"/>
            <wp:docPr id="4" name="Рисунок 4" descr="i?id=375270367-5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375270367-57-72&amp;n=21"/>
                    <pic:cNvPicPr>
                      <a:picLocks noChangeAspect="1" noChangeArrowheads="1"/>
                    </pic:cNvPicPr>
                  </pic:nvPicPr>
                  <pic:blipFill>
                    <a:blip r:embed="rId11"/>
                    <a:srcRect/>
                    <a:stretch>
                      <a:fillRect/>
                    </a:stretch>
                  </pic:blipFill>
                  <pic:spPr bwMode="auto">
                    <a:xfrm>
                      <a:off x="0" y="0"/>
                      <a:ext cx="3053080" cy="1542415"/>
                    </a:xfrm>
                    <a:prstGeom prst="rect">
                      <a:avLst/>
                    </a:prstGeom>
                    <a:noFill/>
                    <a:ln w="9525">
                      <a:noFill/>
                      <a:miter lim="800000"/>
                      <a:headEnd/>
                      <a:tailEnd/>
                    </a:ln>
                  </pic:spPr>
                </pic:pic>
              </a:graphicData>
            </a:graphic>
          </wp:inline>
        </w:drawing>
      </w:r>
    </w:p>
    <w:p w:rsidR="00FE5229" w:rsidRPr="00FE5229" w:rsidRDefault="00FE5229" w:rsidP="00FE5229">
      <w:pPr>
        <w:spacing w:after="0" w:line="240" w:lineRule="auto"/>
        <w:ind w:firstLine="709"/>
        <w:jc w:val="both"/>
        <w:rPr>
          <w:rFonts w:ascii="Times New Roman" w:hAnsi="Times New Roman" w:cs="Times New Roman"/>
          <w:b/>
          <w:sz w:val="24"/>
          <w:szCs w:val="24"/>
        </w:rPr>
      </w:pPr>
    </w:p>
    <w:p w:rsidR="00FE5229" w:rsidRPr="00FE5229" w:rsidRDefault="00FE5229" w:rsidP="00FE5229">
      <w:pPr>
        <w:spacing w:after="0" w:line="240" w:lineRule="auto"/>
        <w:ind w:firstLine="709"/>
        <w:jc w:val="both"/>
        <w:rPr>
          <w:rFonts w:ascii="Times New Roman" w:hAnsi="Times New Roman" w:cs="Times New Roman"/>
          <w:noProof/>
          <w:sz w:val="24"/>
          <w:szCs w:val="24"/>
        </w:rPr>
      </w:pPr>
      <w:r w:rsidRPr="00FE5229">
        <w:rPr>
          <w:rFonts w:ascii="Times New Roman" w:hAnsi="Times New Roman" w:cs="Times New Roman"/>
          <w:sz w:val="24"/>
          <w:szCs w:val="24"/>
        </w:rPr>
        <w:t>Рис. 8. Строение кровеносной системы.</w:t>
      </w:r>
    </w:p>
    <w:p w:rsidR="00FE5229" w:rsidRPr="00FE5229" w:rsidRDefault="00FE5229" w:rsidP="00FE5229">
      <w:pPr>
        <w:spacing w:after="0" w:line="240" w:lineRule="auto"/>
        <w:jc w:val="both"/>
        <w:rPr>
          <w:rFonts w:ascii="Times New Roman" w:hAnsi="Times New Roman" w:cs="Times New Roman"/>
          <w:noProof/>
          <w:sz w:val="24"/>
          <w:szCs w:val="24"/>
        </w:rPr>
      </w:pPr>
    </w:p>
    <w:p w:rsidR="00FE5229" w:rsidRPr="00FE5229" w:rsidRDefault="00FE5229" w:rsidP="00FE5229">
      <w:pPr>
        <w:spacing w:after="0" w:line="240" w:lineRule="auto"/>
        <w:ind w:firstLine="709"/>
        <w:jc w:val="both"/>
        <w:rPr>
          <w:rFonts w:ascii="Times New Roman" w:hAnsi="Times New Roman" w:cs="Times New Roman"/>
          <w:noProof/>
          <w:sz w:val="24"/>
          <w:szCs w:val="24"/>
        </w:rPr>
      </w:pPr>
      <w:r w:rsidRPr="00FE5229">
        <w:rPr>
          <w:rFonts w:ascii="Times New Roman" w:hAnsi="Times New Roman" w:cs="Times New Roman"/>
          <w:noProof/>
          <w:sz w:val="24"/>
          <w:szCs w:val="24"/>
        </w:rPr>
        <w:lastRenderedPageBreak/>
        <w:drawing>
          <wp:inline distT="0" distB="0" distL="0" distR="0">
            <wp:extent cx="2799080" cy="1677670"/>
            <wp:effectExtent l="19050" t="0" r="1270" b="0"/>
            <wp:docPr id="5" name="Рисунок 34" descr="http://im4-tub-ru.yandex.net/i?id=435924715-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m4-tub-ru.yandex.net/i?id=435924715-21-72&amp;n=21"/>
                    <pic:cNvPicPr>
                      <a:picLocks noChangeAspect="1" noChangeArrowheads="1"/>
                    </pic:cNvPicPr>
                  </pic:nvPicPr>
                  <pic:blipFill>
                    <a:blip r:embed="rId12"/>
                    <a:srcRect/>
                    <a:stretch>
                      <a:fillRect/>
                    </a:stretch>
                  </pic:blipFill>
                  <pic:spPr bwMode="auto">
                    <a:xfrm>
                      <a:off x="0" y="0"/>
                      <a:ext cx="2799080" cy="1677670"/>
                    </a:xfrm>
                    <a:prstGeom prst="rect">
                      <a:avLst/>
                    </a:prstGeom>
                    <a:noFill/>
                    <a:ln w="9525">
                      <a:noFill/>
                      <a:miter lim="800000"/>
                      <a:headEnd/>
                      <a:tailEnd/>
                    </a:ln>
                  </pic:spPr>
                </pic:pic>
              </a:graphicData>
            </a:graphic>
          </wp:inline>
        </w:drawing>
      </w:r>
    </w:p>
    <w:p w:rsidR="00FE5229" w:rsidRPr="00FE5229" w:rsidRDefault="00FE5229" w:rsidP="00FE5229">
      <w:pPr>
        <w:spacing w:after="0" w:line="240" w:lineRule="auto"/>
        <w:ind w:firstLine="709"/>
        <w:jc w:val="both"/>
        <w:rPr>
          <w:rFonts w:ascii="Times New Roman" w:hAnsi="Times New Roman" w:cs="Times New Roman"/>
          <w:noProof/>
          <w:sz w:val="24"/>
          <w:szCs w:val="24"/>
        </w:rPr>
      </w:pPr>
    </w:p>
    <w:p w:rsidR="00FE5229" w:rsidRPr="00FE5229" w:rsidRDefault="00FE5229" w:rsidP="00FE5229">
      <w:pPr>
        <w:spacing w:after="0" w:line="240" w:lineRule="auto"/>
        <w:ind w:firstLine="709"/>
        <w:jc w:val="both"/>
        <w:rPr>
          <w:rFonts w:ascii="Times New Roman" w:hAnsi="Times New Roman" w:cs="Times New Roman"/>
          <w:noProof/>
          <w:sz w:val="24"/>
          <w:szCs w:val="24"/>
        </w:rPr>
      </w:pPr>
      <w:r w:rsidRPr="00FE5229">
        <w:rPr>
          <w:rFonts w:ascii="Times New Roman" w:hAnsi="Times New Roman" w:cs="Times New Roman"/>
          <w:noProof/>
          <w:sz w:val="24"/>
          <w:szCs w:val="24"/>
        </w:rPr>
        <w:t>Рис. 9. Строение сердца млекопитающих.</w:t>
      </w:r>
    </w:p>
    <w:p w:rsidR="00FE5229" w:rsidRPr="00FE5229" w:rsidRDefault="00FE5229" w:rsidP="00FE5229">
      <w:pPr>
        <w:spacing w:after="0" w:line="240" w:lineRule="auto"/>
        <w:ind w:firstLine="709"/>
        <w:jc w:val="both"/>
        <w:rPr>
          <w:rFonts w:ascii="Times New Roman" w:hAnsi="Times New Roman" w:cs="Times New Roman"/>
          <w:sz w:val="24"/>
          <w:szCs w:val="24"/>
        </w:rPr>
      </w:pP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 xml:space="preserve">Далее идёт работа в парах по созданию мезокластеров по определению особенностей строения кровеносной системы у животных разных систематических групп: тип плоские черви, тип круглые черви, тип кольчатые черви, тип членистоногие и т.д. </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К концу обучения в 7 классе учащиеся учатся составлять макрокластеры, т. е. работать фронтально, организуют коллективную работу, основанную на микр</w:t>
      </w:r>
      <w:proofErr w:type="gramStart"/>
      <w:r w:rsidRPr="00FE5229">
        <w:rPr>
          <w:rFonts w:ascii="Times New Roman" w:hAnsi="Times New Roman" w:cs="Times New Roman"/>
          <w:sz w:val="24"/>
          <w:szCs w:val="24"/>
        </w:rPr>
        <w:t>о-</w:t>
      </w:r>
      <w:proofErr w:type="gramEnd"/>
      <w:r w:rsidRPr="00FE5229">
        <w:rPr>
          <w:rFonts w:ascii="Times New Roman" w:hAnsi="Times New Roman" w:cs="Times New Roman"/>
          <w:sz w:val="24"/>
          <w:szCs w:val="24"/>
        </w:rPr>
        <w:t xml:space="preserve"> , мезокластерах. </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Например, мезокластеры, составленные при изучении систем органов у различных систематических групп животных, позволяют сделать вывод о том, в каком направлении шла их эволюция. Выяснили, что увеличивается число кругов кровообращения и камер в сердце у более высокоорганизованных животных.</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Работа по формированию познавательной самостоятельности посредством кластеров ведется от простого к сложному. В 7 классе, когда дети могут составлять и микро-, мез</w:t>
      </w:r>
      <w:proofErr w:type="gramStart"/>
      <w:r w:rsidRPr="00FE5229">
        <w:rPr>
          <w:rFonts w:ascii="Times New Roman" w:hAnsi="Times New Roman" w:cs="Times New Roman"/>
          <w:sz w:val="24"/>
          <w:szCs w:val="24"/>
        </w:rPr>
        <w:t>о-</w:t>
      </w:r>
      <w:proofErr w:type="gramEnd"/>
      <w:r w:rsidRPr="00FE5229">
        <w:rPr>
          <w:rFonts w:ascii="Times New Roman" w:hAnsi="Times New Roman" w:cs="Times New Roman"/>
          <w:sz w:val="24"/>
          <w:szCs w:val="24"/>
        </w:rPr>
        <w:t xml:space="preserve"> и макрокластеры предлага</w:t>
      </w:r>
      <w:r w:rsidR="00FF0DF4">
        <w:rPr>
          <w:rFonts w:ascii="Times New Roman" w:hAnsi="Times New Roman" w:cs="Times New Roman"/>
          <w:sz w:val="24"/>
          <w:szCs w:val="24"/>
        </w:rPr>
        <w:t>ю</w:t>
      </w:r>
      <w:r w:rsidRPr="00FE5229">
        <w:rPr>
          <w:rFonts w:ascii="Times New Roman" w:hAnsi="Times New Roman" w:cs="Times New Roman"/>
          <w:sz w:val="24"/>
          <w:szCs w:val="24"/>
        </w:rPr>
        <w:t xml:space="preserve"> проводить работу по составлению проектов с использованием многофункциональной схемы кластера. Например, при изучении темы «Скелет млекопитающих» вначале даётся задание индивидуально, самостоятельно составить кластер, показывающий части скелета (осевой и добавочный). Это будут микрокластеры – «спутники». Затем идёт более сложная работа в группах – изучить по таблицам и отразить в кластере строение частей осевого и добавочного скелета (черепа, туловища, конечностей) – мезокластер – это «планеты». В итоге получаем полную картину строения скелета человека – это макрокластер – «звезда» в нашем графическом приёме. </w:t>
      </w:r>
    </w:p>
    <w:p w:rsidR="00FE5229" w:rsidRP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 xml:space="preserve">Следует отметить, что работа по формированию познавательной самостоятельности у обучающихся 5 − 7 классов </w:t>
      </w:r>
      <w:r w:rsidRPr="00FE5229">
        <w:rPr>
          <w:rFonts w:ascii="Times New Roman" w:hAnsi="Times New Roman" w:cs="Times New Roman"/>
          <w:bCs/>
          <w:color w:val="000000"/>
          <w:sz w:val="24"/>
          <w:szCs w:val="24"/>
          <w:shd w:val="clear" w:color="auto" w:fill="FFFFFF"/>
        </w:rPr>
        <w:t>посредством использования кластеров в качестве графической организации учебного материала</w:t>
      </w:r>
      <w:r w:rsidRPr="00FE5229">
        <w:rPr>
          <w:rFonts w:ascii="Times New Roman" w:hAnsi="Times New Roman" w:cs="Times New Roman"/>
          <w:sz w:val="24"/>
          <w:szCs w:val="24"/>
        </w:rPr>
        <w:t xml:space="preserve"> осуществлялась </w:t>
      </w:r>
      <w:r w:rsidRPr="00FE5229">
        <w:rPr>
          <w:rFonts w:ascii="Times New Roman" w:hAnsi="Times New Roman" w:cs="Times New Roman"/>
          <w:bCs/>
          <w:color w:val="000000"/>
          <w:sz w:val="24"/>
          <w:szCs w:val="24"/>
          <w:shd w:val="clear" w:color="auto" w:fill="FFFFFF"/>
        </w:rPr>
        <w:t xml:space="preserve">на уроках </w:t>
      </w:r>
      <w:r w:rsidRPr="00FE5229">
        <w:rPr>
          <w:rFonts w:ascii="Times New Roman" w:hAnsi="Times New Roman" w:cs="Times New Roman"/>
          <w:sz w:val="24"/>
          <w:szCs w:val="24"/>
        </w:rPr>
        <w:t>с использованием модели технологии развития критического мышления: стадии «вызов», «осмысление», «рефлексия». Успешное овладение графическими навыками представления информации позволило нам работать с открытой перспективой – самостоятельным созданием   микро-, мезо- и макрокластеров.</w:t>
      </w:r>
    </w:p>
    <w:p w:rsidR="00FE5229" w:rsidRDefault="00FE5229" w:rsidP="00FE5229">
      <w:pPr>
        <w:spacing w:after="0" w:line="240" w:lineRule="auto"/>
        <w:ind w:firstLine="709"/>
        <w:jc w:val="both"/>
        <w:rPr>
          <w:rFonts w:ascii="Times New Roman" w:hAnsi="Times New Roman" w:cs="Times New Roman"/>
          <w:sz w:val="24"/>
          <w:szCs w:val="24"/>
        </w:rPr>
      </w:pPr>
      <w:r w:rsidRPr="00FE5229">
        <w:rPr>
          <w:rFonts w:ascii="Times New Roman" w:hAnsi="Times New Roman" w:cs="Times New Roman"/>
          <w:sz w:val="24"/>
          <w:szCs w:val="24"/>
        </w:rPr>
        <w:t>Таким образом, организация уроков биологии с применением кластеров повысила интенсивность работы обучающихся 5 – 7 классов по формированию познавательной самостоятельности.</w:t>
      </w:r>
    </w:p>
    <w:p w:rsidR="00A1487C" w:rsidRDefault="00A1487C" w:rsidP="00FE5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p w:rsidR="00A1487C" w:rsidRPr="00A1487C" w:rsidRDefault="00A1487C" w:rsidP="00A1487C">
      <w:pPr>
        <w:ind w:firstLine="709"/>
        <w:jc w:val="both"/>
        <w:rPr>
          <w:rFonts w:ascii="Times New Roman" w:hAnsi="Times New Roman" w:cs="Times New Roman"/>
          <w:sz w:val="24"/>
          <w:szCs w:val="24"/>
        </w:rPr>
      </w:pPr>
      <w:r>
        <w:rPr>
          <w:rFonts w:ascii="Times New Roman" w:hAnsi="Times New Roman" w:cs="Times New Roman"/>
          <w:sz w:val="24"/>
          <w:szCs w:val="24"/>
        </w:rPr>
        <w:t>1</w:t>
      </w:r>
      <w:r w:rsidRPr="00A1487C">
        <w:rPr>
          <w:rFonts w:ascii="Times New Roman" w:hAnsi="Times New Roman" w:cs="Times New Roman"/>
          <w:sz w:val="24"/>
          <w:szCs w:val="24"/>
        </w:rPr>
        <w:t xml:space="preserve">. </w:t>
      </w:r>
      <w:proofErr w:type="spellStart"/>
      <w:r w:rsidRPr="00A1487C">
        <w:rPr>
          <w:rFonts w:ascii="Times New Roman" w:hAnsi="Times New Roman" w:cs="Times New Roman"/>
          <w:sz w:val="24"/>
          <w:szCs w:val="24"/>
        </w:rPr>
        <w:t>Загашев</w:t>
      </w:r>
      <w:proofErr w:type="spellEnd"/>
      <w:r w:rsidRPr="00A1487C">
        <w:rPr>
          <w:rFonts w:ascii="Times New Roman" w:hAnsi="Times New Roman" w:cs="Times New Roman"/>
          <w:sz w:val="24"/>
          <w:szCs w:val="24"/>
        </w:rPr>
        <w:t>, И.О. Критическое мышление: технология   развития</w:t>
      </w:r>
      <w:r>
        <w:rPr>
          <w:rFonts w:ascii="Times New Roman" w:hAnsi="Times New Roman" w:cs="Times New Roman"/>
          <w:sz w:val="24"/>
          <w:szCs w:val="24"/>
        </w:rPr>
        <w:t xml:space="preserve"> /</w:t>
      </w:r>
      <w:r w:rsidRPr="00A1487C">
        <w:rPr>
          <w:rFonts w:ascii="Times New Roman" w:hAnsi="Times New Roman" w:cs="Times New Roman"/>
          <w:sz w:val="24"/>
          <w:szCs w:val="24"/>
        </w:rPr>
        <w:t xml:space="preserve">И.О. </w:t>
      </w:r>
      <w:proofErr w:type="spellStart"/>
      <w:r w:rsidRPr="00A1487C">
        <w:rPr>
          <w:rFonts w:ascii="Times New Roman" w:hAnsi="Times New Roman" w:cs="Times New Roman"/>
          <w:sz w:val="24"/>
          <w:szCs w:val="24"/>
        </w:rPr>
        <w:t>Загашев</w:t>
      </w:r>
      <w:proofErr w:type="spellEnd"/>
      <w:r w:rsidRPr="00A1487C">
        <w:rPr>
          <w:rFonts w:ascii="Times New Roman" w:hAnsi="Times New Roman" w:cs="Times New Roman"/>
          <w:sz w:val="24"/>
          <w:szCs w:val="24"/>
        </w:rPr>
        <w:t>, С.И. Заир - Бек.</w:t>
      </w:r>
      <w:r w:rsidRPr="00A1487C">
        <w:rPr>
          <w:rFonts w:ascii="Times New Roman" w:hAnsi="Times New Roman" w:cs="Times New Roman"/>
          <w:color w:val="000000"/>
          <w:sz w:val="24"/>
          <w:szCs w:val="24"/>
          <w:shd w:val="clear" w:color="auto" w:fill="FFFFFF"/>
        </w:rPr>
        <w:t xml:space="preserve"> − СПб.: Альянс «Дельта»,</w:t>
      </w:r>
      <w:r w:rsidRPr="00A1487C">
        <w:rPr>
          <w:rFonts w:ascii="Times New Roman" w:hAnsi="Times New Roman" w:cs="Times New Roman"/>
          <w:sz w:val="24"/>
          <w:szCs w:val="24"/>
        </w:rPr>
        <w:t xml:space="preserve"> 2003. − 284 </w:t>
      </w:r>
      <w:proofErr w:type="gramStart"/>
      <w:r w:rsidRPr="00A1487C">
        <w:rPr>
          <w:rFonts w:ascii="Times New Roman" w:hAnsi="Times New Roman" w:cs="Times New Roman"/>
          <w:sz w:val="24"/>
          <w:szCs w:val="24"/>
        </w:rPr>
        <w:t>с</w:t>
      </w:r>
      <w:proofErr w:type="gramEnd"/>
      <w:r w:rsidRPr="00A1487C">
        <w:rPr>
          <w:rFonts w:ascii="Times New Roman" w:hAnsi="Times New Roman" w:cs="Times New Roman"/>
          <w:sz w:val="24"/>
          <w:szCs w:val="24"/>
        </w:rPr>
        <w:t>.</w:t>
      </w:r>
    </w:p>
    <w:p w:rsidR="00A1487C" w:rsidRPr="00A1487C" w:rsidRDefault="00A1487C" w:rsidP="00A1487C">
      <w:pPr>
        <w:ind w:firstLine="709"/>
        <w:jc w:val="both"/>
        <w:rPr>
          <w:rFonts w:ascii="Times New Roman" w:hAnsi="Times New Roman" w:cs="Times New Roman"/>
          <w:sz w:val="24"/>
          <w:szCs w:val="24"/>
        </w:rPr>
      </w:pPr>
      <w:r>
        <w:rPr>
          <w:rFonts w:ascii="Times New Roman" w:hAnsi="Times New Roman" w:cs="Times New Roman"/>
          <w:sz w:val="24"/>
          <w:szCs w:val="24"/>
        </w:rPr>
        <w:t>2</w:t>
      </w:r>
      <w:r w:rsidRPr="00A1487C">
        <w:rPr>
          <w:rFonts w:ascii="Times New Roman" w:hAnsi="Times New Roman" w:cs="Times New Roman"/>
          <w:sz w:val="24"/>
          <w:szCs w:val="24"/>
        </w:rPr>
        <w:t xml:space="preserve">. Заир – Бек, С.И. Развитие критического мышления на уроке: пособие для учителя / С.И. Заир – Бек, И.В. </w:t>
      </w:r>
      <w:proofErr w:type="spellStart"/>
      <w:r w:rsidRPr="00A1487C">
        <w:rPr>
          <w:rFonts w:ascii="Times New Roman" w:hAnsi="Times New Roman" w:cs="Times New Roman"/>
          <w:sz w:val="24"/>
          <w:szCs w:val="24"/>
        </w:rPr>
        <w:t>Муштавинская</w:t>
      </w:r>
      <w:proofErr w:type="spellEnd"/>
      <w:r w:rsidRPr="00A1487C">
        <w:rPr>
          <w:rFonts w:ascii="Times New Roman" w:hAnsi="Times New Roman" w:cs="Times New Roman"/>
          <w:sz w:val="24"/>
          <w:szCs w:val="24"/>
        </w:rPr>
        <w:t xml:space="preserve">. − М.: Просвещение, 2004. – 175 </w:t>
      </w:r>
      <w:proofErr w:type="gramStart"/>
      <w:r w:rsidRPr="00A1487C">
        <w:rPr>
          <w:rFonts w:ascii="Times New Roman" w:hAnsi="Times New Roman" w:cs="Times New Roman"/>
          <w:sz w:val="24"/>
          <w:szCs w:val="24"/>
        </w:rPr>
        <w:t>с</w:t>
      </w:r>
      <w:proofErr w:type="gramEnd"/>
      <w:r w:rsidRPr="00A1487C">
        <w:rPr>
          <w:rFonts w:ascii="Times New Roman" w:hAnsi="Times New Roman" w:cs="Times New Roman"/>
          <w:sz w:val="24"/>
          <w:szCs w:val="24"/>
        </w:rPr>
        <w:t>.</w:t>
      </w:r>
    </w:p>
    <w:p w:rsidR="00A1487C" w:rsidRPr="00A1487C" w:rsidRDefault="00A1487C" w:rsidP="00A1487C">
      <w:pPr>
        <w:ind w:firstLine="709"/>
        <w:jc w:val="both"/>
        <w:rPr>
          <w:rFonts w:ascii="Times New Roman" w:hAnsi="Times New Roman" w:cs="Times New Roman"/>
          <w:sz w:val="24"/>
          <w:szCs w:val="24"/>
        </w:rPr>
      </w:pPr>
      <w:r>
        <w:rPr>
          <w:rFonts w:ascii="Times New Roman" w:hAnsi="Times New Roman" w:cs="Times New Roman"/>
          <w:sz w:val="24"/>
          <w:szCs w:val="24"/>
        </w:rPr>
        <w:t>3</w:t>
      </w:r>
      <w:r w:rsidRPr="00A1487C">
        <w:rPr>
          <w:rFonts w:ascii="Times New Roman" w:hAnsi="Times New Roman" w:cs="Times New Roman"/>
          <w:sz w:val="24"/>
          <w:szCs w:val="24"/>
        </w:rPr>
        <w:t xml:space="preserve">. </w:t>
      </w:r>
      <w:proofErr w:type="spellStart"/>
      <w:r w:rsidRPr="00A1487C">
        <w:rPr>
          <w:rFonts w:ascii="Times New Roman" w:hAnsi="Times New Roman" w:cs="Times New Roman"/>
          <w:sz w:val="24"/>
          <w:szCs w:val="24"/>
        </w:rPr>
        <w:t>Лернер</w:t>
      </w:r>
      <w:proofErr w:type="spellEnd"/>
      <w:r w:rsidRPr="00A1487C">
        <w:rPr>
          <w:rFonts w:ascii="Times New Roman" w:hAnsi="Times New Roman" w:cs="Times New Roman"/>
          <w:sz w:val="24"/>
          <w:szCs w:val="24"/>
        </w:rPr>
        <w:t xml:space="preserve">, И.Я. Дидактические основы методов обучения / И.Я. </w:t>
      </w:r>
      <w:proofErr w:type="spellStart"/>
      <w:r w:rsidRPr="00A1487C">
        <w:rPr>
          <w:rFonts w:ascii="Times New Roman" w:hAnsi="Times New Roman" w:cs="Times New Roman"/>
          <w:sz w:val="24"/>
          <w:szCs w:val="24"/>
        </w:rPr>
        <w:t>Лернер</w:t>
      </w:r>
      <w:proofErr w:type="spellEnd"/>
      <w:r w:rsidRPr="00A1487C">
        <w:rPr>
          <w:rFonts w:ascii="Times New Roman" w:hAnsi="Times New Roman" w:cs="Times New Roman"/>
          <w:sz w:val="24"/>
          <w:szCs w:val="24"/>
        </w:rPr>
        <w:t xml:space="preserve">. − М.: Педагогика, 1981. − 186 </w:t>
      </w:r>
      <w:proofErr w:type="gramStart"/>
      <w:r w:rsidRPr="00A1487C">
        <w:rPr>
          <w:rFonts w:ascii="Times New Roman" w:hAnsi="Times New Roman" w:cs="Times New Roman"/>
          <w:sz w:val="24"/>
          <w:szCs w:val="24"/>
        </w:rPr>
        <w:t>с</w:t>
      </w:r>
      <w:proofErr w:type="gramEnd"/>
      <w:r w:rsidRPr="00A1487C">
        <w:rPr>
          <w:rFonts w:ascii="Times New Roman" w:hAnsi="Times New Roman" w:cs="Times New Roman"/>
          <w:sz w:val="24"/>
          <w:szCs w:val="24"/>
        </w:rPr>
        <w:t>.</w:t>
      </w:r>
    </w:p>
    <w:p w:rsidR="00FF0DF4" w:rsidRPr="00FE5229" w:rsidRDefault="00FF0DF4" w:rsidP="00FE5229">
      <w:pPr>
        <w:spacing w:after="0" w:line="240" w:lineRule="auto"/>
        <w:ind w:firstLine="709"/>
        <w:jc w:val="both"/>
        <w:rPr>
          <w:rFonts w:ascii="Times New Roman" w:hAnsi="Times New Roman" w:cs="Times New Roman"/>
          <w:iCs/>
          <w:sz w:val="24"/>
          <w:szCs w:val="24"/>
        </w:rPr>
      </w:pPr>
    </w:p>
    <w:p w:rsidR="00120F50" w:rsidRDefault="00120F50"/>
    <w:sectPr w:rsidR="00120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26639"/>
    <w:multiLevelType w:val="hybridMultilevel"/>
    <w:tmpl w:val="56FC60EA"/>
    <w:lvl w:ilvl="0" w:tplc="E33E7F6C">
      <w:start w:val="1"/>
      <w:numFmt w:val="decimal"/>
      <w:lvlText w:val="%1."/>
      <w:lvlJc w:val="left"/>
      <w:pPr>
        <w:tabs>
          <w:tab w:val="num" w:pos="750"/>
        </w:tabs>
        <w:ind w:left="750" w:hanging="390"/>
      </w:pPr>
      <w:rPr>
        <w:rFonts w:hint="default"/>
      </w:rPr>
    </w:lvl>
    <w:lvl w:ilvl="1" w:tplc="5010E2AA">
      <w:start w:val="12"/>
      <w:numFmt w:val="decimal"/>
      <w:lvlText w:val="%2."/>
      <w:lvlJc w:val="left"/>
      <w:pPr>
        <w:tabs>
          <w:tab w:val="num" w:pos="1815"/>
        </w:tabs>
        <w:ind w:left="1815" w:hanging="7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F639AB"/>
    <w:multiLevelType w:val="hybridMultilevel"/>
    <w:tmpl w:val="88465EE2"/>
    <w:lvl w:ilvl="0" w:tplc="6920492C">
      <w:start w:val="1"/>
      <w:numFmt w:val="bullet"/>
      <w:lvlText w:val="−"/>
      <w:lvlJc w:val="left"/>
      <w:pPr>
        <w:tabs>
          <w:tab w:val="num" w:pos="1500"/>
        </w:tabs>
        <w:ind w:left="1500" w:hanging="360"/>
      </w:pPr>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E5229"/>
    <w:rsid w:val="00120F50"/>
    <w:rsid w:val="00A1487C"/>
    <w:rsid w:val="00FE5229"/>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0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52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FE5229"/>
    <w:pPr>
      <w:spacing w:after="12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E52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229"/>
    <w:rPr>
      <w:rFonts w:ascii="Tahoma" w:hAnsi="Tahoma" w:cs="Tahoma"/>
      <w:sz w:val="16"/>
      <w:szCs w:val="16"/>
    </w:rPr>
  </w:style>
  <w:style w:type="character" w:customStyle="1" w:styleId="20">
    <w:name w:val="Заголовок 2 Знак"/>
    <w:basedOn w:val="a0"/>
    <w:link w:val="2"/>
    <w:uiPriority w:val="9"/>
    <w:rsid w:val="00FF0DF4"/>
    <w:rPr>
      <w:rFonts w:ascii="Times New Roman" w:eastAsia="Times New Roman" w:hAnsi="Times New Roman" w:cs="Times New Roman"/>
      <w:b/>
      <w:bCs/>
      <w:sz w:val="36"/>
      <w:szCs w:val="36"/>
    </w:rPr>
  </w:style>
  <w:style w:type="character" w:customStyle="1" w:styleId="apple-converted-space">
    <w:name w:val="apple-converted-space"/>
    <w:basedOn w:val="a0"/>
    <w:rsid w:val="00A1487C"/>
  </w:style>
  <w:style w:type="character" w:styleId="a6">
    <w:name w:val="Hyperlink"/>
    <w:basedOn w:val="a0"/>
    <w:rsid w:val="00A1487C"/>
    <w:rPr>
      <w:color w:val="0000FF"/>
      <w:u w:val="single"/>
    </w:rPr>
  </w:style>
</w:styles>
</file>

<file path=word/webSettings.xml><?xml version="1.0" encoding="utf-8"?>
<w:webSettings xmlns:r="http://schemas.openxmlformats.org/officeDocument/2006/relationships" xmlns:w="http://schemas.openxmlformats.org/wordprocessingml/2006/main">
  <w:divs>
    <w:div w:id="659506849">
      <w:bodyDiv w:val="1"/>
      <w:marLeft w:val="0"/>
      <w:marRight w:val="0"/>
      <w:marTop w:val="0"/>
      <w:marBottom w:val="0"/>
      <w:divBdr>
        <w:top w:val="none" w:sz="0" w:space="0" w:color="auto"/>
        <w:left w:val="none" w:sz="0" w:space="0" w:color="auto"/>
        <w:bottom w:val="none" w:sz="0" w:space="0" w:color="auto"/>
        <w:right w:val="none" w:sz="0" w:space="0" w:color="auto"/>
      </w:divBdr>
    </w:div>
    <w:div w:id="1289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986E-3CF9-41A3-A232-C5753C0B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2024-03-12T19:26:00Z</dcterms:created>
  <dcterms:modified xsi:type="dcterms:W3CDTF">2024-03-12T19:51:00Z</dcterms:modified>
</cp:coreProperties>
</file>