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A5EC8" w14:textId="77777777" w:rsidR="00CE0ACB" w:rsidRPr="00555C9C" w:rsidRDefault="00CE0ACB" w:rsidP="00CE0AC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55C9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Опыт работы по использованию технологий</w:t>
      </w:r>
    </w:p>
    <w:p w14:paraId="0D84B4A8" w14:textId="00C1BD3A" w:rsidR="00CE0ACB" w:rsidRPr="00555C9C" w:rsidRDefault="00CE0ACB" w:rsidP="00CE0AC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55C9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STEM – образования логопедом ДОО</w:t>
      </w:r>
    </w:p>
    <w:p w14:paraId="371351FF" w14:textId="77777777" w:rsidR="00CE0ACB" w:rsidRPr="00555C9C" w:rsidRDefault="00CE0ACB" w:rsidP="00CE0AC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55C9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 работе с детьми с ОВЗ</w:t>
      </w:r>
    </w:p>
    <w:p w14:paraId="00000003" w14:textId="4B8D50A5" w:rsidR="00667835" w:rsidRPr="00555C9C" w:rsidRDefault="00CE0ACB" w:rsidP="00CE0ACB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55C9C">
        <w:rPr>
          <w:rFonts w:ascii="Times New Roman" w:hAnsi="Times New Roman" w:cs="Times New Roman"/>
          <w:color w:val="333333"/>
          <w:sz w:val="28"/>
          <w:szCs w:val="28"/>
        </w:rPr>
        <w:t>Дети с ограниченными возможностями - это дети, имеющие различные отклонения психического или физического плана, которые обусловливают нарушения общего развития, не позволяющие детям вести полноценную жизнь.</w:t>
      </w:r>
      <w:r w:rsidRPr="00555C9C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555C9C">
        <w:rPr>
          <w:rFonts w:ascii="Times New Roman" w:hAnsi="Times New Roman" w:cs="Times New Roman"/>
          <w:color w:val="333333"/>
          <w:sz w:val="28"/>
          <w:szCs w:val="28"/>
        </w:rPr>
        <w:t>У детей с ограниченными возможностями здоровья</w:t>
      </w:r>
      <w:r w:rsidR="00233422" w:rsidRPr="00555C9C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(ОВЗ)</w:t>
      </w:r>
      <w:r w:rsidRPr="00555C9C">
        <w:rPr>
          <w:rFonts w:ascii="Times New Roman" w:hAnsi="Times New Roman" w:cs="Times New Roman"/>
          <w:color w:val="333333"/>
          <w:sz w:val="28"/>
          <w:szCs w:val="28"/>
        </w:rPr>
        <w:t xml:space="preserve"> очень часто наблюдаются нарушения всех сторон психической деятельности: внимания, памяти, мышления, речи, моторики, эмоциональной сферы.</w:t>
      </w:r>
    </w:p>
    <w:p w14:paraId="00000006" w14:textId="77777777" w:rsidR="00667835" w:rsidRPr="00555C9C" w:rsidRDefault="007B556C" w:rsidP="000739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Перед нами, педагогами, работающими в компенсирующих группах для детей с ОВЗ, стоит задача создания благоприятных условий не только для бытовой, игровой, но и для образовательной деятельности.</w:t>
      </w:r>
    </w:p>
    <w:p w14:paraId="00000007" w14:textId="77777777" w:rsidR="00667835" w:rsidRPr="00555C9C" w:rsidRDefault="007B556C" w:rsidP="000739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Всем известно, что процесс обучения ребенка с ОВЗ требует длительного времени (дефицит внимания, низкий уровень мотивации к обучению, минимум познавательной активности, быстрая утомляемость), постепенно у него утрачивается интерес к занятиям. Гораздо успешнее осуществлять коррекционно-восстановительную работу с детьми и решать самые различные задачи по исправлению речевых недостатков и развитию психических функций специалисту помогает игра.</w:t>
      </w:r>
    </w:p>
    <w:p w14:paraId="00000008" w14:textId="4C9B375E" w:rsidR="00667835" w:rsidRPr="00555C9C" w:rsidRDefault="007B556C" w:rsidP="000739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В поисках новых современных, игровых методов организации коррекционного обучения, а также с целью разнообразить творческую и речевую деятельность детей, </w:t>
      </w:r>
      <w:r w:rsidR="00CE0ACB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обратил</w:t>
      </w:r>
      <w:r w:rsidR="00CE0ACB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Start"/>
      <w:r w:rsidR="00F80C68" w:rsidRPr="00555C9C">
        <w:rPr>
          <w:rFonts w:ascii="Times New Roman" w:eastAsia="Times New Roman" w:hAnsi="Times New Roman" w:cs="Times New Roman"/>
          <w:sz w:val="28"/>
          <w:szCs w:val="28"/>
        </w:rPr>
        <w:t>сь</w:t>
      </w:r>
      <w:proofErr w:type="spellEnd"/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к использованию нового игрового оборудования – мини-роботу «</w:t>
      </w:r>
      <w:proofErr w:type="spellStart"/>
      <w:r w:rsidRPr="00555C9C">
        <w:rPr>
          <w:rFonts w:ascii="Times New Roman" w:eastAsia="Times New Roman" w:hAnsi="Times New Roman" w:cs="Times New Roman"/>
          <w:sz w:val="28"/>
          <w:szCs w:val="28"/>
        </w:rPr>
        <w:t>Bee</w:t>
      </w:r>
      <w:proofErr w:type="spellEnd"/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55C9C">
        <w:rPr>
          <w:rFonts w:ascii="Times New Roman" w:eastAsia="Times New Roman" w:hAnsi="Times New Roman" w:cs="Times New Roman"/>
          <w:sz w:val="28"/>
          <w:szCs w:val="28"/>
        </w:rPr>
        <w:t>Вot</w:t>
      </w:r>
      <w:proofErr w:type="spellEnd"/>
      <w:r w:rsidRPr="00555C9C">
        <w:rPr>
          <w:rFonts w:ascii="Times New Roman" w:eastAsia="Times New Roman" w:hAnsi="Times New Roman" w:cs="Times New Roman"/>
          <w:sz w:val="28"/>
          <w:szCs w:val="28"/>
        </w:rPr>
        <w:t>» «Умная пчела».</w:t>
      </w:r>
    </w:p>
    <w:p w14:paraId="00000009" w14:textId="77777777" w:rsidR="00667835" w:rsidRPr="00555C9C" w:rsidRDefault="007B556C" w:rsidP="00073912">
      <w:pPr>
        <w:spacing w:before="100" w:after="100" w:line="36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Игры с мини-роботами отвлекают внимание ребенка от речевого дефекта, освобождают от неподвижности в непосредственной образовательной деятельности, помогают ее разнообразить, прослеживание за роботом активизирует внимание и зрительную концентрацию за движущимся предметом. Все это является необходимыми предпосылками для улучшения функционирования речевых органов и оказывает положительное влияние на выработку у детей правильных речевых навыков.</w:t>
      </w:r>
    </w:p>
    <w:p w14:paraId="0000000A" w14:textId="1137BF80" w:rsidR="00667835" w:rsidRPr="00555C9C" w:rsidRDefault="007B556C" w:rsidP="00073912">
      <w:pPr>
        <w:spacing w:before="100" w:after="100" w:line="36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Учитывая, что практически вся логопедическая работа строится на монотонном, многократном повторении слогов, слов, </w:t>
      </w:r>
      <w:r w:rsidR="00345A72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чисто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говорок, наряду с традиционными методами работы </w:t>
      </w:r>
      <w:r w:rsidR="00CE0ACB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начал</w:t>
      </w:r>
      <w:r w:rsidR="00CE0ACB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лого-роботов «</w:t>
      </w:r>
      <w:proofErr w:type="spellStart"/>
      <w:r w:rsidRPr="00555C9C">
        <w:rPr>
          <w:rFonts w:ascii="Times New Roman" w:eastAsia="Times New Roman" w:hAnsi="Times New Roman" w:cs="Times New Roman"/>
          <w:sz w:val="28"/>
          <w:szCs w:val="28"/>
        </w:rPr>
        <w:t>Bee</w:t>
      </w:r>
      <w:proofErr w:type="spellEnd"/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55C9C">
        <w:rPr>
          <w:rFonts w:ascii="Times New Roman" w:eastAsia="Times New Roman" w:hAnsi="Times New Roman" w:cs="Times New Roman"/>
          <w:sz w:val="28"/>
          <w:szCs w:val="28"/>
        </w:rPr>
        <w:t>Bot</w:t>
      </w:r>
      <w:proofErr w:type="spellEnd"/>
      <w:r w:rsidRPr="00555C9C">
        <w:rPr>
          <w:rFonts w:ascii="Times New Roman" w:eastAsia="Times New Roman" w:hAnsi="Times New Roman" w:cs="Times New Roman"/>
          <w:sz w:val="28"/>
          <w:szCs w:val="28"/>
        </w:rPr>
        <w:t>» в своей практике для разбавления этого однообразия.</w:t>
      </w:r>
    </w:p>
    <w:p w14:paraId="0000000B" w14:textId="77777777" w:rsidR="00667835" w:rsidRPr="00555C9C" w:rsidRDefault="007B556C" w:rsidP="00073912">
      <w:pPr>
        <w:spacing w:before="100" w:after="100" w:line="36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Выполняя игровые задания, дети учатся ориентироваться в окружающем пространстве, тем самым развивается пространственная ориентация, также развивается воображение, формируется логическое мышление, дети учатся мыслить алгоритмами, то есть составлять последовательный план действий.</w:t>
      </w:r>
    </w:p>
    <w:p w14:paraId="6A0007F7" w14:textId="77777777" w:rsidR="001D1CCF" w:rsidRPr="00555C9C" w:rsidRDefault="007B556C" w:rsidP="00073912">
      <w:pPr>
        <w:spacing w:before="100" w:after="100" w:line="36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Свою работу </w:t>
      </w:r>
      <w:r w:rsidR="00CE0ACB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начинал</w:t>
      </w:r>
      <w:r w:rsidR="00CE0ACB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со знакомства с «пчелками», учил</w:t>
      </w:r>
      <w:r w:rsidR="00CE0ACB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ориентироваться на тематических ковриках, </w:t>
      </w:r>
      <w:proofErr w:type="spellStart"/>
      <w:r w:rsidRPr="00555C9C">
        <w:rPr>
          <w:rFonts w:ascii="Times New Roman" w:eastAsia="Times New Roman" w:hAnsi="Times New Roman" w:cs="Times New Roman"/>
          <w:sz w:val="28"/>
          <w:szCs w:val="28"/>
        </w:rPr>
        <w:t>программирова</w:t>
      </w:r>
      <w:r w:rsidR="00CE0ACB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proofErr w:type="spellEnd"/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путь пошагово, нажимая на кнопки, шагая к определенной цели, проговаривая либо ход действия «Умной пчелки», либо произнося различный речевой материал.</w:t>
      </w:r>
    </w:p>
    <w:p w14:paraId="5E5D96C2" w14:textId="1C441C22" w:rsidR="001D1CCF" w:rsidRPr="00555C9C" w:rsidRDefault="001D1CCF" w:rsidP="00073912">
      <w:pPr>
        <w:spacing w:before="100" w:after="100" w:line="36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55C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92C23EA" wp14:editId="4D3ED19D">
            <wp:extent cx="1887394" cy="2295525"/>
            <wp:effectExtent l="0" t="0" r="0" b="0"/>
            <wp:docPr id="36" name="Рисунок 35">
              <a:extLst xmlns:a="http://schemas.openxmlformats.org/drawingml/2006/main">
                <a:ext uri="{FF2B5EF4-FFF2-40B4-BE49-F238E27FC236}">
                  <a16:creationId xmlns:a16="http://schemas.microsoft.com/office/drawing/2014/main" id="{F33BAF2C-7918-4C18-972D-6B7DD61DB0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>
                      <a:extLst>
                        <a:ext uri="{FF2B5EF4-FFF2-40B4-BE49-F238E27FC236}">
                          <a16:creationId xmlns:a16="http://schemas.microsoft.com/office/drawing/2014/main" id="{F33BAF2C-7918-4C18-972D-6B7DD61DB0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87" cy="230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55C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689032" wp14:editId="167AF4BA">
            <wp:extent cx="1895475" cy="2296535"/>
            <wp:effectExtent l="0" t="0" r="0" b="8890"/>
            <wp:docPr id="1" name="Рисунок 39">
              <a:extLst xmlns:a="http://schemas.openxmlformats.org/drawingml/2006/main">
                <a:ext uri="{FF2B5EF4-FFF2-40B4-BE49-F238E27FC236}">
                  <a16:creationId xmlns:a16="http://schemas.microsoft.com/office/drawing/2014/main" id="{70E3E7AE-8DCC-4A45-850E-36E92E9B68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>
                      <a:extLst>
                        <a:ext uri="{FF2B5EF4-FFF2-40B4-BE49-F238E27FC236}">
                          <a16:creationId xmlns:a16="http://schemas.microsoft.com/office/drawing/2014/main" id="{70E3E7AE-8DCC-4A45-850E-36E92E9B68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142" cy="232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55C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BF80F20" wp14:editId="525FDE53">
            <wp:extent cx="1905000" cy="2296542"/>
            <wp:effectExtent l="0" t="0" r="0" b="8890"/>
            <wp:docPr id="38" name="Рисунок 37">
              <a:extLst xmlns:a="http://schemas.openxmlformats.org/drawingml/2006/main">
                <a:ext uri="{FF2B5EF4-FFF2-40B4-BE49-F238E27FC236}">
                  <a16:creationId xmlns:a16="http://schemas.microsoft.com/office/drawing/2014/main" id="{28BCBB64-91ED-4C31-BB2F-3C0D939C5C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>
                      <a:extLst>
                        <a:ext uri="{FF2B5EF4-FFF2-40B4-BE49-F238E27FC236}">
                          <a16:creationId xmlns:a16="http://schemas.microsoft.com/office/drawing/2014/main" id="{28BCBB64-91ED-4C31-BB2F-3C0D939C5C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7"/>
                    <a:stretch/>
                  </pic:blipFill>
                  <pic:spPr>
                    <a:xfrm>
                      <a:off x="0" y="0"/>
                      <a:ext cx="1918612" cy="231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 w14:textId="1E3E7D67" w:rsidR="00667835" w:rsidRPr="00555C9C" w:rsidRDefault="007B556C" w:rsidP="00073912">
      <w:pPr>
        <w:spacing w:before="100" w:after="100" w:line="36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Используя приобретенные тематические коврики, а также, совместно с детьми самостоятельно изготовили тематический коврик к празднику 23 февраля, наборы картинок и набор масок для роботов.</w:t>
      </w:r>
    </w:p>
    <w:p w14:paraId="4CC9D060" w14:textId="796CEB45" w:rsidR="001D1CCF" w:rsidRPr="00555C9C" w:rsidRDefault="001D1CCF" w:rsidP="00036B63">
      <w:pPr>
        <w:rPr>
          <w:rFonts w:ascii="Times New Roman" w:hAnsi="Times New Roman" w:cs="Times New Roman"/>
        </w:rPr>
      </w:pPr>
      <w:r w:rsidRPr="00555C9C">
        <w:rPr>
          <w:rFonts w:ascii="Times New Roman" w:hAnsi="Times New Roman" w:cs="Times New Roman"/>
          <w:noProof/>
        </w:rPr>
        <w:drawing>
          <wp:inline distT="0" distB="0" distL="0" distR="0" wp14:anchorId="628ABB96" wp14:editId="4616EB29">
            <wp:extent cx="2609850" cy="2009926"/>
            <wp:effectExtent l="152400" t="171450" r="171450" b="1809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3" b="10445"/>
                    <a:stretch/>
                  </pic:blipFill>
                  <pic:spPr bwMode="auto">
                    <a:xfrm>
                      <a:off x="0" y="0"/>
                      <a:ext cx="2688205" cy="207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5C9C">
        <w:rPr>
          <w:rFonts w:ascii="Times New Roman" w:hAnsi="Times New Roman" w:cs="Times New Roman"/>
          <w:noProof/>
        </w:rPr>
        <w:drawing>
          <wp:inline distT="0" distB="0" distL="0" distR="0" wp14:anchorId="33D4E35C" wp14:editId="0DA5333C">
            <wp:extent cx="2857340" cy="2009775"/>
            <wp:effectExtent l="190500" t="171450" r="153035" b="1809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29" cy="2036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000000D" w14:textId="6DE5E3B2" w:rsidR="00667835" w:rsidRPr="00555C9C" w:rsidRDefault="007B556C" w:rsidP="000739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 w:rsidR="00BD1454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мою образовательную деятельность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1454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1454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стала </w:t>
      </w:r>
      <w:proofErr w:type="gramStart"/>
      <w:r w:rsidR="00BD1454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включать 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упражнения</w:t>
      </w:r>
      <w:proofErr w:type="gramEnd"/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и задания </w:t>
      </w:r>
      <w:r w:rsidR="00BD1454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мини-роботом 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>для групповых и индивидуальных занятий:</w:t>
      </w:r>
    </w:p>
    <w:p w14:paraId="0000000E" w14:textId="77777777" w:rsidR="00667835" w:rsidRPr="00555C9C" w:rsidRDefault="007B556C" w:rsidP="000739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· мимические и пантомимические этюды;</w:t>
      </w:r>
    </w:p>
    <w:p w14:paraId="0000000F" w14:textId="77777777" w:rsidR="00667835" w:rsidRPr="00555C9C" w:rsidRDefault="007B556C" w:rsidP="000739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· упражнения на эмоции и эмоциональный контакт;</w:t>
      </w:r>
    </w:p>
    <w:p w14:paraId="00000010" w14:textId="77777777" w:rsidR="00667835" w:rsidRPr="00555C9C" w:rsidRDefault="007B556C" w:rsidP="000739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· игры (сюжетно-ролевые, словесные, подвижные, дидактические);</w:t>
      </w:r>
    </w:p>
    <w:p w14:paraId="77776BCF" w14:textId="46BA8FDE" w:rsidR="00073A9C" w:rsidRPr="00555C9C" w:rsidRDefault="007B556C" w:rsidP="001D1C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· коммуникативные упражнения</w:t>
      </w:r>
      <w:r w:rsidR="001D1CCF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B3CF4EF" w14:textId="047C7480" w:rsidR="001D1CCF" w:rsidRPr="00555C9C" w:rsidRDefault="001D1CCF" w:rsidP="00AB22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D081208" wp14:editId="38153D97">
            <wp:extent cx="1618723" cy="1952866"/>
            <wp:effectExtent l="175895" t="186055" r="195580" b="195580"/>
            <wp:docPr id="3" name="Рисунок 3" descr="C:\Users\Аннет\Desktop\Новая папка (2)\20211020_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ет\Desktop\Новая папка (2)\20211020_131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-1496" r="12553" b="1496"/>
                    <a:stretch/>
                  </pic:blipFill>
                  <pic:spPr bwMode="auto">
                    <a:xfrm rot="5400000">
                      <a:off x="0" y="0"/>
                      <a:ext cx="1624911" cy="1960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2CE" w:rsidRPr="00555C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11FE10" wp14:editId="62945527">
            <wp:extent cx="2013305" cy="1951200"/>
            <wp:effectExtent l="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44" cy="1974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064EF" w14:textId="77777777" w:rsidR="001D1CCF" w:rsidRPr="00555C9C" w:rsidRDefault="001D1CCF" w:rsidP="00073A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41B2ED3D" w:rsidR="00667835" w:rsidRPr="00555C9C" w:rsidRDefault="00073A9C" w:rsidP="00073A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Применение ми</w:t>
      </w:r>
      <w:r w:rsidR="007B556C" w:rsidRPr="00555C9C">
        <w:rPr>
          <w:rFonts w:ascii="Times New Roman" w:eastAsia="Times New Roman" w:hAnsi="Times New Roman" w:cs="Times New Roman"/>
          <w:sz w:val="28"/>
          <w:szCs w:val="28"/>
        </w:rPr>
        <w:t>ни-роботов «</w:t>
      </w:r>
      <w:proofErr w:type="spellStart"/>
      <w:r w:rsidR="007B556C" w:rsidRPr="00555C9C">
        <w:rPr>
          <w:rFonts w:ascii="Times New Roman" w:eastAsia="Times New Roman" w:hAnsi="Times New Roman" w:cs="Times New Roman"/>
          <w:sz w:val="28"/>
          <w:szCs w:val="28"/>
        </w:rPr>
        <w:t>Bee-bot</w:t>
      </w:r>
      <w:proofErr w:type="spellEnd"/>
      <w:r w:rsidR="007B556C" w:rsidRPr="00555C9C">
        <w:rPr>
          <w:rFonts w:ascii="Times New Roman" w:eastAsia="Times New Roman" w:hAnsi="Times New Roman" w:cs="Times New Roman"/>
          <w:sz w:val="28"/>
          <w:szCs w:val="28"/>
        </w:rPr>
        <w:t>» в коррекционной работе с детьми-логопатами позволило решить следующие задачи:</w:t>
      </w:r>
    </w:p>
    <w:p w14:paraId="08441175" w14:textId="326A7F99" w:rsidR="00AB22CE" w:rsidRPr="00555C9C" w:rsidRDefault="00AB22CE" w:rsidP="00073A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ADD465" w14:textId="77777777" w:rsidR="00AB22CE" w:rsidRPr="00555C9C" w:rsidRDefault="00AB22CE" w:rsidP="00073A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673519FE" w:rsidR="00667835" w:rsidRPr="00555C9C" w:rsidRDefault="007B556C" w:rsidP="00265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– развитие слухового </w:t>
      </w:r>
      <w:proofErr w:type="gramStart"/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внимания, </w:t>
      </w:r>
      <w:r w:rsidR="00F80C68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55C9C">
        <w:rPr>
          <w:rFonts w:ascii="Times New Roman" w:eastAsia="Times New Roman" w:hAnsi="Times New Roman" w:cs="Times New Roman"/>
          <w:sz w:val="28"/>
          <w:szCs w:val="28"/>
        </w:rPr>
        <w:t>автоматизация</w:t>
      </w:r>
      <w:proofErr w:type="gramEnd"/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и дифференциация звуков;</w:t>
      </w:r>
    </w:p>
    <w:p w14:paraId="7B331E81" w14:textId="2658B6BA" w:rsidR="00265F7D" w:rsidRPr="00555C9C" w:rsidRDefault="00265F7D" w:rsidP="00265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1993E9" wp14:editId="742B6FC7">
            <wp:extent cx="2530613" cy="1932603"/>
            <wp:effectExtent l="146685" t="158115" r="149860" b="168910"/>
            <wp:docPr id="50" name="Рисунок 50" descr="C:\Users\ВМР\Desktop\картинки к пособию\20220127_12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МР\Desktop\картинки к пособию\20220127_123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1" t="1915" r="7459"/>
                    <a:stretch/>
                  </pic:blipFill>
                  <pic:spPr bwMode="auto">
                    <a:xfrm rot="5400000">
                      <a:off x="0" y="0"/>
                      <a:ext cx="2602835" cy="1987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5C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4E69E6" wp14:editId="2459C5E9">
            <wp:extent cx="2522915" cy="1956930"/>
            <wp:effectExtent l="149860" t="154940" r="160655" b="179705"/>
            <wp:docPr id="45" name="Рисунок 45" descr="C:\Users\ВМР\Desktop\картинки к пособию\20220127_12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МР\Desktop\картинки к пособию\20220127_123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430" cy="2001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58A0658" w14:textId="77777777" w:rsidR="00265F7D" w:rsidRPr="00555C9C" w:rsidRDefault="00265F7D" w:rsidP="00265F7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C9C">
        <w:rPr>
          <w:rFonts w:ascii="Times New Roman" w:hAnsi="Times New Roman" w:cs="Times New Roman"/>
          <w:b/>
          <w:bCs/>
          <w:sz w:val="28"/>
          <w:szCs w:val="28"/>
        </w:rPr>
        <w:t>«Слоговые дорожки»</w:t>
      </w:r>
    </w:p>
    <w:p w14:paraId="3466BEE9" w14:textId="77777777" w:rsidR="00265F7D" w:rsidRPr="00555C9C" w:rsidRDefault="00265F7D" w:rsidP="00265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62A43F4C" w:rsidR="00667835" w:rsidRPr="00555C9C" w:rsidRDefault="00073912" w:rsidP="00F80C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  <w:r w:rsidR="00F80C68" w:rsidRPr="00555C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B556C" w:rsidRPr="00555C9C">
        <w:rPr>
          <w:rFonts w:ascii="Times New Roman" w:eastAsia="Times New Roman" w:hAnsi="Times New Roman" w:cs="Times New Roman"/>
          <w:sz w:val="28"/>
          <w:szCs w:val="28"/>
        </w:rPr>
        <w:t>активизация артикуляционного аппарата и формирование звукопроизношения;</w:t>
      </w:r>
    </w:p>
    <w:p w14:paraId="69019819" w14:textId="77777777" w:rsidR="00265F7D" w:rsidRPr="00555C9C" w:rsidRDefault="00265F7D" w:rsidP="00265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55C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6504D" wp14:editId="205B498A">
            <wp:extent cx="2455200" cy="24206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84" cy="2491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B5DC7" w14:textId="258B3875" w:rsidR="00265F7D" w:rsidRPr="00555C9C" w:rsidRDefault="00265F7D" w:rsidP="00265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«Найди нужную картинку»</w:t>
      </w:r>
    </w:p>
    <w:p w14:paraId="7A269BA2" w14:textId="77777777" w:rsidR="00265F7D" w:rsidRPr="00555C9C" w:rsidRDefault="00265F7D" w:rsidP="008A7D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B07079B" w:rsidR="00667835" w:rsidRPr="00555C9C" w:rsidRDefault="007B556C" w:rsidP="000739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– развитие фонематического слуха и навыков звукобуквенного анализа;</w:t>
      </w:r>
    </w:p>
    <w:p w14:paraId="57BBCFDA" w14:textId="0C1443C8" w:rsidR="00036B63" w:rsidRPr="00555C9C" w:rsidRDefault="00036B63" w:rsidP="00036B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52C5B2" wp14:editId="40DAB5DE">
            <wp:extent cx="2437050" cy="1832560"/>
            <wp:effectExtent l="133350" t="133350" r="135255" b="16827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99B8A2B-1234-49E0-AD6D-9789C91700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99B8A2B-1234-49E0-AD6D-9789C91700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0" r="7322"/>
                    <a:stretch/>
                  </pic:blipFill>
                  <pic:spPr>
                    <a:xfrm>
                      <a:off x="0" y="0"/>
                      <a:ext cx="2447642" cy="184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78FCB1" w14:textId="745FF54A" w:rsidR="00036B63" w:rsidRPr="00555C9C" w:rsidRDefault="00036B63" w:rsidP="00036B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hAnsi="Times New Roman" w:cs="Times New Roman"/>
          <w:b/>
          <w:bCs/>
          <w:sz w:val="28"/>
          <w:szCs w:val="28"/>
        </w:rPr>
        <w:t>«Цепочка слов»</w:t>
      </w:r>
    </w:p>
    <w:p w14:paraId="597117A3" w14:textId="77777777" w:rsidR="00AB22CE" w:rsidRPr="00555C9C" w:rsidRDefault="00AB22CE" w:rsidP="008A7D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2C1269C9" w:rsidR="00667835" w:rsidRPr="00555C9C" w:rsidRDefault="007B556C" w:rsidP="000739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– уточнение и активизация словаря;</w:t>
      </w:r>
    </w:p>
    <w:p w14:paraId="548F808C" w14:textId="77777777" w:rsidR="00036B63" w:rsidRPr="00555C9C" w:rsidRDefault="00036B63" w:rsidP="00036B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5C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3529A" wp14:editId="53CE5543">
            <wp:extent cx="1666240" cy="1630082"/>
            <wp:effectExtent l="284797" t="267653" r="294958" b="294957"/>
            <wp:docPr id="53" name="Рисунок 53" descr="C:\Users\ВМР\Desktop\картинки к пособию\20220127_12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МР\Desktop\картинки к пособию\20220127_123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-1727" r="21478" b="11543"/>
                    <a:stretch/>
                  </pic:blipFill>
                  <pic:spPr bwMode="auto">
                    <a:xfrm rot="5400000">
                      <a:off x="0" y="0"/>
                      <a:ext cx="1719841" cy="16825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5C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139F7B" wp14:editId="681F8E58">
            <wp:extent cx="1787525" cy="1662575"/>
            <wp:effectExtent l="285750" t="285750" r="288925" b="299720"/>
            <wp:docPr id="56" name="Рисунок 56" descr="C:\Users\ВМР\Desktop\картинки к пособию\20220127_12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МР\Desktop\картинки к пособию\20220127_124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7" t="11919" r="12797" b="5289"/>
                    <a:stretch/>
                  </pic:blipFill>
                  <pic:spPr bwMode="auto">
                    <a:xfrm>
                      <a:off x="0" y="0"/>
                      <a:ext cx="1817128" cy="16901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FCEB" w14:textId="77777777" w:rsidR="00036B63" w:rsidRPr="00555C9C" w:rsidRDefault="00036B63" w:rsidP="00036B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C9C">
        <w:rPr>
          <w:rFonts w:ascii="Times New Roman" w:hAnsi="Times New Roman" w:cs="Times New Roman"/>
          <w:b/>
          <w:bCs/>
          <w:sz w:val="28"/>
          <w:szCs w:val="28"/>
        </w:rPr>
        <w:t>«Слова – наоборот найди, нашу пчелку проведи»</w:t>
      </w:r>
    </w:p>
    <w:p w14:paraId="1D37CAD6" w14:textId="77777777" w:rsidR="00036B63" w:rsidRPr="00555C9C" w:rsidRDefault="00036B63" w:rsidP="000739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5CF0567F" w:rsidR="00667835" w:rsidRPr="00555C9C" w:rsidRDefault="007B556C" w:rsidP="00073912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– коррекция и развитие грамматического строя речи;</w:t>
      </w:r>
    </w:p>
    <w:p w14:paraId="32F63F6A" w14:textId="77777777" w:rsidR="00036B63" w:rsidRPr="00555C9C" w:rsidRDefault="00036B63" w:rsidP="00036B6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C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0F716F" wp14:editId="17ECB8B3">
            <wp:extent cx="1695353" cy="1671411"/>
            <wp:effectExtent l="278448" t="274002" r="298132" b="298133"/>
            <wp:docPr id="58" name="Рисунок 58" descr="C:\Users\ВМР\Desktop\картинки к пособию\20220127_1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МР\Desktop\картинки к пособию\20220127_12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35" r="21243"/>
                    <a:stretch/>
                  </pic:blipFill>
                  <pic:spPr bwMode="auto">
                    <a:xfrm rot="5400000">
                      <a:off x="0" y="0"/>
                      <a:ext cx="1748503" cy="1723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BAC23" w14:textId="72DD6846" w:rsidR="00036B63" w:rsidRPr="00555C9C" w:rsidRDefault="00036B63" w:rsidP="00036B6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C9C">
        <w:rPr>
          <w:rFonts w:ascii="Times New Roman" w:hAnsi="Times New Roman" w:cs="Times New Roman"/>
          <w:b/>
          <w:bCs/>
          <w:sz w:val="28"/>
          <w:szCs w:val="28"/>
        </w:rPr>
        <w:t>«Помоги животным»</w:t>
      </w:r>
    </w:p>
    <w:p w14:paraId="0B3339C1" w14:textId="65C77CF3" w:rsidR="00036B63" w:rsidRPr="00555C9C" w:rsidRDefault="00036B63" w:rsidP="00036B63">
      <w:pPr>
        <w:shd w:val="clear" w:color="auto" w:fill="FFFFFF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2BEB9442" w:rsidR="00667835" w:rsidRPr="00555C9C" w:rsidRDefault="007B556C" w:rsidP="00073912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– развитие связной речи;</w:t>
      </w:r>
    </w:p>
    <w:p w14:paraId="07A37E26" w14:textId="1683EBB8" w:rsidR="00036B63" w:rsidRPr="00555C9C" w:rsidRDefault="00036B63" w:rsidP="00036B63">
      <w:pPr>
        <w:shd w:val="clear" w:color="auto" w:fill="FFFFFF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B1AC95" wp14:editId="2CA26ABF">
            <wp:extent cx="1895850" cy="1421603"/>
            <wp:effectExtent l="285750" t="304800" r="314325" b="293370"/>
            <wp:docPr id="57" name="Рисунок 57" descr="C:\Users\ВМР\Desktop\картинки к пособию\20220127_12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МР\Desktop\картинки к пособию\20220127_124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08" cy="14408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643D329" w14:textId="77777777" w:rsidR="00036B63" w:rsidRPr="00555C9C" w:rsidRDefault="00036B63" w:rsidP="00036B6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C9C">
        <w:rPr>
          <w:rFonts w:ascii="Times New Roman" w:hAnsi="Times New Roman" w:cs="Times New Roman"/>
          <w:b/>
          <w:bCs/>
          <w:sz w:val="28"/>
          <w:szCs w:val="28"/>
        </w:rPr>
        <w:t>«Что сначала, что потом?»</w:t>
      </w:r>
    </w:p>
    <w:p w14:paraId="5DF6A432" w14:textId="77777777" w:rsidR="00036B63" w:rsidRPr="00555C9C" w:rsidRDefault="00036B63" w:rsidP="00036B63">
      <w:pPr>
        <w:shd w:val="clear" w:color="auto" w:fill="FFFFFF"/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070058C9" w:rsidR="00667835" w:rsidRPr="00555C9C" w:rsidRDefault="007B556C" w:rsidP="00073912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>– формирование пространственных представлений.</w:t>
      </w:r>
    </w:p>
    <w:p w14:paraId="335AD92F" w14:textId="77777777" w:rsidR="00036B63" w:rsidRPr="00555C9C" w:rsidRDefault="00036B63" w:rsidP="00073912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667835" w:rsidRPr="00555C9C" w:rsidRDefault="007B556C" w:rsidP="00073912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555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Опыт показал, что при систематическом использовании интерактивных технологий в сочетании с традиционными методами </w:t>
      </w:r>
      <w:proofErr w:type="gramStart"/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обучения  и</w:t>
      </w:r>
      <w:proofErr w:type="gramEnd"/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коррекции значительно повысил эффективность работы с детьми в группах компенсирующей </w:t>
      </w:r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lastRenderedPageBreak/>
        <w:t xml:space="preserve">направленности. Благодаря внедрению в деятельность данного оборудования дети активно работали на занятиях, у них значительно повысилась концентрация внимания, улучшилось понимание и запоминание материала. Коррекционное </w:t>
      </w:r>
      <w:proofErr w:type="gramStart"/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обучение  детей</w:t>
      </w:r>
      <w:proofErr w:type="gramEnd"/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дошкольного возраста стало более привлекательным и захватывающим.</w:t>
      </w:r>
    </w:p>
    <w:p w14:paraId="0000001D" w14:textId="4A532D08" w:rsidR="00667835" w:rsidRPr="00555C9C" w:rsidRDefault="007B556C" w:rsidP="00073912">
      <w:pPr>
        <w:shd w:val="clear" w:color="auto" w:fill="FFFFFF"/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Таким образом, «</w:t>
      </w:r>
      <w:proofErr w:type="spellStart"/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Bee-bot</w:t>
      </w:r>
      <w:proofErr w:type="spellEnd"/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Умная пчела» помогла </w:t>
      </w:r>
      <w:r w:rsidR="00F80C68"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мне</w:t>
      </w:r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разнообразить коррекционную работу с детьми с ОВЗ, мотивировать ребят к обучению, активизировать познавательные и поисковые способности, а также развивать коммуникативные навыки и культуру общения между сверстниками. </w:t>
      </w:r>
    </w:p>
    <w:p w14:paraId="73F37387" w14:textId="583B8B11" w:rsidR="00F80C68" w:rsidRPr="00555C9C" w:rsidRDefault="00F80C68" w:rsidP="00073912">
      <w:pPr>
        <w:shd w:val="clear" w:color="auto" w:fill="FFFFFF"/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val="ru-RU"/>
        </w:rPr>
      </w:pPr>
      <w:r w:rsidRPr="00555C9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val="ru-RU"/>
        </w:rPr>
        <w:t>Литература:</w:t>
      </w:r>
    </w:p>
    <w:p w14:paraId="58F4FE69" w14:textId="77777777" w:rsidR="00F80C68" w:rsidRPr="00555C9C" w:rsidRDefault="00F80C68" w:rsidP="00F80C68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5C9C">
        <w:rPr>
          <w:rFonts w:ascii="Times New Roman" w:hAnsi="Times New Roman" w:cs="Times New Roman"/>
          <w:sz w:val="28"/>
          <w:szCs w:val="28"/>
        </w:rPr>
        <w:t>1. Аникеева Н.П. Воспитание игрой. - Москва, 1997.</w:t>
      </w:r>
    </w:p>
    <w:p w14:paraId="7F52DFC4" w14:textId="347D9298" w:rsidR="00F80C68" w:rsidRPr="00555C9C" w:rsidRDefault="00F80C68" w:rsidP="00F80C68">
      <w:pPr>
        <w:pStyle w:val="a8"/>
        <w:numPr>
          <w:ilvl w:val="0"/>
          <w:numId w:val="1"/>
        </w:num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val="ru-RU"/>
        </w:rPr>
      </w:pPr>
      <w:r w:rsidRPr="00555C9C">
        <w:rPr>
          <w:rFonts w:ascii="Times New Roman" w:hAnsi="Times New Roman" w:cs="Times New Roman"/>
          <w:sz w:val="28"/>
          <w:szCs w:val="28"/>
        </w:rPr>
        <w:t>Бондаренко А.К. Словесные игры в детском саду. - М., 1998.</w:t>
      </w:r>
    </w:p>
    <w:p w14:paraId="506DA510" w14:textId="6869D765" w:rsidR="008A7D87" w:rsidRPr="00555C9C" w:rsidRDefault="008A7D87" w:rsidP="00F80C68">
      <w:pPr>
        <w:pStyle w:val="a8"/>
        <w:numPr>
          <w:ilvl w:val="0"/>
          <w:numId w:val="1"/>
        </w:num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val="ru-RU"/>
        </w:rPr>
      </w:pPr>
      <w:r w:rsidRPr="00555C9C">
        <w:rPr>
          <w:rFonts w:ascii="Times New Roman" w:hAnsi="Times New Roman" w:cs="Times New Roman"/>
          <w:sz w:val="28"/>
          <w:szCs w:val="28"/>
        </w:rPr>
        <w:t>Филиппов С. А., Робототехника для детей и родителей. М.: Санкт Петербург: Наука, 2010. 195 с. 7. Программа курса «Образовательная робототехника». М.: Томск: Дельтаплан, 2012</w:t>
      </w:r>
    </w:p>
    <w:p w14:paraId="76E4CAD1" w14:textId="77777777" w:rsidR="008A7D87" w:rsidRPr="00555C9C" w:rsidRDefault="008A7D87" w:rsidP="008A7D87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C9C">
        <w:rPr>
          <w:rFonts w:ascii="Times New Roman" w:hAnsi="Times New Roman" w:cs="Times New Roman"/>
          <w:sz w:val="28"/>
          <w:szCs w:val="28"/>
        </w:rPr>
        <w:t xml:space="preserve">«STEM-образование для детей дошкольного и младшего школьного возраста». 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творчество: учебная программа/Т.В. </w:t>
      </w:r>
      <w:proofErr w:type="spellStart"/>
      <w:r w:rsidRPr="00555C9C">
        <w:rPr>
          <w:rFonts w:ascii="Times New Roman" w:hAnsi="Times New Roman" w:cs="Times New Roman"/>
          <w:sz w:val="28"/>
          <w:szCs w:val="28"/>
        </w:rPr>
        <w:t>Волосовец</w:t>
      </w:r>
      <w:proofErr w:type="spellEnd"/>
      <w:r w:rsidRPr="00555C9C">
        <w:rPr>
          <w:rFonts w:ascii="Times New Roman" w:hAnsi="Times New Roman" w:cs="Times New Roman"/>
          <w:sz w:val="28"/>
          <w:szCs w:val="28"/>
        </w:rPr>
        <w:t xml:space="preserve"> и др. </w:t>
      </w:r>
      <w:proofErr w:type="spellStart"/>
      <w:r w:rsidRPr="00555C9C">
        <w:rPr>
          <w:rFonts w:ascii="Times New Roman" w:hAnsi="Times New Roman" w:cs="Times New Roman"/>
          <w:sz w:val="28"/>
          <w:szCs w:val="28"/>
        </w:rPr>
        <w:t>Волосовец</w:t>
      </w:r>
      <w:proofErr w:type="spellEnd"/>
      <w:r w:rsidRPr="00555C9C">
        <w:rPr>
          <w:rFonts w:ascii="Times New Roman" w:hAnsi="Times New Roman" w:cs="Times New Roman"/>
          <w:sz w:val="28"/>
          <w:szCs w:val="28"/>
        </w:rPr>
        <w:t xml:space="preserve"> Т.В, Маркова В.А., Аверин С.А.  – 2-е изд., стереотип. – М.: Бином. Лаборатория знаний, 2019. </w:t>
      </w:r>
    </w:p>
    <w:p w14:paraId="66B9D383" w14:textId="197CDCCE" w:rsidR="007B556C" w:rsidRPr="00555C9C" w:rsidRDefault="00555C9C" w:rsidP="008A7D87">
      <w:pPr>
        <w:pStyle w:val="a8"/>
        <w:numPr>
          <w:ilvl w:val="0"/>
          <w:numId w:val="1"/>
        </w:num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val="ru-RU"/>
        </w:rPr>
      </w:pPr>
      <w:hyperlink r:id="rId20" w:history="1">
        <w:r w:rsidR="008A7D87" w:rsidRPr="00555C9C">
          <w:rPr>
            <w:rStyle w:val="a7"/>
            <w:rFonts w:ascii="Times New Roman" w:hAnsi="Times New Roman" w:cs="Times New Roman"/>
            <w:sz w:val="28"/>
            <w:szCs w:val="28"/>
          </w:rPr>
          <w:t>http://io.nios.ru/articles2/95/10/logo-robot-bee-vot-pomoshchnik-logopeda</w:t>
        </w:r>
      </w:hyperlink>
    </w:p>
    <w:p w14:paraId="0000001E" w14:textId="77777777" w:rsidR="00667835" w:rsidRPr="00555C9C" w:rsidRDefault="00667835" w:rsidP="00073912">
      <w:pPr>
        <w:shd w:val="clear" w:color="auto" w:fill="FFFFFF"/>
        <w:spacing w:before="240" w:after="240" w:line="360" w:lineRule="auto"/>
        <w:jc w:val="both"/>
        <w:rPr>
          <w:rFonts w:ascii="Times New Roman" w:eastAsia="Times" w:hAnsi="Times New Roman" w:cs="Times New Roman"/>
          <w:color w:val="111111"/>
          <w:sz w:val="28"/>
          <w:szCs w:val="28"/>
          <w:highlight w:val="white"/>
        </w:rPr>
      </w:pPr>
    </w:p>
    <w:p w14:paraId="0000001F" w14:textId="77777777" w:rsidR="00667835" w:rsidRPr="00555C9C" w:rsidRDefault="00667835" w:rsidP="00073912">
      <w:pPr>
        <w:spacing w:line="360" w:lineRule="auto"/>
        <w:ind w:firstLine="708"/>
        <w:jc w:val="both"/>
        <w:rPr>
          <w:rFonts w:ascii="Times New Roman" w:eastAsia="Times" w:hAnsi="Times New Roman" w:cs="Times New Roman"/>
          <w:color w:val="111111"/>
          <w:sz w:val="28"/>
          <w:szCs w:val="28"/>
          <w:highlight w:val="white"/>
        </w:rPr>
      </w:pPr>
    </w:p>
    <w:p w14:paraId="00000020" w14:textId="77777777" w:rsidR="00667835" w:rsidRPr="00555C9C" w:rsidRDefault="00667835" w:rsidP="00073912">
      <w:pPr>
        <w:spacing w:line="360" w:lineRule="auto"/>
        <w:rPr>
          <w:rFonts w:ascii="Times New Roman" w:hAnsi="Times New Roman" w:cs="Times New Roman"/>
        </w:rPr>
      </w:pPr>
    </w:p>
    <w:p w14:paraId="00000021" w14:textId="77777777" w:rsidR="00667835" w:rsidRPr="00555C9C" w:rsidRDefault="00667835" w:rsidP="00073912">
      <w:pPr>
        <w:spacing w:line="360" w:lineRule="auto"/>
        <w:rPr>
          <w:rFonts w:ascii="Times New Roman" w:hAnsi="Times New Roman" w:cs="Times New Roman"/>
        </w:rPr>
      </w:pPr>
    </w:p>
    <w:p w14:paraId="00000022" w14:textId="77777777" w:rsidR="00667835" w:rsidRPr="00555C9C" w:rsidRDefault="00667835" w:rsidP="00073912">
      <w:pPr>
        <w:spacing w:line="360" w:lineRule="auto"/>
        <w:rPr>
          <w:rFonts w:ascii="Times New Roman" w:hAnsi="Times New Roman" w:cs="Times New Roman"/>
        </w:rPr>
      </w:pPr>
    </w:p>
    <w:p w14:paraId="00000023" w14:textId="77777777" w:rsidR="00667835" w:rsidRPr="00555C9C" w:rsidRDefault="00667835" w:rsidP="00073912">
      <w:pPr>
        <w:spacing w:line="360" w:lineRule="auto"/>
        <w:rPr>
          <w:rFonts w:ascii="Times New Roman" w:hAnsi="Times New Roman" w:cs="Times New Roman"/>
        </w:rPr>
      </w:pPr>
    </w:p>
    <w:sectPr w:rsidR="00667835" w:rsidRPr="00555C9C" w:rsidSect="00265F7D">
      <w:pgSz w:w="11909" w:h="16834"/>
      <w:pgMar w:top="567" w:right="1136" w:bottom="851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41FAA"/>
    <w:multiLevelType w:val="hybridMultilevel"/>
    <w:tmpl w:val="FC12F0CA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" w15:restartNumberingAfterBreak="0">
    <w:nsid w:val="31861E98"/>
    <w:multiLevelType w:val="hybridMultilevel"/>
    <w:tmpl w:val="AE9AF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111160">
    <w:abstractNumId w:val="0"/>
  </w:num>
  <w:num w:numId="2" w16cid:durableId="2138600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835"/>
    <w:rsid w:val="00036B63"/>
    <w:rsid w:val="00073912"/>
    <w:rsid w:val="00073A9C"/>
    <w:rsid w:val="001D1CCF"/>
    <w:rsid w:val="00233422"/>
    <w:rsid w:val="00265F7D"/>
    <w:rsid w:val="00345A72"/>
    <w:rsid w:val="004639D6"/>
    <w:rsid w:val="00555C9C"/>
    <w:rsid w:val="00667835"/>
    <w:rsid w:val="007B556C"/>
    <w:rsid w:val="008A7D87"/>
    <w:rsid w:val="00AB22CE"/>
    <w:rsid w:val="00BD1454"/>
    <w:rsid w:val="00CE0ACB"/>
    <w:rsid w:val="00DF59BA"/>
    <w:rsid w:val="00E4734D"/>
    <w:rsid w:val="00F8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C21FC"/>
  <w15:docId w15:val="{F1DF2C2C-D515-4BD3-BE74-B69057F1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739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91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80C68"/>
    <w:rPr>
      <w:color w:val="0000FF" w:themeColor="hyperlink"/>
      <w:u w:val="single"/>
    </w:rPr>
  </w:style>
  <w:style w:type="paragraph" w:styleId="a8">
    <w:name w:val="List Paragraph"/>
    <w:basedOn w:val="a"/>
    <w:uiPriority w:val="1"/>
    <w:qFormat/>
    <w:rsid w:val="00F80C68"/>
    <w:pPr>
      <w:ind w:left="720"/>
      <w:contextualSpacing/>
    </w:pPr>
  </w:style>
  <w:style w:type="paragraph" w:styleId="a9">
    <w:name w:val="Normal (Web)"/>
    <w:basedOn w:val="a"/>
    <w:link w:val="aa"/>
    <w:uiPriority w:val="99"/>
    <w:unhideWhenUsed/>
    <w:rsid w:val="001D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бычный (Интернет) Знак"/>
    <w:link w:val="a9"/>
    <w:uiPriority w:val="99"/>
    <w:locked/>
    <w:rsid w:val="001D1CC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header"/>
    <w:basedOn w:val="a"/>
    <w:link w:val="ac"/>
    <w:uiPriority w:val="99"/>
    <w:unhideWhenUsed/>
    <w:rsid w:val="001D1CCF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1D1CCF"/>
    <w:rPr>
      <w:rFonts w:asciiTheme="minorHAnsi" w:eastAsiaTheme="minorHAnsi" w:hAnsiTheme="minorHAnsi" w:cstheme="minorBidi"/>
      <w:lang w:val="ru-RU" w:eastAsia="en-US"/>
    </w:rPr>
  </w:style>
  <w:style w:type="character" w:styleId="ad">
    <w:name w:val="Unresolved Mention"/>
    <w:basedOn w:val="a0"/>
    <w:uiPriority w:val="99"/>
    <w:semiHidden/>
    <w:unhideWhenUsed/>
    <w:rsid w:val="008A7D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io.nios.ru/articles2/95/10/logo-robot-bee-vot-pomoshchnik-logoped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5</cp:revision>
  <cp:lastPrinted>2022-05-20T12:32:00Z</cp:lastPrinted>
  <dcterms:created xsi:type="dcterms:W3CDTF">2023-02-20T16:17:00Z</dcterms:created>
  <dcterms:modified xsi:type="dcterms:W3CDTF">2023-02-20T18:23:00Z</dcterms:modified>
</cp:coreProperties>
</file>