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1C6" w:rsidRDefault="003871C6" w:rsidP="003871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36"/>
        </w:rPr>
        <w:t xml:space="preserve">Муниципальное общеобразовательное учреждение </w:t>
      </w:r>
      <w:r w:rsidRPr="004C2D23">
        <w:rPr>
          <w:rFonts w:ascii="Times New Roman" w:eastAsia="Times New Roman" w:hAnsi="Times New Roman" w:cs="Times New Roman"/>
          <w:iCs/>
          <w:color w:val="000000"/>
          <w:sz w:val="28"/>
          <w:szCs w:val="36"/>
        </w:rPr>
        <w:t xml:space="preserve">  </w:t>
      </w:r>
    </w:p>
    <w:p w:rsidR="003871C6" w:rsidRPr="0097711D" w:rsidRDefault="003871C6" w:rsidP="00387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                               </w:t>
      </w:r>
      <w:r w:rsidRPr="0097711D">
        <w:rPr>
          <w:rFonts w:ascii="Times New Roman" w:hAnsi="Times New Roman" w:cs="Times New Roman"/>
          <w:sz w:val="28"/>
          <w:szCs w:val="28"/>
        </w:rPr>
        <w:t>«Межозерная общеобразовательная школа»</w:t>
      </w:r>
    </w:p>
    <w:p w:rsidR="003871C6" w:rsidRDefault="003871C6" w:rsidP="003871C6">
      <w:pPr>
        <w:jc w:val="center"/>
        <w:rPr>
          <w:rFonts w:ascii="Times New Roman" w:hAnsi="Times New Roman" w:cs="Times New Roman"/>
          <w:sz w:val="24"/>
        </w:rPr>
      </w:pPr>
    </w:p>
    <w:p w:rsidR="003871C6" w:rsidRDefault="003871C6" w:rsidP="003871C6">
      <w:pPr>
        <w:jc w:val="center"/>
        <w:rPr>
          <w:rFonts w:ascii="Times New Roman" w:hAnsi="Times New Roman" w:cs="Times New Roman"/>
          <w:sz w:val="24"/>
        </w:rPr>
      </w:pPr>
    </w:p>
    <w:p w:rsidR="003871C6" w:rsidRDefault="003871C6" w:rsidP="003871C6">
      <w:pPr>
        <w:jc w:val="center"/>
        <w:rPr>
          <w:rFonts w:ascii="Times New Roman" w:hAnsi="Times New Roman" w:cs="Times New Roman"/>
          <w:sz w:val="24"/>
        </w:rPr>
      </w:pPr>
    </w:p>
    <w:p w:rsidR="003871C6" w:rsidRDefault="003871C6" w:rsidP="003871C6">
      <w:pPr>
        <w:jc w:val="center"/>
        <w:rPr>
          <w:rFonts w:ascii="Times New Roman" w:hAnsi="Times New Roman" w:cs="Times New Roman"/>
          <w:sz w:val="24"/>
        </w:rPr>
      </w:pPr>
    </w:p>
    <w:p w:rsidR="003871C6" w:rsidRDefault="003871C6" w:rsidP="003871C6">
      <w:pPr>
        <w:jc w:val="center"/>
        <w:rPr>
          <w:rFonts w:ascii="Times New Roman" w:hAnsi="Times New Roman" w:cs="Times New Roman"/>
          <w:sz w:val="24"/>
        </w:rPr>
      </w:pPr>
    </w:p>
    <w:p w:rsidR="003871C6" w:rsidRPr="00D80FE3" w:rsidRDefault="003871C6" w:rsidP="003871C6">
      <w:pPr>
        <w:jc w:val="center"/>
        <w:rPr>
          <w:rFonts w:ascii="Times New Roman" w:hAnsi="Times New Roman" w:cs="Times New Roman"/>
          <w:sz w:val="32"/>
        </w:rPr>
      </w:pPr>
    </w:p>
    <w:p w:rsidR="003871C6" w:rsidRPr="003918B0" w:rsidRDefault="003871C6" w:rsidP="003871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iCs/>
          <w:color w:val="000000"/>
          <w:sz w:val="48"/>
          <w:szCs w:val="48"/>
        </w:rPr>
        <w:t>Информационно – познавательный проект:</w:t>
      </w:r>
    </w:p>
    <w:p w:rsidR="003871C6" w:rsidRDefault="003871C6" w:rsidP="003871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48"/>
          <w:szCs w:val="48"/>
        </w:rPr>
      </w:pPr>
    </w:p>
    <w:p w:rsidR="003871C6" w:rsidRPr="003871C6" w:rsidRDefault="003871C6" w:rsidP="003871C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72"/>
        </w:rPr>
      </w:pPr>
      <w:r w:rsidRPr="003918B0">
        <w:rPr>
          <w:rFonts w:ascii="Times New Roman" w:eastAsia="Times New Roman" w:hAnsi="Times New Roman" w:cs="Times New Roman"/>
          <w:iCs/>
          <w:color w:val="000000"/>
          <w:sz w:val="48"/>
          <w:szCs w:val="4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72"/>
        </w:rPr>
        <w:t>Витражное искусство.</w:t>
      </w:r>
    </w:p>
    <w:p w:rsidR="003871C6" w:rsidRPr="004167C4" w:rsidRDefault="003871C6" w:rsidP="003871C6">
      <w:pPr>
        <w:jc w:val="center"/>
        <w:rPr>
          <w:rFonts w:ascii="Times New Roman" w:hAnsi="Times New Roman" w:cs="Times New Roman"/>
          <w:b/>
          <w:sz w:val="36"/>
        </w:rPr>
      </w:pPr>
    </w:p>
    <w:p w:rsidR="003871C6" w:rsidRPr="00734F73" w:rsidRDefault="003871C6" w:rsidP="003871C6">
      <w:pPr>
        <w:rPr>
          <w:rFonts w:ascii="Times New Roman" w:hAnsi="Times New Roman" w:cs="Times New Roman"/>
          <w:sz w:val="40"/>
        </w:rPr>
      </w:pPr>
    </w:p>
    <w:p w:rsidR="003871C6" w:rsidRDefault="003871C6" w:rsidP="003871C6">
      <w:pPr>
        <w:rPr>
          <w:rFonts w:ascii="Times New Roman" w:hAnsi="Times New Roman" w:cs="Times New Roman"/>
          <w:sz w:val="32"/>
        </w:rPr>
      </w:pPr>
    </w:p>
    <w:p w:rsidR="003871C6" w:rsidRPr="007639CC" w:rsidRDefault="003871C6" w:rsidP="003871C6">
      <w:pPr>
        <w:spacing w:line="360" w:lineRule="auto"/>
        <w:ind w:left="3540"/>
        <w:jc w:val="center"/>
        <w:rPr>
          <w:rFonts w:ascii="Times New Roman" w:hAnsi="Times New Roman" w:cs="Times New Roman"/>
        </w:rPr>
      </w:pPr>
    </w:p>
    <w:p w:rsidR="003871C6" w:rsidRPr="007639CC" w:rsidRDefault="003871C6" w:rsidP="003871C6">
      <w:pPr>
        <w:ind w:left="3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 проекта: Ложкин П, обучающий</w:t>
      </w:r>
      <w:r w:rsidRPr="007639CC">
        <w:rPr>
          <w:rFonts w:ascii="Times New Roman" w:hAnsi="Times New Roman" w:cs="Times New Roman"/>
        </w:rPr>
        <w:t>ся 7а класса</w:t>
      </w:r>
    </w:p>
    <w:p w:rsidR="003871C6" w:rsidRPr="007639CC" w:rsidRDefault="003871C6" w:rsidP="003871C6">
      <w:pPr>
        <w:ind w:left="3540"/>
        <w:jc w:val="center"/>
        <w:rPr>
          <w:rFonts w:ascii="Times New Roman" w:hAnsi="Times New Roman" w:cs="Times New Roman"/>
        </w:rPr>
      </w:pPr>
      <w:r w:rsidRPr="007639CC">
        <w:rPr>
          <w:rFonts w:ascii="Times New Roman" w:hAnsi="Times New Roman" w:cs="Times New Roman"/>
        </w:rPr>
        <w:t>Наставник проекта: Людм</w:t>
      </w:r>
      <w:r>
        <w:rPr>
          <w:rFonts w:ascii="Times New Roman" w:hAnsi="Times New Roman" w:cs="Times New Roman"/>
        </w:rPr>
        <w:t xml:space="preserve">ила Николаевна Кемаева, учитель </w:t>
      </w:r>
      <w:r w:rsidRPr="007639CC">
        <w:rPr>
          <w:rFonts w:ascii="Times New Roman" w:hAnsi="Times New Roman" w:cs="Times New Roman"/>
        </w:rPr>
        <w:t>музыки</w:t>
      </w:r>
      <w:r>
        <w:rPr>
          <w:rFonts w:ascii="Times New Roman" w:hAnsi="Times New Roman" w:cs="Times New Roman"/>
        </w:rPr>
        <w:t>, изо</w:t>
      </w:r>
    </w:p>
    <w:p w:rsidR="003871C6" w:rsidRDefault="003871C6" w:rsidP="003871C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</w:t>
      </w:r>
    </w:p>
    <w:p w:rsidR="003871C6" w:rsidRDefault="003871C6" w:rsidP="003871C6">
      <w:pPr>
        <w:rPr>
          <w:rFonts w:ascii="Times New Roman" w:hAnsi="Times New Roman" w:cs="Times New Roman"/>
          <w:sz w:val="24"/>
        </w:rPr>
      </w:pPr>
    </w:p>
    <w:p w:rsidR="003871C6" w:rsidRDefault="003871C6" w:rsidP="003871C6">
      <w:pPr>
        <w:rPr>
          <w:rFonts w:ascii="Times New Roman" w:hAnsi="Times New Roman" w:cs="Times New Roman"/>
          <w:sz w:val="24"/>
        </w:rPr>
      </w:pPr>
    </w:p>
    <w:p w:rsidR="003871C6" w:rsidRDefault="003871C6" w:rsidP="003871C6">
      <w:pPr>
        <w:jc w:val="center"/>
        <w:rPr>
          <w:rFonts w:ascii="Times New Roman" w:hAnsi="Times New Roman" w:cs="Times New Roman"/>
          <w:sz w:val="24"/>
        </w:rPr>
      </w:pPr>
    </w:p>
    <w:p w:rsidR="003871C6" w:rsidRDefault="003871C6" w:rsidP="003871C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п. Межозерный</w:t>
      </w:r>
    </w:p>
    <w:p w:rsidR="003871C6" w:rsidRPr="002F12B6" w:rsidRDefault="003871C6" w:rsidP="003871C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2020г.</w:t>
      </w:r>
    </w:p>
    <w:p w:rsidR="00F65DB8" w:rsidRDefault="00F65DB8" w:rsidP="00F65D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464BB3" w:rsidRDefault="00464BB3" w:rsidP="00F65DB8">
      <w:pPr>
        <w:pStyle w:val="a3"/>
        <w:shd w:val="clear" w:color="auto" w:fill="FFFFFF"/>
        <w:spacing w:before="0" w:beforeAutospacing="0" w:after="0" w:afterAutospacing="0" w:line="360" w:lineRule="auto"/>
        <w:ind w:firstLine="284"/>
      </w:pPr>
    </w:p>
    <w:p w:rsidR="00F65DB8" w:rsidRPr="00BD56A5" w:rsidRDefault="00F65DB8" w:rsidP="00FB45B0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</w:rPr>
      </w:pPr>
      <w:r>
        <w:rPr>
          <w:color w:val="000000"/>
        </w:rPr>
        <w:lastRenderedPageBreak/>
        <w:t>Содержание</w:t>
      </w:r>
    </w:p>
    <w:p w:rsidR="00F65DB8" w:rsidRPr="00BD56A5" w:rsidRDefault="00F65DB8" w:rsidP="001150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D56A5">
        <w:rPr>
          <w:color w:val="000000"/>
        </w:rPr>
        <w:t>Введение</w:t>
      </w:r>
      <w:r>
        <w:rPr>
          <w:color w:val="000000"/>
        </w:rPr>
        <w:t>………</w:t>
      </w:r>
      <w:r w:rsidR="00663DA8">
        <w:rPr>
          <w:color w:val="000000"/>
        </w:rPr>
        <w:t>…………………………………………………………………………...</w:t>
      </w:r>
      <w:r w:rsidR="00D746BA">
        <w:rPr>
          <w:color w:val="000000"/>
        </w:rPr>
        <w:t>3</w:t>
      </w:r>
      <w:r>
        <w:rPr>
          <w:color w:val="000000"/>
        </w:rPr>
        <w:t>стр</w:t>
      </w:r>
    </w:p>
    <w:p w:rsidR="00FB45B0" w:rsidRPr="00BD56A5" w:rsidRDefault="00F65DB8" w:rsidP="0011504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BD56A5">
        <w:rPr>
          <w:color w:val="000000"/>
        </w:rPr>
        <w:t>1.Теори</w:t>
      </w:r>
      <w:r w:rsidR="00FB45B0">
        <w:rPr>
          <w:color w:val="000000"/>
        </w:rPr>
        <w:t xml:space="preserve">ческая часть </w:t>
      </w:r>
      <w:r>
        <w:rPr>
          <w:color w:val="000000"/>
        </w:rPr>
        <w:t>…</w:t>
      </w:r>
      <w:r w:rsidR="00FB45B0">
        <w:rPr>
          <w:color w:val="000000"/>
        </w:rPr>
        <w:t>……………………………………………………………………</w:t>
      </w:r>
      <w:r w:rsidR="007E6E7C">
        <w:rPr>
          <w:color w:val="000000"/>
        </w:rPr>
        <w:t>.</w:t>
      </w:r>
      <w:r w:rsidR="00D746BA">
        <w:rPr>
          <w:color w:val="000000"/>
        </w:rPr>
        <w:t>5</w:t>
      </w:r>
      <w:r>
        <w:rPr>
          <w:color w:val="000000"/>
        </w:rPr>
        <w:t>стр</w:t>
      </w:r>
    </w:p>
    <w:p w:rsidR="007E6E7C" w:rsidRPr="00115040" w:rsidRDefault="0048206C" w:rsidP="00115040">
      <w:pPr>
        <w:pStyle w:val="a4"/>
        <w:numPr>
          <w:ilvl w:val="1"/>
          <w:numId w:val="1"/>
        </w:numPr>
        <w:tabs>
          <w:tab w:val="left" w:pos="85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E64">
        <w:rPr>
          <w:rFonts w:ascii="Times New Roman" w:hAnsi="Times New Roman" w:cs="Times New Roman"/>
          <w:szCs w:val="24"/>
        </w:rPr>
        <w:t xml:space="preserve"> </w:t>
      </w:r>
      <w:r w:rsidR="00663DA8" w:rsidRPr="006E5E64">
        <w:rPr>
          <w:rFonts w:ascii="Times New Roman" w:eastAsia="Times New Roman" w:hAnsi="Times New Roman" w:cs="Times New Roman"/>
          <w:sz w:val="24"/>
          <w:szCs w:val="27"/>
        </w:rPr>
        <w:t xml:space="preserve">Художественное </w:t>
      </w:r>
      <w:r w:rsidR="00663DA8" w:rsidRPr="00115040">
        <w:rPr>
          <w:rFonts w:ascii="Times New Roman" w:eastAsia="Times New Roman" w:hAnsi="Times New Roman" w:cs="Times New Roman"/>
          <w:sz w:val="24"/>
          <w:szCs w:val="24"/>
        </w:rPr>
        <w:t>своеобразие витражного искусства……………………</w:t>
      </w:r>
      <w:r w:rsidR="00115040">
        <w:rPr>
          <w:rFonts w:ascii="Times New Roman" w:eastAsia="Times New Roman" w:hAnsi="Times New Roman" w:cs="Times New Roman"/>
          <w:sz w:val="24"/>
          <w:szCs w:val="24"/>
        </w:rPr>
        <w:t>……..…..</w:t>
      </w:r>
      <w:r w:rsidR="00D746BA">
        <w:rPr>
          <w:rFonts w:ascii="Times New Roman" w:eastAsia="Times New Roman" w:hAnsi="Times New Roman" w:cs="Times New Roman"/>
          <w:sz w:val="24"/>
          <w:szCs w:val="24"/>
        </w:rPr>
        <w:t>5</w:t>
      </w:r>
      <w:r w:rsidR="00F65DB8" w:rsidRPr="00115040">
        <w:rPr>
          <w:rFonts w:ascii="Times New Roman" w:hAnsi="Times New Roman" w:cs="Times New Roman"/>
          <w:sz w:val="24"/>
          <w:szCs w:val="24"/>
        </w:rPr>
        <w:t>стр</w:t>
      </w:r>
    </w:p>
    <w:p w:rsidR="00F65DB8" w:rsidRPr="008D50B9" w:rsidRDefault="008F3BAF" w:rsidP="008D50B9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50B9">
        <w:rPr>
          <w:rFonts w:ascii="Times New Roman" w:hAnsi="Times New Roman" w:cs="Times New Roman"/>
          <w:sz w:val="24"/>
          <w:szCs w:val="24"/>
        </w:rPr>
        <w:t>Старинные и современные способы изготовления витражей …………………..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60381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стр</w:t>
      </w:r>
    </w:p>
    <w:p w:rsidR="00FB45B0" w:rsidRPr="00FB45B0" w:rsidRDefault="00FB45B0" w:rsidP="001150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>2.</w:t>
      </w:r>
      <w:r w:rsidR="00115040">
        <w:rPr>
          <w:rFonts w:ascii="Times New Roman" w:hAnsi="Times New Roman" w:cs="Times New Roman"/>
          <w:color w:val="000000"/>
          <w:sz w:val="24"/>
        </w:rPr>
        <w:t xml:space="preserve"> </w:t>
      </w:r>
      <w:r w:rsidR="00F65DB8" w:rsidRPr="00FB45B0">
        <w:rPr>
          <w:rFonts w:ascii="Times New Roman" w:hAnsi="Times New Roman" w:cs="Times New Roman"/>
          <w:color w:val="000000"/>
          <w:sz w:val="24"/>
        </w:rPr>
        <w:t>Практическая часть</w:t>
      </w:r>
      <w:r w:rsidR="007E6E7C" w:rsidRPr="00FB45B0"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……………………………………………………………………..</w:t>
      </w:r>
      <w:r w:rsidR="00D746BA">
        <w:rPr>
          <w:rFonts w:ascii="Times New Roman" w:hAnsi="Times New Roman" w:cs="Times New Roman"/>
          <w:color w:val="000000"/>
          <w:sz w:val="24"/>
        </w:rPr>
        <w:t>12</w:t>
      </w:r>
      <w:r w:rsidR="00F65DB8" w:rsidRPr="00FB45B0">
        <w:rPr>
          <w:rFonts w:ascii="Times New Roman" w:hAnsi="Times New Roman" w:cs="Times New Roman"/>
          <w:color w:val="000000"/>
          <w:sz w:val="24"/>
        </w:rPr>
        <w:t>стр</w:t>
      </w:r>
    </w:p>
    <w:p w:rsidR="00F65DB8" w:rsidRPr="00BD56A5" w:rsidRDefault="00F65DB8" w:rsidP="001150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2.1.</w:t>
      </w:r>
      <w:r w:rsidR="00F637AC">
        <w:rPr>
          <w:color w:val="000000"/>
        </w:rPr>
        <w:t xml:space="preserve"> Создание модели </w:t>
      </w:r>
      <w:r w:rsidR="00115040">
        <w:rPr>
          <w:color w:val="000000"/>
        </w:rPr>
        <w:t>витража</w:t>
      </w:r>
      <w:r w:rsidR="00F637AC">
        <w:rPr>
          <w:color w:val="000000"/>
        </w:rPr>
        <w:t xml:space="preserve"> в стиле роспись по стеклу</w:t>
      </w:r>
      <w:r w:rsidR="00663DA8">
        <w:rPr>
          <w:color w:val="000000"/>
        </w:rPr>
        <w:t>………</w:t>
      </w:r>
      <w:r w:rsidR="00F637AC">
        <w:rPr>
          <w:color w:val="000000"/>
        </w:rPr>
        <w:t>……………………..</w:t>
      </w:r>
      <w:r w:rsidR="00D746BA">
        <w:rPr>
          <w:color w:val="000000"/>
        </w:rPr>
        <w:t>12</w:t>
      </w:r>
      <w:r>
        <w:rPr>
          <w:color w:val="000000"/>
        </w:rPr>
        <w:t>стр</w:t>
      </w:r>
    </w:p>
    <w:p w:rsidR="00F65DB8" w:rsidRPr="00BD56A5" w:rsidRDefault="00F65DB8" w:rsidP="001150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D56A5">
        <w:rPr>
          <w:color w:val="000000"/>
        </w:rPr>
        <w:t>Заключение</w:t>
      </w:r>
      <w:r>
        <w:rPr>
          <w:color w:val="000000"/>
        </w:rPr>
        <w:t>…</w:t>
      </w:r>
      <w:r w:rsidR="00663DA8">
        <w:rPr>
          <w:color w:val="000000"/>
        </w:rPr>
        <w:t>……………………………………………………………………………..</w:t>
      </w:r>
      <w:r w:rsidR="00A221DB">
        <w:rPr>
          <w:color w:val="000000"/>
        </w:rPr>
        <w:t>13</w:t>
      </w:r>
      <w:r>
        <w:rPr>
          <w:color w:val="000000"/>
        </w:rPr>
        <w:t>стр</w:t>
      </w:r>
    </w:p>
    <w:p w:rsidR="00F65DB8" w:rsidRPr="00BD56A5" w:rsidRDefault="00F65DB8" w:rsidP="001150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D56A5">
        <w:rPr>
          <w:color w:val="000000"/>
        </w:rPr>
        <w:t>Список литературы</w:t>
      </w:r>
      <w:r w:rsidR="007E6E7C">
        <w:rPr>
          <w:color w:val="000000"/>
        </w:rPr>
        <w:t>……………………………………………………………………….</w:t>
      </w:r>
      <w:r w:rsidR="00A221DB">
        <w:rPr>
          <w:color w:val="000000"/>
        </w:rPr>
        <w:t>13</w:t>
      </w:r>
      <w:r>
        <w:rPr>
          <w:color w:val="000000"/>
        </w:rPr>
        <w:t>стр</w:t>
      </w:r>
    </w:p>
    <w:p w:rsidR="00F65DB8" w:rsidRPr="00BD56A5" w:rsidRDefault="00F65DB8" w:rsidP="00115040">
      <w:pPr>
        <w:pStyle w:val="a3"/>
        <w:shd w:val="clear" w:color="auto" w:fill="FFFFFF"/>
        <w:tabs>
          <w:tab w:val="left" w:pos="8505"/>
        </w:tabs>
        <w:spacing w:before="0" w:beforeAutospacing="0" w:after="0" w:afterAutospacing="0" w:line="360" w:lineRule="auto"/>
        <w:jc w:val="both"/>
        <w:rPr>
          <w:color w:val="000000"/>
        </w:rPr>
      </w:pPr>
      <w:r w:rsidRPr="00BD56A5">
        <w:rPr>
          <w:color w:val="000000"/>
        </w:rPr>
        <w:t>Приложение</w:t>
      </w:r>
      <w:r w:rsidR="007E6E7C">
        <w:rPr>
          <w:color w:val="000000"/>
        </w:rPr>
        <w:t>……………………………………………………………………………….</w:t>
      </w:r>
      <w:r>
        <w:rPr>
          <w:color w:val="000000"/>
        </w:rPr>
        <w:t>стр</w:t>
      </w:r>
    </w:p>
    <w:p w:rsidR="00F65DB8" w:rsidRPr="00BD56A5" w:rsidRDefault="00F65DB8" w:rsidP="00FB45B0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jc w:val="center"/>
        <w:rPr>
          <w:color w:val="000000"/>
        </w:rPr>
      </w:pPr>
    </w:p>
    <w:p w:rsidR="003871C6" w:rsidRDefault="003871C6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FB45B0" w:rsidRDefault="00FB45B0" w:rsidP="00FB45B0">
      <w:pPr>
        <w:spacing w:line="360" w:lineRule="auto"/>
        <w:ind w:firstLine="709"/>
      </w:pPr>
    </w:p>
    <w:p w:rsidR="00494503" w:rsidRDefault="00494503" w:rsidP="00FB45B0">
      <w:pPr>
        <w:spacing w:line="360" w:lineRule="auto"/>
        <w:ind w:firstLine="709"/>
      </w:pPr>
    </w:p>
    <w:p w:rsidR="00FB45B0" w:rsidRDefault="00FB45B0" w:rsidP="00B94A8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0E2E" w:rsidRDefault="006F0E2E" w:rsidP="0007534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Введение </w:t>
      </w:r>
    </w:p>
    <w:p w:rsidR="006F0E2E" w:rsidRPr="006F0E2E" w:rsidRDefault="00951F77" w:rsidP="00075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Витраж </w:t>
      </w:r>
      <w:r w:rsidR="006F0E2E" w:rsidRPr="006F0E2E">
        <w:rPr>
          <w:rFonts w:ascii="Times New Roman" w:hAnsi="Times New Roman" w:cs="Times New Roman"/>
          <w:sz w:val="24"/>
          <w:szCs w:val="24"/>
        </w:rPr>
        <w:t xml:space="preserve"> является древним декоративно-прикладным искусством. Фигурным цветным стеклом украшались стены, оконные проёмы, своды церквей, храмов, готических соборов и дома-особняки.</w:t>
      </w:r>
    </w:p>
    <w:p w:rsidR="006F0E2E" w:rsidRPr="006F0E2E" w:rsidRDefault="006F0E2E" w:rsidP="00075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думаю</w:t>
      </w:r>
      <w:r w:rsidRPr="006F0E2E">
        <w:rPr>
          <w:rFonts w:ascii="Times New Roman" w:hAnsi="Times New Roman" w:cs="Times New Roman"/>
          <w:sz w:val="24"/>
          <w:szCs w:val="24"/>
        </w:rPr>
        <w:t>, что витраж очень актуален и в повседневной жизни. Им можно украсить различные зда</w:t>
      </w:r>
      <w:r w:rsidR="00524835">
        <w:rPr>
          <w:rFonts w:ascii="Times New Roman" w:hAnsi="Times New Roman" w:cs="Times New Roman"/>
          <w:sz w:val="24"/>
          <w:szCs w:val="24"/>
        </w:rPr>
        <w:t>ния детского творчества</w:t>
      </w:r>
      <w:r>
        <w:rPr>
          <w:rFonts w:ascii="Times New Roman" w:hAnsi="Times New Roman" w:cs="Times New Roman"/>
          <w:sz w:val="24"/>
          <w:szCs w:val="24"/>
        </w:rPr>
        <w:t>. В</w:t>
      </w:r>
      <w:r w:rsidRPr="006F0E2E">
        <w:rPr>
          <w:rFonts w:ascii="Times New Roman" w:hAnsi="Times New Roman" w:cs="Times New Roman"/>
          <w:sz w:val="24"/>
          <w:szCs w:val="24"/>
        </w:rPr>
        <w:t>итраж будет уместен в больницах, детских садах, школах.</w:t>
      </w:r>
      <w:r>
        <w:rPr>
          <w:rFonts w:ascii="Times New Roman" w:hAnsi="Times New Roman" w:cs="Times New Roman"/>
          <w:sz w:val="24"/>
          <w:szCs w:val="24"/>
        </w:rPr>
        <w:t xml:space="preserve"> Им можно украсить интерьер квартиры.</w:t>
      </w:r>
    </w:p>
    <w:p w:rsidR="006F0E2E" w:rsidRPr="006F0E2E" w:rsidRDefault="006F0E2E" w:rsidP="00075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E2E">
        <w:rPr>
          <w:rFonts w:ascii="Times New Roman" w:hAnsi="Times New Roman" w:cs="Times New Roman"/>
          <w:sz w:val="24"/>
          <w:szCs w:val="24"/>
        </w:rPr>
        <w:t>Ведь в суматохе дня должно быть что-то привлекательное, з</w:t>
      </w:r>
      <w:r w:rsidR="00524835">
        <w:rPr>
          <w:rFonts w:ascii="Times New Roman" w:hAnsi="Times New Roman" w:cs="Times New Roman"/>
          <w:sz w:val="24"/>
          <w:szCs w:val="24"/>
        </w:rPr>
        <w:t>абавное, веселое.</w:t>
      </w:r>
      <w:r w:rsidRPr="006F0E2E">
        <w:rPr>
          <w:rFonts w:ascii="Times New Roman" w:hAnsi="Times New Roman" w:cs="Times New Roman"/>
          <w:sz w:val="24"/>
          <w:szCs w:val="24"/>
        </w:rPr>
        <w:t xml:space="preserve"> Ведь витраж способен создать хорошее и нужное человеку настроение.</w:t>
      </w:r>
    </w:p>
    <w:p w:rsidR="006F0E2E" w:rsidRDefault="00951F77" w:rsidP="00075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Именно поэтому </w:t>
      </w:r>
      <w:r w:rsidR="006F0E2E" w:rsidRPr="006F0E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искусство витража так заинтересовало меня. Я изучил много информации по этой теме и решил</w:t>
      </w:r>
      <w:r w:rsidR="006F0E2E" w:rsidRPr="006F0E2E">
        <w:rPr>
          <w:rFonts w:ascii="Times New Roman" w:hAnsi="Times New Roman" w:cs="Times New Roman"/>
          <w:sz w:val="24"/>
          <w:szCs w:val="24"/>
        </w:rPr>
        <w:t xml:space="preserve"> создать хорошее нас</w:t>
      </w:r>
      <w:r>
        <w:rPr>
          <w:rFonts w:ascii="Times New Roman" w:hAnsi="Times New Roman" w:cs="Times New Roman"/>
          <w:sz w:val="24"/>
          <w:szCs w:val="24"/>
        </w:rPr>
        <w:t>троение свои</w:t>
      </w:r>
      <w:r w:rsidR="00EF6A06">
        <w:rPr>
          <w:rFonts w:ascii="Times New Roman" w:hAnsi="Times New Roman" w:cs="Times New Roman"/>
          <w:sz w:val="24"/>
          <w:szCs w:val="24"/>
        </w:rPr>
        <w:t xml:space="preserve">ми руками – </w:t>
      </w:r>
      <w:r>
        <w:rPr>
          <w:rFonts w:ascii="Times New Roman" w:hAnsi="Times New Roman" w:cs="Times New Roman"/>
          <w:sz w:val="24"/>
          <w:szCs w:val="24"/>
        </w:rPr>
        <w:t xml:space="preserve"> «витраж»</w:t>
      </w:r>
      <w:r w:rsidR="00EF6A06">
        <w:rPr>
          <w:rFonts w:ascii="Times New Roman" w:hAnsi="Times New Roman" w:cs="Times New Roman"/>
          <w:sz w:val="24"/>
          <w:szCs w:val="24"/>
        </w:rPr>
        <w:t xml:space="preserve"> на тему космос</w:t>
      </w:r>
      <w:r>
        <w:rPr>
          <w:rFonts w:ascii="Times New Roman" w:hAnsi="Times New Roman" w:cs="Times New Roman"/>
          <w:sz w:val="24"/>
          <w:szCs w:val="24"/>
        </w:rPr>
        <w:t>, который сохранит</w:t>
      </w:r>
      <w:r w:rsidR="006F0E2E" w:rsidRPr="006F0E2E">
        <w:rPr>
          <w:rFonts w:ascii="Times New Roman" w:hAnsi="Times New Roman" w:cs="Times New Roman"/>
          <w:sz w:val="24"/>
          <w:szCs w:val="24"/>
        </w:rPr>
        <w:t xml:space="preserve"> всю красочность и декоративность этого вида искусства.</w:t>
      </w:r>
    </w:p>
    <w:p w:rsidR="00F06A04" w:rsidRDefault="00911A7A" w:rsidP="00075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провел а</w:t>
      </w:r>
      <w:r w:rsidR="00983453">
        <w:rPr>
          <w:rFonts w:ascii="Times New Roman" w:hAnsi="Times New Roman" w:cs="Times New Roman"/>
          <w:sz w:val="24"/>
          <w:szCs w:val="24"/>
        </w:rPr>
        <w:t>нкетирование среди учащихся седьмых классов (34 человека)</w:t>
      </w:r>
      <w:r w:rsidR="00094739">
        <w:rPr>
          <w:rFonts w:ascii="Times New Roman" w:hAnsi="Times New Roman" w:cs="Times New Roman"/>
          <w:sz w:val="24"/>
          <w:szCs w:val="24"/>
        </w:rPr>
        <w:t>, чтобы  узнать знак</w:t>
      </w:r>
      <w:r w:rsidR="002110C2">
        <w:rPr>
          <w:rFonts w:ascii="Times New Roman" w:hAnsi="Times New Roman" w:cs="Times New Roman"/>
          <w:sz w:val="24"/>
          <w:szCs w:val="24"/>
        </w:rPr>
        <w:t xml:space="preserve">омы ли они с витражным </w:t>
      </w:r>
      <w:r w:rsidR="00983453">
        <w:rPr>
          <w:rFonts w:ascii="Times New Roman" w:hAnsi="Times New Roman" w:cs="Times New Roman"/>
          <w:sz w:val="24"/>
          <w:szCs w:val="24"/>
        </w:rPr>
        <w:t xml:space="preserve">искусством, </w:t>
      </w:r>
      <w:r w:rsidR="002110C2">
        <w:rPr>
          <w:rFonts w:ascii="Times New Roman" w:hAnsi="Times New Roman" w:cs="Times New Roman"/>
          <w:sz w:val="24"/>
          <w:szCs w:val="24"/>
        </w:rPr>
        <w:t>спосо</w:t>
      </w:r>
      <w:r w:rsidR="00983453">
        <w:rPr>
          <w:rFonts w:ascii="Times New Roman" w:hAnsi="Times New Roman" w:cs="Times New Roman"/>
          <w:sz w:val="24"/>
          <w:szCs w:val="24"/>
        </w:rPr>
        <w:t>бами</w:t>
      </w:r>
      <w:r w:rsidR="002110C2">
        <w:rPr>
          <w:rFonts w:ascii="Times New Roman" w:hAnsi="Times New Roman" w:cs="Times New Roman"/>
          <w:sz w:val="24"/>
          <w:szCs w:val="24"/>
        </w:rPr>
        <w:t xml:space="preserve"> его изготовления.</w:t>
      </w:r>
      <w:r w:rsidR="00983453">
        <w:rPr>
          <w:rFonts w:ascii="Times New Roman" w:hAnsi="Times New Roman" w:cs="Times New Roman"/>
          <w:sz w:val="24"/>
          <w:szCs w:val="24"/>
        </w:rPr>
        <w:t xml:space="preserve"> </w:t>
      </w:r>
      <w:r w:rsidR="004E631C">
        <w:rPr>
          <w:rFonts w:ascii="Times New Roman" w:hAnsi="Times New Roman" w:cs="Times New Roman"/>
          <w:sz w:val="24"/>
          <w:szCs w:val="24"/>
        </w:rPr>
        <w:t>И хотели бы они изготовить витраж сами</w:t>
      </w:r>
      <w:r w:rsidR="00F06A04" w:rsidRPr="00F06A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A04" w:rsidRPr="00163D22" w:rsidRDefault="00F06A04" w:rsidP="00075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Оказалось, большинство опрошенных знакомы с искусством «витраж», 32 семиклассника</w:t>
      </w:r>
      <w:r w:rsidRPr="00017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34 опрошенных. Многим нравятся изделия выполненные в технике «витраж»: окна, светильники, межкомнатные двери, абажуры. Лишь 15 человек пожелали сделать витраж своими руками. Создание витража это трудоёмкая работа, требующая умения рисовать, усердно работать не один день.</w:t>
      </w:r>
    </w:p>
    <w:p w:rsidR="00983453" w:rsidRDefault="00983453" w:rsidP="009834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A" w:rsidRPr="006E5E64" w:rsidRDefault="003C2A0C" w:rsidP="006E5E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24835" w:rsidRDefault="007E2563" w:rsidP="00075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5341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2F0B81" w:rsidRPr="00075341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Pr="0007534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B81">
        <w:rPr>
          <w:rFonts w:ascii="Times New Roman" w:hAnsi="Times New Roman" w:cs="Times New Roman"/>
          <w:sz w:val="24"/>
          <w:szCs w:val="24"/>
        </w:rPr>
        <w:t xml:space="preserve">расширить представление об истории </w:t>
      </w:r>
      <w:r w:rsidRPr="007E2563">
        <w:rPr>
          <w:rFonts w:ascii="Times New Roman" w:hAnsi="Times New Roman" w:cs="Times New Roman"/>
          <w:sz w:val="24"/>
          <w:szCs w:val="24"/>
        </w:rPr>
        <w:t xml:space="preserve"> возникновения и развития витража.</w:t>
      </w:r>
    </w:p>
    <w:p w:rsidR="002F0B81" w:rsidRPr="00075341" w:rsidRDefault="002F0B81" w:rsidP="000753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341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2F0B81" w:rsidRDefault="00AF58DA" w:rsidP="00075341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анкетирование.</w:t>
      </w:r>
    </w:p>
    <w:p w:rsidR="002F0B81" w:rsidRDefault="00AF58DA" w:rsidP="00075341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F0B81">
        <w:rPr>
          <w:rFonts w:ascii="Times New Roman" w:hAnsi="Times New Roman" w:cs="Times New Roman"/>
          <w:sz w:val="24"/>
          <w:szCs w:val="24"/>
        </w:rPr>
        <w:t>роанализировать собранную информацию по теме проекта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58DA" w:rsidRDefault="00AF58DA" w:rsidP="00075341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</w:t>
      </w:r>
      <w:r w:rsidR="00494503">
        <w:rPr>
          <w:rFonts w:ascii="Times New Roman" w:hAnsi="Times New Roman" w:cs="Times New Roman"/>
          <w:sz w:val="24"/>
          <w:szCs w:val="24"/>
        </w:rPr>
        <w:t>ематизировать зн</w:t>
      </w:r>
      <w:r w:rsidR="008F3BAF">
        <w:rPr>
          <w:rFonts w:ascii="Times New Roman" w:hAnsi="Times New Roman" w:cs="Times New Roman"/>
          <w:sz w:val="24"/>
          <w:szCs w:val="24"/>
        </w:rPr>
        <w:t>ания о различных стилях витражного искусства</w:t>
      </w:r>
      <w:r w:rsidR="00494503">
        <w:rPr>
          <w:rFonts w:ascii="Times New Roman" w:hAnsi="Times New Roman" w:cs="Times New Roman"/>
          <w:sz w:val="24"/>
          <w:szCs w:val="24"/>
        </w:rPr>
        <w:t xml:space="preserve"> </w:t>
      </w:r>
      <w:r w:rsidR="008F3BAF">
        <w:rPr>
          <w:rFonts w:ascii="Times New Roman" w:hAnsi="Times New Roman" w:cs="Times New Roman"/>
          <w:sz w:val="24"/>
          <w:szCs w:val="24"/>
        </w:rPr>
        <w:t xml:space="preserve">и </w:t>
      </w:r>
      <w:r w:rsidR="00494503">
        <w:rPr>
          <w:rFonts w:ascii="Times New Roman" w:hAnsi="Times New Roman" w:cs="Times New Roman"/>
          <w:sz w:val="24"/>
          <w:szCs w:val="24"/>
        </w:rPr>
        <w:t xml:space="preserve">способах </w:t>
      </w:r>
      <w:r w:rsidR="008F3BAF">
        <w:rPr>
          <w:rFonts w:ascii="Times New Roman" w:hAnsi="Times New Roman" w:cs="Times New Roman"/>
          <w:sz w:val="24"/>
          <w:szCs w:val="24"/>
        </w:rPr>
        <w:t xml:space="preserve">его </w:t>
      </w:r>
      <w:r w:rsidR="004B7F94">
        <w:rPr>
          <w:rFonts w:ascii="Times New Roman" w:hAnsi="Times New Roman" w:cs="Times New Roman"/>
          <w:sz w:val="24"/>
          <w:szCs w:val="24"/>
        </w:rPr>
        <w:t>изготовления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58DA" w:rsidRPr="002A3FB4" w:rsidRDefault="00F637AC" w:rsidP="00075341">
      <w:pPr>
        <w:pStyle w:val="a4"/>
        <w:numPr>
          <w:ilvl w:val="0"/>
          <w:numId w:val="2"/>
        </w:numPr>
        <w:tabs>
          <w:tab w:val="left" w:pos="1134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Создать  модель</w:t>
      </w:r>
      <w:r w:rsidR="004945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6A06">
        <w:rPr>
          <w:rFonts w:ascii="Times New Roman" w:hAnsi="Times New Roman" w:cs="Times New Roman"/>
          <w:color w:val="000000"/>
          <w:sz w:val="24"/>
          <w:szCs w:val="24"/>
        </w:rPr>
        <w:t xml:space="preserve"> витража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стиле роспись по стеклу</w:t>
      </w:r>
      <w:r w:rsidR="004B7F9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3FB4" w:rsidRDefault="002A3FB4" w:rsidP="00075341">
      <w:pPr>
        <w:pStyle w:val="a4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5212" w:rsidRDefault="00135212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Pr="00C458F1" w:rsidRDefault="002A3FB4" w:rsidP="00C458F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3FB4" w:rsidRPr="00AF58DA" w:rsidRDefault="002A3FB4" w:rsidP="002A3FB4">
      <w:pPr>
        <w:pStyle w:val="a4"/>
        <w:spacing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7E2563" w:rsidRPr="00075341" w:rsidRDefault="002A3FB4" w:rsidP="00075341">
      <w:pPr>
        <w:pStyle w:val="a4"/>
        <w:numPr>
          <w:ilvl w:val="0"/>
          <w:numId w:val="4"/>
        </w:numPr>
        <w:tabs>
          <w:tab w:val="left" w:pos="1134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341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Теоретическая часть</w:t>
      </w:r>
    </w:p>
    <w:p w:rsidR="00637A2B" w:rsidRPr="00075341" w:rsidRDefault="00637A2B" w:rsidP="00075341">
      <w:pPr>
        <w:pStyle w:val="a4"/>
        <w:numPr>
          <w:ilvl w:val="1"/>
          <w:numId w:val="4"/>
        </w:numPr>
        <w:tabs>
          <w:tab w:val="left" w:pos="1134"/>
        </w:tabs>
        <w:spacing w:after="0" w:line="360" w:lineRule="auto"/>
        <w:ind w:left="709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53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341">
        <w:rPr>
          <w:rFonts w:ascii="Times New Roman" w:eastAsia="Times New Roman" w:hAnsi="Times New Roman" w:cs="Times New Roman"/>
          <w:b/>
          <w:sz w:val="24"/>
          <w:szCs w:val="27"/>
        </w:rPr>
        <w:t>Художественное своеобразие витражного искусства.</w:t>
      </w:r>
    </w:p>
    <w:p w:rsidR="00637A2B" w:rsidRPr="008F5A0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>Витра́ж (фр. vitre — оконное стекло, от лат. vitrum — стекло) — произведение декоративного искусства изобразительного или орнаментального характера из цветного стекла, рассчитанное на сквозное освещение и предназначенное для заполнения проёма, чаще всего оконного, в каком-либо архитектурном сооружении.</w:t>
      </w:r>
    </w:p>
    <w:p w:rsidR="00637A2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>Художественные витражи, применявшиеся главным образом для декорирования церковных зданий, сегодня все глубже проникают в жилые и общественные здания. Религиозную тематику витражей все больше дополняет светская, отражающая современные течения в культуре, искусстве. Витражи в виде узоров, различных композиций или картин выполняются из цветных или бесцветных стекол, с росписью отдельных деталей или всей плоскости, с применением красок или же без них.</w:t>
      </w:r>
    </w:p>
    <w:p w:rsidR="0035145A" w:rsidRPr="0035145A" w:rsidRDefault="0035145A" w:rsidP="000753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145A">
        <w:rPr>
          <w:rFonts w:ascii="Times New Roman" w:eastAsia="Times New Roman" w:hAnsi="Times New Roman" w:cs="Times New Roman"/>
          <w:sz w:val="24"/>
          <w:szCs w:val="24"/>
        </w:rPr>
        <w:t>Простейшие витражи существовали в Древнем Египте со 2-го тысячелетия до н. э., а в Древнем Риме - с I в. н. э.</w:t>
      </w:r>
    </w:p>
    <w:p w:rsidR="00637A2B" w:rsidRPr="008F5A0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 xml:space="preserve">Готическая архитектура, первый возраст витража. Для формирования архитектурно-пространственной среды небывалых по высоте и обширности интерьеров соборов требовались легкие ограждения, пропускающие свет. Именно таким образом стеклянная архитектура вошла в историю человечества. В это время стекло было известно уже в течение трех веков. </w:t>
      </w:r>
    </w:p>
    <w:p w:rsidR="00637A2B" w:rsidRPr="008F5A0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>От изделия римского ремесленника до готического витража, второй возраст. Разумеется, римляне изготавливали листовые стекла и строили оранжереи, в которых выращивали растения независимо от сезона, но именно потребности готических архитекторов Северной Европы вызвали появление первых реализаций стекла в архитектуре - начиная с круглых витражей французских соборов и заканчивая огромными оконными проемами нефов английских церквей.</w:t>
      </w:r>
    </w:p>
    <w:p w:rsidR="00637A2B" w:rsidRPr="008F5A0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>Зимние сады: третий возраст стекла. Конец XVI века был отмечен популярностью зимних садов. Экзотические растения, привезенные европейскими исследователями, нуждались в специальной защите и теплицах, включая большие оранжереи. Зимний сад, который до сих пор был только “служебным пространством”, получил признание и вошел в большую архитектуру. Палм Хаус, построенный в 1845 году в Кью Ричардом Тернером и Децимусом Бартоном, является одним из самых красивых в мире. Французские оранжереи также от</w:t>
      </w:r>
      <w:r w:rsidR="00EC5688" w:rsidRPr="008F5A0B">
        <w:rPr>
          <w:rFonts w:ascii="Times New Roman" w:eastAsia="Times New Roman" w:hAnsi="Times New Roman" w:cs="Times New Roman"/>
          <w:sz w:val="24"/>
          <w:szCs w:val="24"/>
        </w:rPr>
        <w:t xml:space="preserve">личаются большой элегантностью 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 xml:space="preserve">- например, великолепные оранжереи Сада растений Музея естественной </w:t>
      </w:r>
      <w:r w:rsidR="007E3BB3">
        <w:rPr>
          <w:rFonts w:ascii="Times New Roman" w:eastAsia="Times New Roman" w:hAnsi="Times New Roman" w:cs="Times New Roman"/>
          <w:sz w:val="24"/>
          <w:szCs w:val="24"/>
        </w:rPr>
        <w:t>истории, построенные в Париже Ри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>о де Флери. Однако самым красивым сооружением этого времени, построенным из стекла, стал Хрустальный дворец, возведенный в Ло</w:t>
      </w:r>
      <w:r w:rsidR="006B4DDF">
        <w:rPr>
          <w:rFonts w:ascii="Times New Roman" w:eastAsia="Times New Roman" w:hAnsi="Times New Roman" w:cs="Times New Roman"/>
          <w:sz w:val="24"/>
          <w:szCs w:val="24"/>
        </w:rPr>
        <w:t>ндоне в 1851 году.</w:t>
      </w:r>
    </w:p>
    <w:p w:rsidR="00637A2B" w:rsidRPr="008F5A0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lastRenderedPageBreak/>
        <w:t>Особое место в развитие витражного искусства отводится французским витражам. В 1451 году богаты</w:t>
      </w:r>
      <w:r w:rsidR="001453C5">
        <w:rPr>
          <w:rFonts w:ascii="Times New Roman" w:eastAsia="Times New Roman" w:hAnsi="Times New Roman" w:cs="Times New Roman"/>
          <w:sz w:val="24"/>
          <w:szCs w:val="24"/>
        </w:rPr>
        <w:t>й французский купец Жак Кер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>, внес щедрое пожертвование на витражный декор своей капеллы в соборе Буржа. Витраж Жака Кера отмечен несомненной печатью стиля Яна ван Эйка. Как и в Эвре, центральная сцена распределена здесь между двумя секциями. В одной помещена фигура архангела Гавриила, принесшего Марии благую весть, в другой - сама Дева Мария. Как и в Эвре, в других двух секциях изображены святые покровители донатора и его супруги. В просветах ажурного орнамента парят ангелы с гербами королевского дома, на службе у которого состоял Жак Кер. Этот витраж выполнен в художественных традициях парижской школы, но по эскизу фламандского художника.</w:t>
      </w:r>
    </w:p>
    <w:p w:rsidR="00637A2B" w:rsidRPr="008F5A0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>Российские мастера занимались стекловарением с ранних времен, и уже в одиннадцатом веке в храмах создавались витражи. Новгородские и гродненские церкви – тому яркое п</w:t>
      </w:r>
      <w:r w:rsidR="00CC7DCD" w:rsidRPr="008F5A0B">
        <w:rPr>
          <w:rFonts w:ascii="Times New Roman" w:eastAsia="Times New Roman" w:hAnsi="Times New Roman" w:cs="Times New Roman"/>
          <w:sz w:val="24"/>
          <w:szCs w:val="24"/>
        </w:rPr>
        <w:t>одтверждение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7A2B" w:rsidRPr="008F5A0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>Многое для развития стеклотехник и стекловарения сделал Михаил Ломоносов. Еще в</w:t>
      </w:r>
      <w:r w:rsidR="008F5A0B">
        <w:rPr>
          <w:rFonts w:ascii="Times New Roman" w:eastAsia="Times New Roman" w:hAnsi="Times New Roman" w:cs="Times New Roman"/>
          <w:sz w:val="24"/>
          <w:szCs w:val="24"/>
        </w:rPr>
        <w:t xml:space="preserve"> пору его работы на фабрике 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 xml:space="preserve">производилось </w:t>
      </w:r>
      <w:r w:rsidR="008F5A0B">
        <w:rPr>
          <w:rFonts w:ascii="Times New Roman" w:eastAsia="Times New Roman" w:hAnsi="Times New Roman" w:cs="Times New Roman"/>
          <w:sz w:val="24"/>
          <w:szCs w:val="24"/>
        </w:rPr>
        <w:t xml:space="preserve">прозрачное и </w:t>
      </w:r>
      <w:r w:rsidR="008F5A0B" w:rsidRPr="008F5A0B">
        <w:rPr>
          <w:rFonts w:ascii="Times New Roman" w:eastAsia="Times New Roman" w:hAnsi="Times New Roman" w:cs="Times New Roman"/>
          <w:sz w:val="24"/>
          <w:szCs w:val="24"/>
        </w:rPr>
        <w:t>цветное стекло</w:t>
      </w:r>
      <w:r w:rsidR="008F5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>отличного качес</w:t>
      </w:r>
      <w:r w:rsidR="008F5A0B">
        <w:rPr>
          <w:rFonts w:ascii="Times New Roman" w:eastAsia="Times New Roman" w:hAnsi="Times New Roman" w:cs="Times New Roman"/>
          <w:sz w:val="24"/>
          <w:szCs w:val="24"/>
        </w:rPr>
        <w:t xml:space="preserve">тва. 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>Самый же первый завод, специализировавшийся на стекловарении, в России был откры</w:t>
      </w:r>
      <w:r w:rsidR="008F5A0B">
        <w:rPr>
          <w:rFonts w:ascii="Times New Roman" w:eastAsia="Times New Roman" w:hAnsi="Times New Roman" w:cs="Times New Roman"/>
          <w:sz w:val="24"/>
          <w:szCs w:val="24"/>
        </w:rPr>
        <w:t>т в 1634году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7A2B" w:rsidRPr="008F5A0B" w:rsidRDefault="00637A2B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>Российские витражи были украшением и костелов, и православных храмов, и светских жилищ. И Москва, и Петербург могли похвастать прекрасными образцами витражей в своих соборах. Но наибольшее количество витражей можно встретить все же в Петербурге. Зимний дворец, Пажеский корпус, усыпальница в Петропавловской, церковь Спаса</w:t>
      </w:r>
      <w:r w:rsidR="00424E66" w:rsidRPr="008F5A0B">
        <w:rPr>
          <w:rFonts w:ascii="Times New Roman" w:eastAsia="Times New Roman" w:hAnsi="Times New Roman" w:cs="Times New Roman"/>
          <w:sz w:val="24"/>
          <w:szCs w:val="24"/>
        </w:rPr>
        <w:t>-на-крови, Академия Художеств</w:t>
      </w:r>
      <w:r w:rsidR="008F5A0B">
        <w:rPr>
          <w:rFonts w:ascii="Times New Roman" w:eastAsia="Times New Roman" w:hAnsi="Times New Roman" w:cs="Times New Roman"/>
          <w:sz w:val="24"/>
          <w:szCs w:val="24"/>
        </w:rPr>
        <w:t>. К</w:t>
      </w:r>
      <w:r w:rsidRPr="008F5A0B">
        <w:rPr>
          <w:rFonts w:ascii="Times New Roman" w:eastAsia="Times New Roman" w:hAnsi="Times New Roman" w:cs="Times New Roman"/>
          <w:sz w:val="24"/>
          <w:szCs w:val="24"/>
        </w:rPr>
        <w:t>о всем перечисленным «владельцам» витражей можно добавить гостиницы, гимназии, ресторациях, особняках высоких лиц и даже в лечебницах. Внутренние покои великих княжон и князей украшались панно из цветного стекла, мозаиками. Возможно, именно поэтому история развития витражного искусства в России протекало без перерывов и скачков, как в европейском контексте.</w:t>
      </w:r>
    </w:p>
    <w:p w:rsidR="00424E66" w:rsidRDefault="00424E66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5A0B">
        <w:rPr>
          <w:rFonts w:ascii="Times New Roman" w:eastAsia="Times New Roman" w:hAnsi="Times New Roman" w:cs="Times New Roman"/>
          <w:sz w:val="24"/>
          <w:szCs w:val="24"/>
        </w:rPr>
        <w:t>Таким образом, начиная с эпохи возрождения и заканчивая сегодняшним днем, стекло прошло не короткий и сложный путь. Начиная от готической архитектуры и заканчивая рассветом новой эры. За это время оно успело раскрыть человечеству свои великолепные свойства и ценность, побывало в разных ролях, и использовалось, не только, как защитное функциональное средство, но и как архитектурное, декоративное творение. Но на этом развитие стекла не останавливается, перед ним открываются новые возможности для роста и воплощения с помощью него многих задумок человечества, которые будут отмечены красотой, магией и правильным использованием.</w:t>
      </w:r>
    </w:p>
    <w:p w:rsidR="00AE42A1" w:rsidRPr="008F5A0B" w:rsidRDefault="00AE42A1" w:rsidP="00075341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3BB3" w:rsidRPr="002A3FB4" w:rsidRDefault="00494503" w:rsidP="00075341">
      <w:pPr>
        <w:pStyle w:val="a4"/>
        <w:numPr>
          <w:ilvl w:val="1"/>
          <w:numId w:val="4"/>
        </w:numPr>
        <w:shd w:val="clear" w:color="auto" w:fill="FFFFFF"/>
        <w:tabs>
          <w:tab w:val="left" w:pos="1134"/>
        </w:tabs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3FB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Старинные и современные способы изготовления витражей</w:t>
      </w:r>
    </w:p>
    <w:p w:rsidR="00115040" w:rsidRPr="00494503" w:rsidRDefault="00115040" w:rsidP="004945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503">
        <w:rPr>
          <w:rFonts w:ascii="Times New Roman" w:eastAsia="Times New Roman" w:hAnsi="Times New Roman" w:cs="Times New Roman"/>
          <w:bCs/>
          <w:sz w:val="24"/>
          <w:szCs w:val="24"/>
        </w:rPr>
        <w:t>Старинные способы изготовления витражей.</w:t>
      </w:r>
    </w:p>
    <w:p w:rsidR="00115040" w:rsidRPr="00354E10" w:rsidRDefault="00115040" w:rsidP="00354E1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503">
        <w:rPr>
          <w:rFonts w:ascii="Times New Roman" w:eastAsia="Times New Roman" w:hAnsi="Times New Roman" w:cs="Times New Roman"/>
          <w:i/>
          <w:sz w:val="24"/>
          <w:szCs w:val="24"/>
        </w:rPr>
        <w:t xml:space="preserve">Классический наборный витраж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- самый старинный способ изготовления витражей. Он представляет собой набор цветных стекол, вырезанных по определенному рисунку и скрепленных специальным свинцовым, медным или латунным профилем. Классический стиль в интерьере - это стройность и пропорциональность общей композиции, чёткость линий, импозантность всех составляющих. Классический стиль </w:t>
      </w:r>
      <w:r w:rsidR="00D41A88">
        <w:rPr>
          <w:rFonts w:ascii="Times New Roman" w:eastAsia="Times New Roman" w:hAnsi="Times New Roman" w:cs="Times New Roman"/>
          <w:sz w:val="24"/>
          <w:szCs w:val="24"/>
        </w:rPr>
        <w:t xml:space="preserve">респектабелен,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навевает мысли о покое и домашнем уюте. Возможны варианты цветочных мотивов или геометрические узоры. Цвета, характерные для классических витражей - тёплые пастельные с темным цветом стёкол. </w:t>
      </w:r>
      <w:r w:rsidR="00354E10">
        <w:rPr>
          <w:rFonts w:ascii="Times New Roman" w:eastAsia="Times New Roman" w:hAnsi="Times New Roman" w:cs="Times New Roman"/>
          <w:sz w:val="24"/>
          <w:szCs w:val="24"/>
        </w:rPr>
        <w:t>(Приложение №1, рис.1</w:t>
      </w:r>
      <w:r w:rsidR="00354E10" w:rsidRPr="0049450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15040" w:rsidRPr="00494503" w:rsidRDefault="00D41A88" w:rsidP="00D41A8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A88">
        <w:rPr>
          <w:rFonts w:ascii="Times New Roman" w:eastAsia="Times New Roman" w:hAnsi="Times New Roman" w:cs="Times New Roman"/>
          <w:i/>
          <w:sz w:val="24"/>
          <w:szCs w:val="24"/>
        </w:rPr>
        <w:t>Готический стиль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витража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пользуются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115040" w:rsidRPr="00494503">
        <w:rPr>
          <w:rFonts w:ascii="Times New Roman" w:eastAsia="Times New Roman" w:hAnsi="Times New Roman" w:cs="Times New Roman"/>
          <w:sz w:val="24"/>
          <w:szCs w:val="24"/>
        </w:rPr>
        <w:t>емалой популярностью при оформлении современн</w:t>
      </w:r>
      <w:r>
        <w:rPr>
          <w:rFonts w:ascii="Times New Roman" w:eastAsia="Times New Roman" w:hAnsi="Times New Roman" w:cs="Times New Roman"/>
          <w:sz w:val="24"/>
          <w:szCs w:val="24"/>
        </w:rPr>
        <w:t>ых интерьеров</w:t>
      </w:r>
      <w:r w:rsidR="00115040" w:rsidRPr="00494503">
        <w:rPr>
          <w:rFonts w:ascii="Times New Roman" w:eastAsia="Times New Roman" w:hAnsi="Times New Roman" w:cs="Times New Roman"/>
          <w:sz w:val="24"/>
          <w:szCs w:val="24"/>
        </w:rPr>
        <w:t>. Готика - архитектурный стиль, которым оформляли католические соборы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редних веков в Европе. Высокие, </w:t>
      </w:r>
      <w:r w:rsidR="00115040" w:rsidRPr="00494503">
        <w:rPr>
          <w:rFonts w:ascii="Times New Roman" w:eastAsia="Times New Roman" w:hAnsi="Times New Roman" w:cs="Times New Roman"/>
          <w:sz w:val="24"/>
          <w:szCs w:val="24"/>
        </w:rPr>
        <w:t xml:space="preserve">вытянутые вверх шпили башен с длинными заострёнными стрельчатыми окнами просто немыслимы без витражей. Основная их тематика - религия и сцены из Библии. </w:t>
      </w:r>
      <w:r w:rsidR="00873D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Цвета,</w:t>
      </w:r>
      <w:r w:rsidR="00115040" w:rsidRPr="00D41A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используемые при изготовлении таких витражей: синий, фиолетовый,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5040" w:rsidRPr="00D41A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темно-красный,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5040" w:rsidRPr="00D41A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алый,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5040" w:rsidRPr="00D41A8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золотой, зелёный. Для создания атмосферы средневековья дополнительно используются тяжёлые</w:t>
      </w:r>
      <w:r w:rsidR="00115040" w:rsidRPr="00494503">
        <w:rPr>
          <w:rFonts w:ascii="Times New Roman" w:eastAsia="Times New Roman" w:hAnsi="Times New Roman" w:cs="Times New Roman"/>
          <w:sz w:val="24"/>
          <w:szCs w:val="24"/>
        </w:rPr>
        <w:t xml:space="preserve"> свинцовые рамы и пурпурное стекло, при этом интерьер сразу же приобретает оттенок мрачности и таинственности средневекового замка. Изумительное сияние множества цветов такого витража безостановочно привлекает внимание своей незау</w:t>
      </w:r>
      <w:r w:rsidR="00354E10">
        <w:rPr>
          <w:rFonts w:ascii="Times New Roman" w:eastAsia="Times New Roman" w:hAnsi="Times New Roman" w:cs="Times New Roman"/>
          <w:sz w:val="24"/>
          <w:szCs w:val="24"/>
        </w:rPr>
        <w:t xml:space="preserve">рядностью. (Приложение №1, рис. </w:t>
      </w:r>
      <w:r w:rsidR="00115040" w:rsidRPr="00494503">
        <w:rPr>
          <w:rFonts w:ascii="Times New Roman" w:eastAsia="Times New Roman" w:hAnsi="Times New Roman" w:cs="Times New Roman"/>
          <w:sz w:val="24"/>
          <w:szCs w:val="24"/>
        </w:rPr>
        <w:t>2).</w:t>
      </w:r>
    </w:p>
    <w:p w:rsidR="00115040" w:rsidRPr="007D579D" w:rsidRDefault="00115040" w:rsidP="008F3B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D579D">
        <w:rPr>
          <w:rFonts w:ascii="Times New Roman" w:eastAsia="Times New Roman" w:hAnsi="Times New Roman" w:cs="Times New Roman"/>
          <w:bCs/>
          <w:i/>
          <w:sz w:val="24"/>
          <w:szCs w:val="24"/>
        </w:rPr>
        <w:t>Витражи в египетском стиле</w:t>
      </w:r>
      <w:r w:rsidR="007D579D">
        <w:rPr>
          <w:rFonts w:ascii="Times New Roman" w:eastAsia="Times New Roman" w:hAnsi="Times New Roman" w:cs="Times New Roman"/>
          <w:bCs/>
          <w:i/>
          <w:sz w:val="24"/>
          <w:szCs w:val="24"/>
        </w:rPr>
        <w:t>, и</w:t>
      </w:r>
      <w:r w:rsidR="007D579D">
        <w:rPr>
          <w:rFonts w:ascii="Times New Roman" w:eastAsia="Times New Roman" w:hAnsi="Times New Roman" w:cs="Times New Roman"/>
          <w:sz w:val="24"/>
          <w:szCs w:val="24"/>
        </w:rPr>
        <w:t xml:space="preserve">зготавливаются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на стёклах неброских оттенков пустыни и с изображениями древнеегипетской тематики. К ним относятся рисунки Сфинкса, пирамид, мумий, египетских кошек и статуй, сцен из жизни египетских богов и фараонов, пергаменты с иероглифами, колесницы, слоны и другие.</w:t>
      </w:r>
    </w:p>
    <w:p w:rsidR="00115040" w:rsidRPr="00494503" w:rsidRDefault="00115040" w:rsidP="004945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4503">
        <w:rPr>
          <w:rFonts w:ascii="Times New Roman" w:eastAsia="Times New Roman" w:hAnsi="Times New Roman" w:cs="Times New Roman"/>
          <w:sz w:val="24"/>
          <w:szCs w:val="24"/>
        </w:rPr>
        <w:t>Такие витражи не очень яркие, они выполнены в приглушённых тонах: песочном, желтом, белом, сером, оранжевом, кремовом, красном, коралловом, телесном, коричневом, зелёном, хаки, кармине. Нейтральная цветовая гамма египетских витражей гармонично вольётся в любой, даже самый изысканный интерьер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№1, рис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3).</w:t>
      </w:r>
    </w:p>
    <w:p w:rsidR="00115040" w:rsidRPr="00494503" w:rsidRDefault="00115040" w:rsidP="008F3B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AF">
        <w:rPr>
          <w:rFonts w:ascii="Times New Roman" w:eastAsia="Times New Roman" w:hAnsi="Times New Roman" w:cs="Times New Roman"/>
          <w:i/>
          <w:sz w:val="24"/>
          <w:szCs w:val="24"/>
        </w:rPr>
        <w:t>Витраж в античном стиле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– это что-то вроде дорогой старинной античной амфоры с грациозными изгибами, радующей взор людей третью тысячу лет. Сюжет античного витража может быть посвящен античной мозаике, изображению греческих ваз и амфор, сценам из жизни древнегреческих богов и титанов, колоннам и статуям. При ближайшем рассмотрении такой витраж напоминает античную мозаику. Бывает, что в состав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lastRenderedPageBreak/>
        <w:t>композиции художником включается кроме стекла ещё и кусочки слюды, керамики, перламутра и металла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 №1, рис.4).</w:t>
      </w:r>
    </w:p>
    <w:p w:rsidR="00115040" w:rsidRDefault="00115040" w:rsidP="008F3B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BAF">
        <w:rPr>
          <w:rFonts w:ascii="Times New Roman" w:eastAsia="Times New Roman" w:hAnsi="Times New Roman" w:cs="Times New Roman"/>
          <w:bCs/>
          <w:i/>
          <w:sz w:val="24"/>
          <w:szCs w:val="24"/>
        </w:rPr>
        <w:t>Византийский стиль витража.</w:t>
      </w:r>
      <w:r w:rsidR="008F3B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Византия подарила миру прекрасные образцы икон, мозаики, фрески и картин со сложными графическими элементами. Витражи в византийском стиле это роспись по стеклу, нежели мозаичный витраж. В них используют не только цветное стекло, но также и бесцветное, прозрачное. Получается эффект «отсутствия» фона, при этом цветные элементы витража как бы «зависают» в воздухе. Техника создания византийского витража совмещает в себе живопись на стекле и классический витраж с его стандартными приёмами. Отличие такого витража состоит ещё в том, что мелкие детали выводимой композиции не обводят отдельным металлическим обрамлением, дабы не утяжелять витраж. Их наносят росписью на несущее стекло. В итоге витраж выглядит объёмным, с множеством стеклянных элементов, хотя на самом деле он плоский и элементов совсем немного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 № 1, рис.5).</w:t>
      </w:r>
    </w:p>
    <w:p w:rsidR="007D579D" w:rsidRPr="007D579D" w:rsidRDefault="00051D38" w:rsidP="008D50B9">
      <w:pPr>
        <w:pStyle w:val="a4"/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D50B9">
        <w:rPr>
          <w:rFonts w:ascii="Times New Roman" w:hAnsi="Times New Roman" w:cs="Times New Roman"/>
          <w:sz w:val="24"/>
          <w:szCs w:val="24"/>
        </w:rPr>
        <w:t xml:space="preserve">овременные способы </w:t>
      </w:r>
      <w:r w:rsidR="007D579D">
        <w:rPr>
          <w:rFonts w:ascii="Times New Roman" w:hAnsi="Times New Roman" w:cs="Times New Roman"/>
          <w:sz w:val="24"/>
          <w:szCs w:val="24"/>
        </w:rPr>
        <w:t xml:space="preserve"> изготовления витражей.</w:t>
      </w:r>
    </w:p>
    <w:p w:rsidR="00115040" w:rsidRPr="00494503" w:rsidRDefault="00115040" w:rsidP="000A2D4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Тиффани</w:t>
      </w:r>
      <w:r w:rsidR="00F637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179A1" w:rsidRPr="00B179A1">
        <w:rPr>
          <w:rFonts w:ascii="Times New Roman" w:eastAsia="Times New Roman" w:hAnsi="Times New Roman" w:cs="Times New Roman"/>
          <w:bCs/>
          <w:sz w:val="24"/>
          <w:szCs w:val="24"/>
        </w:rPr>
        <w:t>(пайка)</w:t>
      </w:r>
      <w:r w:rsidR="00F637A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К открытиям Луиса Тиффани принадлежат техники пайки. В своих работах Тиффани часто использовал многослойные стекла, которые соединялись медной фольгой, а также свинцовыми протяжками. Он также долго экспериментировал с толщиной шва: намеренное изменение толщины могло подчеркивать деталь или общий вид витража. Кроме того, не стоит забывать, что это работа не с прямой, а криволинейной поверхностью.</w:t>
      </w:r>
      <w:r w:rsidR="00B179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Основой для витража может, быть не только силикатное, но и акриловое стекло, что значительно снижает вес</w:t>
      </w:r>
      <w:r w:rsidR="00F637AC">
        <w:rPr>
          <w:rFonts w:ascii="Times New Roman" w:eastAsia="Times New Roman" w:hAnsi="Times New Roman" w:cs="Times New Roman"/>
          <w:sz w:val="24"/>
          <w:szCs w:val="24"/>
        </w:rPr>
        <w:t>.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№1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рис.6).</w:t>
      </w:r>
    </w:p>
    <w:p w:rsidR="00115040" w:rsidRPr="00494503" w:rsidRDefault="00115040" w:rsidP="0007534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Фьюзинг</w:t>
      </w:r>
      <w:r w:rsidRPr="003D7362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(спекание).</w:t>
      </w:r>
      <w:r w:rsidR="00F637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Суть этого метода заключается в том, что на цельном пласте стекла собирается рисунок будущего витража из кусочков цветного стекла, стеклянных гранул, шихты, дротов и т.п. Затем, стекло разогревается в специальной печи до температуры 850 градусов и спекается в цельный пласт.</w:t>
      </w:r>
      <w:r w:rsidR="000753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Не смотря на трудоемкость изготовления, витражи, выполненные по технологии фьюзинг, могут иметь различную форму, толщину и фактуру. Это позволяет использовать их в качестве различных эффектных элементов интерьера: в виде перегородок, вставок в стене, в качестве столешницы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№2, рис. 7).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Мозаика</w:t>
      </w:r>
      <w:r w:rsidRPr="00494503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F637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Древняя техника витража — мозаичный набор из фигурных кусочков стекла — стала активно использоваться и для многих </w:t>
      </w:r>
      <w:r w:rsidR="00075341">
        <w:rPr>
          <w:rFonts w:ascii="Times New Roman" w:eastAsia="Times New Roman" w:hAnsi="Times New Roman" w:cs="Times New Roman"/>
          <w:sz w:val="24"/>
          <w:szCs w:val="24"/>
        </w:rPr>
        <w:t xml:space="preserve">современных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предметов прикладного назначения: мебели, каминных экранов, ширм, зеркал, музыкальных инструментов, ювелирных украшений. Мозаика искусство, в котором используются маленькие кусочки материалов, для воссоздания целой картины. Каждый кусочек материала называется тессера. Пространство между двумя кусочками материала, –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lastRenderedPageBreak/>
        <w:t>интерстисес. Андаменто служит для описания движения и падения кусочков мозаики. Опус - способ нарезания и укладывания кусочков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№2,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рис. 8).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Узорчатые витражи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- собираются из кусков прозрачного бесцветного стекла с фактурной узорчатой поверхностью. Сборка в виде узора или геометрического орнамента производится по заранее подготовленному рисунку. С помощью подбора стекол с различной фактурой удается создать очень привлекательные узоры. В формировании узора витража большую роль играют контуры свинцового обрамления и размеры отдельных стекол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№2, рис. 9).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Контурные (силуэтные) витражи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- собираются из стеклянных дисков, похожих на днища бутылок, одноцветного, но чаще зеленоватого или бесцветного стекла. Эти диски укладываются горизонтальными и вертикальными рядами, промежутки между ними заполняются кусками стекла другой конфигурации, а весь набор скрепляется свинцовой жилкой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№3, рис.10).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Пескоструйный витраж</w:t>
      </w:r>
      <w:r w:rsidRPr="003D7362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Этим способом м</w:t>
      </w:r>
      <w:r w:rsidR="00A221DB">
        <w:rPr>
          <w:rFonts w:ascii="Times New Roman" w:eastAsia="Times New Roman" w:hAnsi="Times New Roman" w:cs="Times New Roman"/>
          <w:sz w:val="24"/>
          <w:szCs w:val="24"/>
        </w:rPr>
        <w:t>ожно получить любые изображения: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рисунки, надписи, силуэты, релье</w:t>
      </w:r>
      <w:r w:rsidR="00A221DB">
        <w:rPr>
          <w:rFonts w:ascii="Times New Roman" w:eastAsia="Times New Roman" w:hAnsi="Times New Roman" w:cs="Times New Roman"/>
          <w:sz w:val="24"/>
          <w:szCs w:val="24"/>
        </w:rPr>
        <w:t>фы в соответствии с трафаретами,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матовые на прозрачном фоне, пр</w:t>
      </w:r>
      <w:r w:rsidR="00A221DB">
        <w:rPr>
          <w:rFonts w:ascii="Times New Roman" w:eastAsia="Times New Roman" w:hAnsi="Times New Roman" w:cs="Times New Roman"/>
          <w:sz w:val="24"/>
          <w:szCs w:val="24"/>
        </w:rPr>
        <w:t xml:space="preserve">озрачные на матовом,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матированные фон и рисунок со штрихом различной интенсивности. При помощи медных и абразивных дисков любых изображений, картин, рисунков и т.п. на прозрачном бесцветном стекле или же на накладном одно-, двух-, трехслойном стекле. Этим способом достигаются замечательные результаты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№3, рис. 11) 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Травленый витраж</w:t>
      </w:r>
      <w:r w:rsidRPr="003D7362">
        <w:rPr>
          <w:rFonts w:ascii="Times New Roman" w:eastAsia="Times New Roman" w:hAnsi="Times New Roman" w:cs="Times New Roman"/>
          <w:i/>
          <w:sz w:val="24"/>
          <w:szCs w:val="24"/>
        </w:rPr>
        <w:t> -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витраж представляет собой группу стекол (филенок), выполненных в одном техническом приеме, относящемся к технике травления и объединенных общей композиционной и смысловой идеей, а также расположением в секциях рам. Травление - техника, основанная на способности плавиковой кислоты взаимодействовать с диоксидом кремния (главным компонентом стекла). При таком взаимодействии с кислотой стекло разрушается. Защитные трафареты дают возможность получать рисунок любой сложности и необходимой глубины. Многослойное травление - травление специальными составами в несколько планов, достигаемое постепенным протравливанием стекла на разную глубину, поэтапным снятием защитного лака или постепенным его нанесением. Получается более объемный рисунок, даже ощутимый рельеф на стекле, а не просто матирование поверхности по трафарету. Матовый трафаретный рисунок, выполненный в один прием - наиболее простой способ травления, не требующий дополнительного снятия или нанесения лака, т.к. повторно стекло не травится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№3 , рис. 12).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>Живописные витражи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- собираются из цветных стекол с росписью керамическими красками и с последующим обжигом отдельных деталей. Живописные витражи могут быть орнаментальными или сюжетными, но преимущественно в виде сочетания данных видов. После обжига стеклянной картины, краски спекаются со стеклом и представляют как бы одно целое. Любая живопись на стекле спекающимися красками во многом уступает по чистоте и яркости цветов и светопроницаемости витражам, сделанным из цветных стекол, окрашенных во время их изготовления. При росписи стекла, несмотря на то, что после обжига оно представляет одно целое с расплавленными красками, остается тончайшая пленка вроде патины, образующейся на поверхности металлических изделий в результате их окисления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№3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 13).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Витражи диапозитивы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- изготавливаются при помощи фотографической техники, фотопечати на стекле или фототравления. Они применяются для остекления небольших проемов выставочных павильонов, витрин по просвещению. Фотопечать на стекле и фототравление - способы относительно новые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№4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 14).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Комбинированные витражи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- это сочетания витражей различных видов и стилей. Для этого вида витражей могут применяться отдельные готовые детали, литые стеклянные розетки и многослойное стекло, обработанное травлением кислотами или иными способами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№4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 15).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Наборный витраж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- простейший вид витража, как правило, без росписи, который создается на наборном столе из кусочков сразу вырезаемых или заранее нарезанных стекол. Расписной витраж - витраж, в котором все (или почти все) стекла расписаны, независимо от того, на цельном стекле написана картина или она собрана в оправу из расписных фрагментов. Возможны незначительные вкрапления фацетных, граненных, прессованных стекол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№4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 16).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Паечный витраж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- классическая техника витража, появившаяся в средние века и послужившая основой для всех других техник. Это витраж, собранный из кусочков стекол в свинцовую оправу, запаянную в стыках. Стекла могут быть цветными и расписанными краской из легкоплавкого стекла и окислов металлов, которая далее обжигается в специально устроенных печах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 (Приложение №4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рис.17).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Фацетный витраж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- витраж, выполненный из стекол со снятой по периметру стекла фаской (фацетом, фасетом) или объемных, шлифованных и полированных стекол, имеющих огранку. Чтобы получить широкую фаску (это усиливает эффект от преломлений света) требуется более толстое стекло, что увеличивает вес витража. Поэтому готовые фацетированные детали собирают в более прочную (латунную или медную) оправу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 №4 , рис. 18).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>Кабошон</w:t>
      </w:r>
      <w:r w:rsidRPr="003D7362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— рельефная фигурная вставка в витраже, в основном прозрачная, часто прессованная или отлитая (моллированная) в форму, внешним видом напоминающая каплю воды или стеклянную пуговицу. Витражный кабошон может быть полусферой или слегка приплюснутой полусферой с бортиком для крепления в оправу, а также более сложной формы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№4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 19).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Нацвет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 — тонкий слой цветного стекла, лежащий на более толстом (обычно бесцветном) в цельном изделии. Нацвет изготавливается при «горячем» формовании. Снятие этого слоя гравировкой, методом пескоструйной обработки или травлением позволяет получать очень контрастный, силуэтный рисунок (белый на цветном фоне или, наоборот)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№5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 20).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Бендинг</w:t>
      </w:r>
      <w:r w:rsidRPr="003D7362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— это изгибание витража в печи для придания ему полукруглой цилиндрической или угловой формы. Технология повторяет фьюзинг, но температурный режим и оснастка другие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№5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 21).</w:t>
      </w:r>
    </w:p>
    <w:p w:rsidR="00115040" w:rsidRPr="00494503" w:rsidRDefault="00115040" w:rsidP="00F637A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7362">
        <w:rPr>
          <w:rFonts w:ascii="Times New Roman" w:eastAsia="Times New Roman" w:hAnsi="Times New Roman" w:cs="Times New Roman"/>
          <w:bCs/>
          <w:i/>
          <w:sz w:val="24"/>
          <w:szCs w:val="24"/>
        </w:rPr>
        <w:t>Эрклез</w:t>
      </w:r>
      <w:r w:rsidRPr="003D7362">
        <w:rPr>
          <w:rFonts w:ascii="Times New Roman" w:eastAsia="Times New Roman" w:hAnsi="Times New Roman" w:cs="Times New Roman"/>
          <w:i/>
          <w:sz w:val="24"/>
          <w:szCs w:val="24"/>
        </w:rPr>
        <w:t> —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декоративная вставка в витраж в виде небольшой глыбки из более толстого стекла с поверхностью в виде сколотых граней. Такие вставки вырезаются из стекла, обтачиваются по шаблону, затем обтесываются специально заточенным инструментом. В сколотой поверхности солнечный свет особенно искрится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 xml:space="preserve"> (Приложение</w:t>
      </w:r>
      <w:r w:rsidR="000A2D4D">
        <w:rPr>
          <w:rFonts w:ascii="Times New Roman" w:eastAsia="Times New Roman" w:hAnsi="Times New Roman" w:cs="Times New Roman"/>
          <w:sz w:val="24"/>
          <w:szCs w:val="24"/>
        </w:rPr>
        <w:t xml:space="preserve"> №5</w:t>
      </w:r>
      <w:r w:rsidRPr="00494503">
        <w:rPr>
          <w:rFonts w:ascii="Times New Roman" w:eastAsia="Times New Roman" w:hAnsi="Times New Roman" w:cs="Times New Roman"/>
          <w:sz w:val="24"/>
          <w:szCs w:val="24"/>
        </w:rPr>
        <w:t>, рис. 22).</w:t>
      </w:r>
    </w:p>
    <w:p w:rsidR="007E3BB3" w:rsidRPr="00494503" w:rsidRDefault="007E3BB3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2449" w:rsidRPr="00494503" w:rsidRDefault="00992449" w:rsidP="00F637A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92449" w:rsidRPr="00494503" w:rsidRDefault="00992449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2449" w:rsidRDefault="00992449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3FB4" w:rsidRDefault="002A3FB4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3FB4" w:rsidRDefault="002A3FB4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3FB4" w:rsidRDefault="002A3FB4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2D4D" w:rsidRDefault="000A2D4D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2D4D" w:rsidRDefault="000A2D4D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21DB" w:rsidRDefault="00A221DB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21DB" w:rsidRDefault="00A221DB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21DB" w:rsidRDefault="00A221DB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21DB" w:rsidRDefault="00A221DB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21DB" w:rsidRDefault="00A221DB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21DB" w:rsidRDefault="00A221DB" w:rsidP="00F637A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3FB4" w:rsidRPr="00494503" w:rsidRDefault="002A3FB4" w:rsidP="00C458F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50B9" w:rsidRPr="002875A5" w:rsidRDefault="008D50B9" w:rsidP="002875A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A3FB4">
        <w:rPr>
          <w:rFonts w:ascii="Times New Roman" w:hAnsi="Times New Roman" w:cs="Times New Roman"/>
          <w:b/>
          <w:color w:val="000000"/>
          <w:sz w:val="24"/>
        </w:rPr>
        <w:lastRenderedPageBreak/>
        <w:t>2</w:t>
      </w:r>
      <w:r w:rsidRPr="002875A5">
        <w:rPr>
          <w:rFonts w:ascii="Times New Roman" w:hAnsi="Times New Roman" w:cs="Times New Roman"/>
          <w:b/>
          <w:color w:val="000000"/>
          <w:sz w:val="24"/>
        </w:rPr>
        <w:t xml:space="preserve">. </w:t>
      </w:r>
      <w:r w:rsidR="002875A5">
        <w:rPr>
          <w:rFonts w:ascii="Times New Roman" w:hAnsi="Times New Roman" w:cs="Times New Roman"/>
          <w:b/>
          <w:color w:val="000000"/>
          <w:sz w:val="24"/>
        </w:rPr>
        <w:t xml:space="preserve">   </w:t>
      </w:r>
      <w:r w:rsidRPr="002875A5">
        <w:rPr>
          <w:rFonts w:ascii="Times New Roman" w:hAnsi="Times New Roman" w:cs="Times New Roman"/>
          <w:b/>
          <w:color w:val="000000"/>
          <w:sz w:val="24"/>
        </w:rPr>
        <w:t>Практическая часть</w:t>
      </w:r>
    </w:p>
    <w:p w:rsidR="00424E66" w:rsidRPr="002875A5" w:rsidRDefault="008D50B9" w:rsidP="002875A5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2875A5">
        <w:rPr>
          <w:rFonts w:ascii="Times New Roman" w:hAnsi="Times New Roman" w:cs="Times New Roman"/>
          <w:b/>
          <w:color w:val="000000"/>
        </w:rPr>
        <w:t>2.1. Создание модели витража в стиле роспись по стеклу</w:t>
      </w:r>
      <w:r w:rsidR="001B71CD" w:rsidRPr="002875A5">
        <w:rPr>
          <w:rFonts w:ascii="Times New Roman" w:hAnsi="Times New Roman" w:cs="Times New Roman"/>
          <w:b/>
          <w:color w:val="000000"/>
        </w:rPr>
        <w:t>.</w:t>
      </w:r>
    </w:p>
    <w:p w:rsidR="00CF20DC" w:rsidRPr="002875A5" w:rsidRDefault="001B71CD" w:rsidP="002875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75A5">
        <w:rPr>
          <w:rFonts w:ascii="Times New Roman" w:hAnsi="Times New Roman" w:cs="Times New Roman"/>
          <w:color w:val="000000"/>
          <w:sz w:val="24"/>
          <w:szCs w:val="24"/>
        </w:rPr>
        <w:t xml:space="preserve">Изучая информацию об  искусстве витража я увлекся этой темой. Мне захотелось привлечь внимание своих одноклассников к этому искусству. Потому </w:t>
      </w:r>
      <w:r w:rsidR="00CF20DC" w:rsidRPr="002875A5">
        <w:rPr>
          <w:rFonts w:ascii="Times New Roman" w:hAnsi="Times New Roman" w:cs="Times New Roman"/>
          <w:color w:val="000000"/>
          <w:sz w:val="24"/>
          <w:szCs w:val="24"/>
        </w:rPr>
        <w:t>что,</w:t>
      </w:r>
      <w:r w:rsidRPr="002875A5">
        <w:rPr>
          <w:rFonts w:ascii="Times New Roman" w:hAnsi="Times New Roman" w:cs="Times New Roman"/>
          <w:color w:val="000000"/>
          <w:sz w:val="24"/>
          <w:szCs w:val="24"/>
        </w:rPr>
        <w:t xml:space="preserve"> занимаясь изобразительным  </w:t>
      </w:r>
      <w:r w:rsidR="00CF20DC" w:rsidRPr="002875A5">
        <w:rPr>
          <w:rFonts w:ascii="Times New Roman" w:hAnsi="Times New Roman" w:cs="Times New Roman"/>
          <w:color w:val="000000"/>
          <w:sz w:val="24"/>
          <w:szCs w:val="24"/>
        </w:rPr>
        <w:t>искусством,</w:t>
      </w:r>
      <w:r w:rsidRPr="002875A5">
        <w:rPr>
          <w:rFonts w:ascii="Times New Roman" w:hAnsi="Times New Roman" w:cs="Times New Roman"/>
          <w:color w:val="000000"/>
          <w:sz w:val="24"/>
          <w:szCs w:val="24"/>
        </w:rPr>
        <w:t xml:space="preserve"> развиваю</w:t>
      </w:r>
      <w:r w:rsidR="00CF20DC" w:rsidRPr="002875A5">
        <w:rPr>
          <w:rFonts w:ascii="Times New Roman" w:hAnsi="Times New Roman" w:cs="Times New Roman"/>
          <w:color w:val="000000"/>
          <w:sz w:val="24"/>
          <w:szCs w:val="24"/>
        </w:rPr>
        <w:t>тся</w:t>
      </w:r>
      <w:r w:rsidR="00CF20DC" w:rsidRPr="002875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эстетическое восприятие,  эстетический  вкус. И, наконец, процесс изображения, как правило, вызывает  восхищение красотой предмета, восторг перед своим рисунком, радость творчества.</w:t>
      </w:r>
    </w:p>
    <w:p w:rsidR="00724E4C" w:rsidRPr="002A0D39" w:rsidRDefault="00CF20DC" w:rsidP="00BE6A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Поэтому я решил делать витраж.</w:t>
      </w:r>
      <w:r w:rsidR="00E853F2">
        <w:rPr>
          <w:color w:val="000000"/>
        </w:rPr>
        <w:t xml:space="preserve">, </w:t>
      </w:r>
      <w:r w:rsidR="00E853F2" w:rsidRPr="00CF20DC">
        <w:rPr>
          <w:rFonts w:ascii="Times New Roman" w:hAnsi="Times New Roman" w:cs="Times New Roman"/>
          <w:color w:val="000000"/>
          <w:sz w:val="24"/>
          <w:szCs w:val="24"/>
        </w:rPr>
        <w:t>который украсит интерьер</w:t>
      </w:r>
      <w:r w:rsidR="00E853F2" w:rsidRPr="00E853F2">
        <w:rPr>
          <w:rFonts w:ascii="Times New Roman" w:hAnsi="Times New Roman" w:cs="Times New Roman"/>
          <w:color w:val="000000"/>
          <w:sz w:val="24"/>
          <w:szCs w:val="24"/>
        </w:rPr>
        <w:t>. Конечно же сделать настоящий витраж, используя цветные стёкла,</w:t>
      </w:r>
      <w:r w:rsidR="001301C3">
        <w:rPr>
          <w:color w:val="000000"/>
        </w:rPr>
        <w:t xml:space="preserve"> </w:t>
      </w:r>
      <w:r w:rsidR="00E853F2" w:rsidRPr="00E853F2">
        <w:rPr>
          <w:rFonts w:ascii="Times New Roman" w:hAnsi="Times New Roman" w:cs="Times New Roman"/>
          <w:color w:val="000000"/>
          <w:sz w:val="24"/>
          <w:szCs w:val="24"/>
        </w:rPr>
        <w:t xml:space="preserve">- дело непростое. Для этого необходимы профессиональное мастерство и особые условия. </w:t>
      </w:r>
      <w:r w:rsidR="00E853F2" w:rsidRPr="00724E4C">
        <w:rPr>
          <w:rFonts w:ascii="Times New Roman" w:hAnsi="Times New Roman" w:cs="Times New Roman"/>
          <w:color w:val="000000"/>
          <w:sz w:val="24"/>
          <w:szCs w:val="24"/>
        </w:rPr>
        <w:t>Но за</w:t>
      </w:r>
      <w:r w:rsidR="00724E4C" w:rsidRPr="00724E4C">
        <w:rPr>
          <w:rFonts w:ascii="Times New Roman" w:hAnsi="Times New Roman" w:cs="Times New Roman"/>
          <w:color w:val="000000"/>
          <w:sz w:val="24"/>
          <w:szCs w:val="24"/>
        </w:rPr>
        <w:t xml:space="preserve">то можно сделать </w:t>
      </w:r>
      <w:r w:rsidR="00724E4C">
        <w:rPr>
          <w:rFonts w:ascii="Times New Roman" w:eastAsia="Times New Roman" w:hAnsi="Times New Roman" w:cs="Times New Roman"/>
          <w:color w:val="272727"/>
          <w:sz w:val="24"/>
          <w:szCs w:val="24"/>
        </w:rPr>
        <w:t>р</w:t>
      </w:r>
      <w:r w:rsidR="00724E4C" w:rsidRPr="00724E4C">
        <w:rPr>
          <w:rFonts w:ascii="Times New Roman" w:eastAsia="Times New Roman" w:hAnsi="Times New Roman" w:cs="Times New Roman"/>
          <w:color w:val="272727"/>
          <w:sz w:val="24"/>
          <w:szCs w:val="24"/>
        </w:rPr>
        <w:t>оспись по стеклу витражными красками</w:t>
      </w:r>
      <w:r w:rsidR="00724E4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A0D39" w:rsidRPr="002A0D39">
        <w:rPr>
          <w:rFonts w:ascii="Times New Roman" w:eastAsia="Times New Roman" w:hAnsi="Times New Roman" w:cs="Times New Roman"/>
          <w:color w:val="272727"/>
          <w:sz w:val="24"/>
          <w:szCs w:val="26"/>
        </w:rPr>
        <w:t>Потому и неудивительно, что в последнее время все популярнее становится именно такой вид hand-made</w:t>
      </w:r>
      <w:r w:rsidR="002A0D39">
        <w:rPr>
          <w:rFonts w:ascii="Times New Roman" w:eastAsia="Times New Roman" w:hAnsi="Times New Roman" w:cs="Times New Roman"/>
          <w:color w:val="272727"/>
          <w:sz w:val="24"/>
          <w:szCs w:val="26"/>
        </w:rPr>
        <w:t>.</w:t>
      </w:r>
      <w:r w:rsidR="002A0D39" w:rsidRPr="002A0D39">
        <w:rPr>
          <w:rFonts w:ascii="Times New Roman" w:hAnsi="Times New Roman" w:cs="Times New Roman"/>
          <w:color w:val="000000"/>
          <w:szCs w:val="24"/>
        </w:rPr>
        <w:t xml:space="preserve"> </w:t>
      </w:r>
    </w:p>
    <w:p w:rsidR="0002772B" w:rsidRPr="00E853F2" w:rsidRDefault="00E853F2" w:rsidP="0002772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E853F2">
        <w:rPr>
          <w:color w:val="000000"/>
        </w:rPr>
        <w:t xml:space="preserve">Прежде всего необходимо выполнить эскиз декоративной композиции. Это может быть узор из растительных или геометрических форм, изображение птиц, животных, растений по мотивам сказок или что-то другое. </w:t>
      </w:r>
      <w:r w:rsidR="001301C3">
        <w:rPr>
          <w:color w:val="000000"/>
        </w:rPr>
        <w:t xml:space="preserve">Я выбрал космос. </w:t>
      </w:r>
      <w:r w:rsidRPr="00E853F2">
        <w:rPr>
          <w:color w:val="000000"/>
        </w:rPr>
        <w:t>Р</w:t>
      </w:r>
      <w:r w:rsidR="001301C3">
        <w:rPr>
          <w:color w:val="000000"/>
        </w:rPr>
        <w:t>аботая над эскизом витража,  следовал</w:t>
      </w:r>
      <w:r w:rsidRPr="00E853F2">
        <w:rPr>
          <w:color w:val="000000"/>
        </w:rPr>
        <w:t xml:space="preserve"> главному правилу – все контуры – линии изображения должны соприкасать</w:t>
      </w:r>
      <w:r w:rsidR="00724E4C">
        <w:rPr>
          <w:color w:val="000000"/>
        </w:rPr>
        <w:t>ся друг с другом</w:t>
      </w:r>
      <w:r w:rsidRPr="00E853F2">
        <w:rPr>
          <w:color w:val="000000"/>
        </w:rPr>
        <w:t>, как бы дробить рисунок на выразительные по очертаниям части</w:t>
      </w:r>
      <w:r w:rsidR="001301C3">
        <w:rPr>
          <w:color w:val="000000"/>
        </w:rPr>
        <w:t xml:space="preserve"> </w:t>
      </w:r>
      <w:r w:rsidRPr="00E853F2">
        <w:rPr>
          <w:color w:val="000000"/>
        </w:rPr>
        <w:t xml:space="preserve">- ячейки, в которых потом </w:t>
      </w:r>
      <w:r w:rsidRPr="00F11E14">
        <w:t xml:space="preserve">появятся </w:t>
      </w:r>
      <w:r w:rsidRPr="00E853F2">
        <w:rPr>
          <w:color w:val="000000"/>
        </w:rPr>
        <w:t>цветные «стёкла».</w:t>
      </w:r>
    </w:p>
    <w:p w:rsidR="0002772B" w:rsidRDefault="002A0D39" w:rsidP="004F5F3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Испол</w:t>
      </w:r>
      <w:r w:rsidR="0002772B">
        <w:rPr>
          <w:color w:val="000000"/>
        </w:rPr>
        <w:t>ьзуя эскиз, перенёс</w:t>
      </w:r>
      <w:r w:rsidR="00E853F2" w:rsidRPr="00E853F2">
        <w:rPr>
          <w:color w:val="000000"/>
        </w:rPr>
        <w:t xml:space="preserve"> ри</w:t>
      </w:r>
      <w:r w:rsidR="00F11E14">
        <w:rPr>
          <w:color w:val="000000"/>
        </w:rPr>
        <w:t xml:space="preserve">сунок </w:t>
      </w:r>
      <w:r>
        <w:rPr>
          <w:color w:val="000000"/>
        </w:rPr>
        <w:t>на стекло предварительно обезжирив его спиртовым раствором.</w:t>
      </w:r>
      <w:r w:rsidR="00CF20DC">
        <w:rPr>
          <w:color w:val="000000"/>
        </w:rPr>
        <w:t xml:space="preserve"> </w:t>
      </w:r>
      <w:r>
        <w:rPr>
          <w:color w:val="000000"/>
        </w:rPr>
        <w:t xml:space="preserve">Витражные краски сохнут долго. Поэтому </w:t>
      </w:r>
      <w:r w:rsidR="0002772B">
        <w:rPr>
          <w:color w:val="000000"/>
        </w:rPr>
        <w:t xml:space="preserve">нанесенный черной краской контур </w:t>
      </w:r>
      <w:r>
        <w:rPr>
          <w:color w:val="000000"/>
        </w:rPr>
        <w:t>нуж</w:t>
      </w:r>
      <w:r w:rsidR="004F5F36">
        <w:rPr>
          <w:color w:val="000000"/>
        </w:rPr>
        <w:t>но оставить на несколько часов.</w:t>
      </w:r>
      <w:r w:rsidR="0002772B">
        <w:rPr>
          <w:color w:val="000000"/>
        </w:rPr>
        <w:t xml:space="preserve"> Когда эта часть работы была выполнена, закрасил фон синей краской. Затем раскрасил остальные детали картины.</w:t>
      </w:r>
    </w:p>
    <w:p w:rsidR="00E853F2" w:rsidRPr="00E853F2" w:rsidRDefault="0002772B" w:rsidP="00B943C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color w:val="000000"/>
        </w:rPr>
        <w:t xml:space="preserve"> </w:t>
      </w:r>
      <w:r w:rsidR="00B943C7">
        <w:rPr>
          <w:color w:val="000000"/>
        </w:rPr>
        <w:t>Витраж «Космос»  готов.</w:t>
      </w: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A221DB" w:rsidRDefault="00A221DB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2875A5" w:rsidRDefault="002875A5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B943C7" w:rsidRDefault="00B943C7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B943C7" w:rsidRDefault="00B943C7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:rsidR="00E853F2" w:rsidRPr="00E853F2" w:rsidRDefault="00E853F2" w:rsidP="002875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E853F2">
        <w:rPr>
          <w:b/>
          <w:bCs/>
          <w:color w:val="000000"/>
        </w:rPr>
        <w:lastRenderedPageBreak/>
        <w:t>Заключение</w:t>
      </w:r>
    </w:p>
    <w:p w:rsidR="002875A5" w:rsidRDefault="002875A5" w:rsidP="002875A5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5A5">
        <w:rPr>
          <w:rFonts w:ascii="Times New Roman" w:eastAsia="Times New Roman" w:hAnsi="Times New Roman" w:cs="Times New Roman"/>
          <w:sz w:val="24"/>
          <w:szCs w:val="24"/>
        </w:rPr>
        <w:t>Богатое прошлое витражного искусства имеет безграничные перспективы. Роспись по стеклу прошла много веков и побывала во многих странах, применявшаяся главным образом для декорирования церковных зданий, но это не является границей витражного искусства. Много различных витражей сохранилось в мире, а именно во Франции, Германии, Италии, Швейцарии, Англии, Нидерландах, Чехословакии, Государственном Эрмитаже в Санкт-Петербурге и других странах.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458F1">
        <w:rPr>
          <w:rFonts w:ascii="Times New Roman" w:eastAsia="Times New Roman" w:hAnsi="Times New Roman" w:cs="Times New Roman"/>
          <w:sz w:val="24"/>
          <w:szCs w:val="24"/>
        </w:rPr>
        <w:t>Назначение витражей и изделий из стекла разнообразно: они являются богатым декоративным украшением зданий и отдельных помещений, заменяют оконные стекла и дверные филенки, пропускают свет и дают возможность изолировать помещения первых этажей от посторонних взглядов.</w:t>
      </w:r>
    </w:p>
    <w:p w:rsidR="002875A5" w:rsidRPr="002875A5" w:rsidRDefault="002875A5" w:rsidP="002875A5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над проектом, позволила мне </w:t>
      </w:r>
      <w:r w:rsidRPr="002875A5">
        <w:rPr>
          <w:rFonts w:ascii="Times New Roman" w:eastAsia="Times New Roman" w:hAnsi="Times New Roman" w:cs="Times New Roman"/>
          <w:sz w:val="24"/>
          <w:szCs w:val="24"/>
        </w:rPr>
        <w:t xml:space="preserve"> придти к выводам:</w:t>
      </w:r>
    </w:p>
    <w:p w:rsidR="002875A5" w:rsidRPr="002875A5" w:rsidRDefault="002875A5" w:rsidP="002875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5A5">
        <w:rPr>
          <w:rFonts w:ascii="Times New Roman" w:eastAsia="Times New Roman" w:hAnsi="Times New Roman" w:cs="Times New Roman"/>
          <w:sz w:val="24"/>
          <w:szCs w:val="24"/>
        </w:rPr>
        <w:t>- каждый желающий человек может освоить искусство витража.</w:t>
      </w:r>
    </w:p>
    <w:p w:rsidR="002875A5" w:rsidRPr="002875A5" w:rsidRDefault="002875A5" w:rsidP="002875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5A5">
        <w:rPr>
          <w:rFonts w:ascii="Times New Roman" w:eastAsia="Times New Roman" w:hAnsi="Times New Roman" w:cs="Times New Roman"/>
          <w:sz w:val="24"/>
          <w:szCs w:val="24"/>
        </w:rPr>
        <w:t>- витраж, будь то картина или рисунок на посуде, хорошо вписывается в любой интерьер, радует глаз, а процесс изготовления доставляет массу удовольствия.</w:t>
      </w:r>
    </w:p>
    <w:p w:rsidR="002875A5" w:rsidRPr="002875A5" w:rsidRDefault="002875A5" w:rsidP="002875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75A5">
        <w:rPr>
          <w:rFonts w:ascii="Times New Roman" w:eastAsia="Times New Roman" w:hAnsi="Times New Roman" w:cs="Times New Roman"/>
          <w:sz w:val="24"/>
          <w:szCs w:val="24"/>
        </w:rPr>
        <w:t>- витражи к месту не только в церквях или в ресторанах, клубах и магазинах, но и в современном интерьере</w:t>
      </w:r>
      <w:r w:rsidR="00B943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43C7" w:rsidRDefault="00C458F1" w:rsidP="00D448F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Я п</w:t>
      </w:r>
      <w:r w:rsidR="004F5F36">
        <w:rPr>
          <w:color w:val="000000"/>
        </w:rPr>
        <w:t>остарался</w:t>
      </w:r>
      <w:r w:rsidR="00E853F2" w:rsidRPr="00E853F2">
        <w:rPr>
          <w:color w:val="000000"/>
        </w:rPr>
        <w:t xml:space="preserve"> выпол</w:t>
      </w:r>
      <w:r w:rsidR="004F5F36">
        <w:rPr>
          <w:color w:val="000000"/>
        </w:rPr>
        <w:t>нить в практической части</w:t>
      </w:r>
      <w:r w:rsidR="00B943C7">
        <w:rPr>
          <w:color w:val="000000"/>
        </w:rPr>
        <w:t xml:space="preserve"> витраж методом росписи</w:t>
      </w:r>
      <w:r>
        <w:rPr>
          <w:color w:val="000000"/>
        </w:rPr>
        <w:t xml:space="preserve">. У меня получилась </w:t>
      </w:r>
      <w:r w:rsidR="00E853F2" w:rsidRPr="00E853F2">
        <w:rPr>
          <w:color w:val="000000"/>
        </w:rPr>
        <w:t xml:space="preserve"> красивая работа.</w:t>
      </w:r>
      <w:r w:rsidR="00B943C7" w:rsidRPr="00B943C7">
        <w:rPr>
          <w:color w:val="000000"/>
        </w:rPr>
        <w:t xml:space="preserve"> </w:t>
      </w:r>
      <w:r w:rsidR="00B943C7" w:rsidRPr="00E853F2">
        <w:rPr>
          <w:color w:val="000000"/>
        </w:rPr>
        <w:t>Можно сделать несколько нарядных витражей, близких по тематике или единых по стилю, которые создадут праздничное настроение.</w:t>
      </w:r>
      <w:r w:rsidR="00B943C7" w:rsidRPr="0002772B">
        <w:rPr>
          <w:color w:val="000000"/>
        </w:rPr>
        <w:t xml:space="preserve"> </w:t>
      </w:r>
      <w:r w:rsidR="00B943C7">
        <w:rPr>
          <w:color w:val="000000"/>
        </w:rPr>
        <w:t>Я планирую нарисовать  картин</w:t>
      </w:r>
      <w:r w:rsidR="00D448F9">
        <w:rPr>
          <w:color w:val="000000"/>
        </w:rPr>
        <w:t>ы</w:t>
      </w:r>
      <w:r w:rsidR="00B943C7">
        <w:rPr>
          <w:color w:val="000000"/>
        </w:rPr>
        <w:t xml:space="preserve"> для своей комнаты.</w:t>
      </w:r>
    </w:p>
    <w:p w:rsidR="00B943C7" w:rsidRPr="00E853F2" w:rsidRDefault="00B943C7" w:rsidP="00BE6A8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B943C7" w:rsidRDefault="00E853F2" w:rsidP="002C4FC9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b/>
          <w:bCs/>
          <w:color w:val="000000"/>
        </w:rPr>
      </w:pPr>
      <w:r w:rsidRPr="00E853F2">
        <w:rPr>
          <w:b/>
          <w:bCs/>
          <w:color w:val="000000"/>
        </w:rPr>
        <w:t>Литерату</w:t>
      </w:r>
      <w:r w:rsidR="002C4FC9">
        <w:rPr>
          <w:b/>
          <w:bCs/>
          <w:color w:val="000000"/>
        </w:rPr>
        <w:t>ра</w:t>
      </w:r>
    </w:p>
    <w:p w:rsidR="002C4FC9" w:rsidRPr="002C4FC9" w:rsidRDefault="002C4FC9" w:rsidP="002C4FC9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b/>
          <w:bCs/>
          <w:color w:val="000000"/>
        </w:rPr>
      </w:pPr>
    </w:p>
    <w:p w:rsidR="00B943C7" w:rsidRDefault="00B943C7" w:rsidP="00B943C7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3C7">
        <w:rPr>
          <w:rFonts w:ascii="Times New Roman" w:eastAsia="Times New Roman" w:hAnsi="Times New Roman" w:cs="Times New Roman"/>
          <w:sz w:val="24"/>
          <w:szCs w:val="24"/>
        </w:rPr>
        <w:t>Гигли Л . «Техника росписи по стеклу» издательство Ниола-Пресс. 2007</w:t>
      </w:r>
    </w:p>
    <w:p w:rsidR="002C4FC9" w:rsidRPr="002C4FC9" w:rsidRDefault="002C4FC9" w:rsidP="002C4FC9">
      <w:pPr>
        <w:pStyle w:val="a4"/>
        <w:numPr>
          <w:ilvl w:val="0"/>
          <w:numId w:val="1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4FC9">
        <w:rPr>
          <w:rFonts w:ascii="Times New Roman" w:eastAsia="Times New Roman" w:hAnsi="Times New Roman" w:cs="Times New Roman"/>
          <w:sz w:val="24"/>
          <w:szCs w:val="24"/>
        </w:rPr>
        <w:t xml:space="preserve">Фантазии со стеклом. Витражи, картины, роспись Т. О. Скребцова, Л. А. Данильченко. Издательство: Феникс,  2006. – 234с., - ил. (Серия: Город мастеров) </w:t>
      </w:r>
    </w:p>
    <w:p w:rsidR="00B943C7" w:rsidRPr="00B943C7" w:rsidRDefault="008F47A6" w:rsidP="00B943C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hyperlink r:id="rId9" w:history="1">
        <w:r w:rsidR="00B943C7" w:rsidRPr="00B943C7">
          <w:rPr>
            <w:rStyle w:val="ab"/>
            <w:color w:val="auto"/>
          </w:rPr>
          <w:t>https://ru.wikipedia.org/wiki/Витраж</w:t>
        </w:r>
      </w:hyperlink>
    </w:p>
    <w:p w:rsidR="00E853F2" w:rsidRPr="00B943C7" w:rsidRDefault="00E853F2" w:rsidP="00B943C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943C7">
        <w:rPr>
          <w:color w:val="000000"/>
        </w:rPr>
        <w:t>www.dimatrix.ru/45</w:t>
      </w:r>
    </w:p>
    <w:p w:rsidR="00E853F2" w:rsidRPr="00B943C7" w:rsidRDefault="00E853F2" w:rsidP="00B943C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943C7">
        <w:rPr>
          <w:color w:val="000000"/>
          <w:u w:val="single"/>
        </w:rPr>
        <w:t>art-lira.ru/istoriya-vitrazha</w:t>
      </w:r>
    </w:p>
    <w:p w:rsidR="00E853F2" w:rsidRPr="00E853F2" w:rsidRDefault="00E853F2" w:rsidP="00B943C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637A2B" w:rsidRDefault="00637A2B" w:rsidP="00E853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E853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E853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E853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Pr="00E92A2A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Приложение №1</w:t>
      </w:r>
    </w:p>
    <w:p w:rsidR="00D702B8" w:rsidRPr="00E92A2A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D702B8" w:rsidRDefault="00D702B8" w:rsidP="00E853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62828" cy="2209411"/>
            <wp:effectExtent l="19050" t="0" r="8822" b="0"/>
            <wp:docPr id="1" name="Рисунок 1" descr="hello_html_m69a0aa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9a0aa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92" cy="221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17864" cy="2246769"/>
            <wp:effectExtent l="19050" t="0" r="0" b="0"/>
            <wp:docPr id="2" name="Рисунок 2" descr="hello_html_7f3de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f3deed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33" cy="224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                                                     рис. 2</w:t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18161" cy="2160920"/>
            <wp:effectExtent l="19050" t="0" r="0" b="0"/>
            <wp:docPr id="3" name="Рисунок 3" descr="hello_html_m24767c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4767c4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64" cy="21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58869" cy="2100603"/>
            <wp:effectExtent l="19050" t="0" r="3231" b="0"/>
            <wp:docPr id="4" name="Рисунок 4" descr="hello_html_m51d67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1d6715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28" cy="210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                                  рис. 4</w:t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64571" cy="2187630"/>
            <wp:effectExtent l="19050" t="0" r="0" b="0"/>
            <wp:docPr id="5" name="Рисунок 5" descr="hello_html_m21e365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1e3657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387" cy="219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03516" cy="2178186"/>
            <wp:effectExtent l="19050" t="0" r="0" b="0"/>
            <wp:docPr id="6" name="Рисунок 6" descr="hello_html_m1bdde6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bdde61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53" cy="217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Рис.5                                          рис. 6(а) </w:t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Pr="00E92A2A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lastRenderedPageBreak/>
        <w:t>Приложение№2</w:t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79903" cy="1947553"/>
            <wp:effectExtent l="19050" t="0" r="1247" b="0"/>
            <wp:docPr id="7" name="Рисунок 7" descr="hello_html_5ffe0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ffe05c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999" cy="195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38350" cy="1943100"/>
            <wp:effectExtent l="19050" t="0" r="0" b="0"/>
            <wp:docPr id="9" name="Рисунок 8" descr="hello_html_m588001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88001b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B8" w:rsidRPr="00E92A2A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 6 (б)</w:t>
      </w:r>
      <w:r w:rsidRPr="00E92A2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 7</w:t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18918" cy="2005404"/>
            <wp:effectExtent l="19050" t="0" r="0" b="0"/>
            <wp:docPr id="10" name="Рисунок 9" descr="hello_html_294e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94e3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73" cy="200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39390" cy="1911928"/>
            <wp:effectExtent l="19050" t="0" r="0" b="0"/>
            <wp:docPr id="11" name="Рисунок 10" descr="hello_html_23954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3954c1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1" cy="191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B8" w:rsidRPr="00E92A2A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Рис. 8</w:t>
      </w:r>
      <w:r w:rsidRPr="00E92A2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 9</w:t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Pr="00E92A2A" w:rsidRDefault="00D702B8" w:rsidP="00D70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lastRenderedPageBreak/>
        <w:t>Приложение№3</w:t>
      </w:r>
    </w:p>
    <w:p w:rsidR="00D702B8" w:rsidRPr="00E92A2A" w:rsidRDefault="00D702B8" w:rsidP="00D70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26719" cy="1818762"/>
            <wp:effectExtent l="19050" t="0" r="0" b="0"/>
            <wp:docPr id="12" name="Рисунок 11" descr="hello_html_23e450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3e4509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27" cy="182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702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96979" cy="1733798"/>
            <wp:effectExtent l="19050" t="0" r="8021" b="0"/>
            <wp:docPr id="13" name="Рисунок 12" descr="hello_html_38cc7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38cc79b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18" cy="173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Рис. 10</w:t>
      </w:r>
      <w:r w:rsidRPr="00E92A2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 11</w:t>
      </w:r>
    </w:p>
    <w:p w:rsidR="00D702B8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D702B8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D702B8" w:rsidRPr="00E92A2A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702B8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971991" cy="2030681"/>
            <wp:effectExtent l="19050" t="0" r="9209" b="0"/>
            <wp:docPr id="14" name="Рисунок 13" descr="hello_html_4bda1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bda159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88" cy="203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D702B8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002670" cy="2040220"/>
            <wp:effectExtent l="19050" t="0" r="0" b="0"/>
            <wp:docPr id="15" name="Рисунок 14" descr="hello_html_362b0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62b07c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95" cy="203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02B8" w:rsidRPr="00E92A2A" w:rsidRDefault="00D702B8" w:rsidP="00D702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Рис. 12</w:t>
      </w:r>
      <w:r w:rsidRPr="00E92A2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 13</w:t>
      </w:r>
    </w:p>
    <w:p w:rsidR="00D702B8" w:rsidRDefault="00D702B8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lastRenderedPageBreak/>
        <w:t>Приложение№4</w:t>
      </w:r>
    </w:p>
    <w:p w:rsidR="00944024" w:rsidRDefault="00944024" w:rsidP="00D702B8">
      <w:pPr>
        <w:spacing w:after="0" w:line="36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02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78880" cy="2208810"/>
            <wp:effectExtent l="19050" t="0" r="0" b="0"/>
            <wp:docPr id="16" name="Рисунок 15" descr="hello_html_m5b668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5b668ca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57" cy="221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4402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36025" cy="2253197"/>
            <wp:effectExtent l="19050" t="0" r="7175" b="0"/>
            <wp:docPr id="17" name="Рисунок 16" descr="hello_html_45a317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5a3178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62" cy="22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Рис. 14</w:t>
      </w:r>
      <w:r w:rsidRPr="00E92A2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 15</w:t>
      </w: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4402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401288" cy="1719763"/>
            <wp:effectExtent l="19050" t="0" r="8412" b="0"/>
            <wp:docPr id="18" name="Рисунок 17" descr="hello_html_1301f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1301f27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60" cy="17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4402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134187" cy="1718582"/>
            <wp:effectExtent l="19050" t="0" r="0" b="0"/>
            <wp:docPr id="19" name="Рисунок 18" descr="hello_html_ecdc4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ecdc4d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87" cy="171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Рис.16</w:t>
      </w:r>
      <w:r w:rsidRPr="00E92A2A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Рис.17</w:t>
      </w: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4402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828800" cy="1436914"/>
            <wp:effectExtent l="19050" t="0" r="0" b="0"/>
            <wp:docPr id="20" name="Рисунок 19" descr="hello_html_m39582a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9582ab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20" cy="14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4402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914525" cy="1381125"/>
            <wp:effectExtent l="19050" t="0" r="9525" b="0"/>
            <wp:docPr id="21" name="Рисунок 20" descr="hello_html_2216f4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216f4f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 18</w:t>
      </w:r>
      <w:r w:rsidRPr="00E92A2A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Рис.19</w:t>
      </w: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lastRenderedPageBreak/>
        <w:t>Приложение №5</w:t>
      </w: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02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71151" cy="1591294"/>
            <wp:effectExtent l="19050" t="0" r="0" b="0"/>
            <wp:docPr id="22" name="Рисунок 21" descr="hello_html_m6972d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6972d54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00" cy="15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4402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47953" cy="1591293"/>
            <wp:effectExtent l="19050" t="0" r="0" b="0"/>
            <wp:docPr id="23" name="Рисунок 22" descr="hello_html_25aa4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25aa414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66" cy="15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24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Рис. 20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</w:t>
      </w:r>
      <w:r w:rsidRPr="00E92A2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 21</w:t>
      </w: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44024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4402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829845" cy="2327564"/>
            <wp:effectExtent l="19050" t="0" r="0" b="0"/>
            <wp:docPr id="24" name="Рисунок 23" descr="hello_html_5c8d4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5c8d472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82" cy="23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4402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619745" cy="2279103"/>
            <wp:effectExtent l="19050" t="0" r="0" b="0"/>
            <wp:docPr id="25" name="Рисунок 24" descr="hello_html_m7497be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7497be0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7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92A2A">
        <w:rPr>
          <w:rFonts w:ascii="Times New Roman" w:eastAsia="Times New Roman" w:hAnsi="Times New Roman" w:cs="Times New Roman"/>
          <w:sz w:val="27"/>
          <w:szCs w:val="27"/>
        </w:rPr>
        <w:t>Рис. 22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                          </w:t>
      </w:r>
      <w:r w:rsidRPr="00E92A2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92A2A">
        <w:rPr>
          <w:rFonts w:ascii="Times New Roman" w:eastAsia="Times New Roman" w:hAnsi="Times New Roman" w:cs="Times New Roman"/>
          <w:sz w:val="27"/>
          <w:szCs w:val="27"/>
        </w:rPr>
        <w:t>Рис. 23</w:t>
      </w:r>
    </w:p>
    <w:p w:rsidR="00944024" w:rsidRPr="00E92A2A" w:rsidRDefault="00944024" w:rsidP="00944024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44024" w:rsidRPr="00E853F2" w:rsidRDefault="00944024" w:rsidP="00D702B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44024" w:rsidRPr="00E853F2" w:rsidSect="00FC06A2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C33" w:rsidRDefault="00194C33" w:rsidP="00FC06A2">
      <w:pPr>
        <w:spacing w:after="0" w:line="240" w:lineRule="auto"/>
      </w:pPr>
      <w:r>
        <w:separator/>
      </w:r>
    </w:p>
  </w:endnote>
  <w:endnote w:type="continuationSeparator" w:id="1">
    <w:p w:rsidR="00194C33" w:rsidRDefault="00194C33" w:rsidP="00FC0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66858"/>
      <w:docPartObj>
        <w:docPartGallery w:val="Page Numbers (Bottom of Page)"/>
        <w:docPartUnique/>
      </w:docPartObj>
    </w:sdtPr>
    <w:sdtContent>
      <w:p w:rsidR="00FC06A2" w:rsidRDefault="008F47A6">
        <w:pPr>
          <w:pStyle w:val="a9"/>
          <w:jc w:val="center"/>
        </w:pPr>
        <w:fldSimple w:instr=" PAGE   \* MERGEFORMAT ">
          <w:r w:rsidR="00944024">
            <w:rPr>
              <w:noProof/>
            </w:rPr>
            <w:t>18</w:t>
          </w:r>
        </w:fldSimple>
      </w:p>
    </w:sdtContent>
  </w:sdt>
  <w:p w:rsidR="00FC06A2" w:rsidRDefault="00FC06A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C33" w:rsidRDefault="00194C33" w:rsidP="00FC06A2">
      <w:pPr>
        <w:spacing w:after="0" w:line="240" w:lineRule="auto"/>
      </w:pPr>
      <w:r>
        <w:separator/>
      </w:r>
    </w:p>
  </w:footnote>
  <w:footnote w:type="continuationSeparator" w:id="1">
    <w:p w:rsidR="00194C33" w:rsidRDefault="00194C33" w:rsidP="00FC06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7373B"/>
    <w:multiLevelType w:val="multilevel"/>
    <w:tmpl w:val="061E2A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C5C43"/>
    <w:multiLevelType w:val="multilevel"/>
    <w:tmpl w:val="938854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23142A"/>
    <w:multiLevelType w:val="hybridMultilevel"/>
    <w:tmpl w:val="F5848F6A"/>
    <w:lvl w:ilvl="0" w:tplc="18303A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96031B"/>
    <w:multiLevelType w:val="multilevel"/>
    <w:tmpl w:val="BF9AF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609239D"/>
    <w:multiLevelType w:val="multilevel"/>
    <w:tmpl w:val="A5509C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>
    <w:nsid w:val="36632FCA"/>
    <w:multiLevelType w:val="hybridMultilevel"/>
    <w:tmpl w:val="0AE0A436"/>
    <w:lvl w:ilvl="0" w:tplc="AA04DB3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9565848"/>
    <w:multiLevelType w:val="hybridMultilevel"/>
    <w:tmpl w:val="A3CC384A"/>
    <w:lvl w:ilvl="0" w:tplc="3E80FE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57E3ADC"/>
    <w:multiLevelType w:val="multilevel"/>
    <w:tmpl w:val="ABB26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66376A"/>
    <w:multiLevelType w:val="multilevel"/>
    <w:tmpl w:val="36D05C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23741E"/>
    <w:multiLevelType w:val="hybridMultilevel"/>
    <w:tmpl w:val="09D0C654"/>
    <w:lvl w:ilvl="0" w:tplc="0CC06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A8D5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A42C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1EB2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88F6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8010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BAC0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1CE4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4E43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6F27E2"/>
    <w:multiLevelType w:val="multilevel"/>
    <w:tmpl w:val="661A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BE6A8F"/>
    <w:multiLevelType w:val="multilevel"/>
    <w:tmpl w:val="5672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11"/>
  </w:num>
  <w:num w:numId="6">
    <w:abstractNumId w:val="10"/>
  </w:num>
  <w:num w:numId="7">
    <w:abstractNumId w:val="7"/>
  </w:num>
  <w:num w:numId="8">
    <w:abstractNumId w:val="0"/>
  </w:num>
  <w:num w:numId="9">
    <w:abstractNumId w:val="8"/>
  </w:num>
  <w:num w:numId="10">
    <w:abstractNumId w:val="1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71C6"/>
    <w:rsid w:val="000079D4"/>
    <w:rsid w:val="000174A3"/>
    <w:rsid w:val="0002772B"/>
    <w:rsid w:val="00030F0B"/>
    <w:rsid w:val="00051D38"/>
    <w:rsid w:val="000616B5"/>
    <w:rsid w:val="00075341"/>
    <w:rsid w:val="00094739"/>
    <w:rsid w:val="000A2D4D"/>
    <w:rsid w:val="00115040"/>
    <w:rsid w:val="001301C3"/>
    <w:rsid w:val="00135212"/>
    <w:rsid w:val="001453C5"/>
    <w:rsid w:val="00163D22"/>
    <w:rsid w:val="00194C33"/>
    <w:rsid w:val="001A1757"/>
    <w:rsid w:val="001B71CD"/>
    <w:rsid w:val="001D331A"/>
    <w:rsid w:val="001F676A"/>
    <w:rsid w:val="00202198"/>
    <w:rsid w:val="002110C2"/>
    <w:rsid w:val="0024339F"/>
    <w:rsid w:val="002875A5"/>
    <w:rsid w:val="002A0D39"/>
    <w:rsid w:val="002A3FB4"/>
    <w:rsid w:val="002C4FC9"/>
    <w:rsid w:val="002F0B81"/>
    <w:rsid w:val="0035145A"/>
    <w:rsid w:val="00354E10"/>
    <w:rsid w:val="00360E0A"/>
    <w:rsid w:val="003871C6"/>
    <w:rsid w:val="003B30D8"/>
    <w:rsid w:val="003C2A0C"/>
    <w:rsid w:val="003D7362"/>
    <w:rsid w:val="00424E66"/>
    <w:rsid w:val="00464BB3"/>
    <w:rsid w:val="00471798"/>
    <w:rsid w:val="0048206C"/>
    <w:rsid w:val="00494503"/>
    <w:rsid w:val="004B7F94"/>
    <w:rsid w:val="004E631C"/>
    <w:rsid w:val="004F5F36"/>
    <w:rsid w:val="00524835"/>
    <w:rsid w:val="005319AD"/>
    <w:rsid w:val="0054739D"/>
    <w:rsid w:val="005D7887"/>
    <w:rsid w:val="00603817"/>
    <w:rsid w:val="00637A2B"/>
    <w:rsid w:val="00663DA8"/>
    <w:rsid w:val="0067763D"/>
    <w:rsid w:val="006B4DDF"/>
    <w:rsid w:val="006E5E64"/>
    <w:rsid w:val="006F0E2E"/>
    <w:rsid w:val="006F2D4C"/>
    <w:rsid w:val="00724E4C"/>
    <w:rsid w:val="00794ED0"/>
    <w:rsid w:val="007D579D"/>
    <w:rsid w:val="007E0C33"/>
    <w:rsid w:val="007E2563"/>
    <w:rsid w:val="007E3BB3"/>
    <w:rsid w:val="007E6E7C"/>
    <w:rsid w:val="007E705B"/>
    <w:rsid w:val="008128E2"/>
    <w:rsid w:val="00873DA5"/>
    <w:rsid w:val="008B5D5A"/>
    <w:rsid w:val="008D50B9"/>
    <w:rsid w:val="008F3BAF"/>
    <w:rsid w:val="008F47A6"/>
    <w:rsid w:val="008F5A0B"/>
    <w:rsid w:val="00904289"/>
    <w:rsid w:val="00911A7A"/>
    <w:rsid w:val="00944024"/>
    <w:rsid w:val="00951F77"/>
    <w:rsid w:val="0095707B"/>
    <w:rsid w:val="00974E81"/>
    <w:rsid w:val="0098143E"/>
    <w:rsid w:val="00983453"/>
    <w:rsid w:val="00992449"/>
    <w:rsid w:val="009A6F77"/>
    <w:rsid w:val="009B56E5"/>
    <w:rsid w:val="009C5069"/>
    <w:rsid w:val="009E7EFB"/>
    <w:rsid w:val="00A003DB"/>
    <w:rsid w:val="00A00D47"/>
    <w:rsid w:val="00A02CE5"/>
    <w:rsid w:val="00A221DB"/>
    <w:rsid w:val="00A74A77"/>
    <w:rsid w:val="00AA141F"/>
    <w:rsid w:val="00AE42A1"/>
    <w:rsid w:val="00AF58DA"/>
    <w:rsid w:val="00B179A1"/>
    <w:rsid w:val="00B32F59"/>
    <w:rsid w:val="00B943C7"/>
    <w:rsid w:val="00B94A89"/>
    <w:rsid w:val="00BE6A89"/>
    <w:rsid w:val="00C20C1A"/>
    <w:rsid w:val="00C458F1"/>
    <w:rsid w:val="00CB37DB"/>
    <w:rsid w:val="00CC3542"/>
    <w:rsid w:val="00CC7DCD"/>
    <w:rsid w:val="00CF20DC"/>
    <w:rsid w:val="00CF663B"/>
    <w:rsid w:val="00D356DD"/>
    <w:rsid w:val="00D41A88"/>
    <w:rsid w:val="00D448F9"/>
    <w:rsid w:val="00D702B8"/>
    <w:rsid w:val="00D746BA"/>
    <w:rsid w:val="00E629AC"/>
    <w:rsid w:val="00E752F0"/>
    <w:rsid w:val="00E853F2"/>
    <w:rsid w:val="00EA52C2"/>
    <w:rsid w:val="00EC4048"/>
    <w:rsid w:val="00EC5688"/>
    <w:rsid w:val="00EF6A06"/>
    <w:rsid w:val="00F06A04"/>
    <w:rsid w:val="00F11E14"/>
    <w:rsid w:val="00F637AC"/>
    <w:rsid w:val="00F65DB8"/>
    <w:rsid w:val="00FB45B0"/>
    <w:rsid w:val="00FC06A2"/>
    <w:rsid w:val="00FC545C"/>
    <w:rsid w:val="00FD5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5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65D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24E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E853F2"/>
  </w:style>
  <w:style w:type="character" w:customStyle="1" w:styleId="c4">
    <w:name w:val="c4"/>
    <w:basedOn w:val="a0"/>
    <w:rsid w:val="00E853F2"/>
  </w:style>
  <w:style w:type="paragraph" w:customStyle="1" w:styleId="c17">
    <w:name w:val="c17"/>
    <w:basedOn w:val="a"/>
    <w:rsid w:val="00E8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">
    <w:name w:val="c25"/>
    <w:basedOn w:val="a"/>
    <w:rsid w:val="00E8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853F2"/>
  </w:style>
  <w:style w:type="paragraph" w:customStyle="1" w:styleId="c42">
    <w:name w:val="c42"/>
    <w:basedOn w:val="a"/>
    <w:rsid w:val="00E8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E8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E853F2"/>
  </w:style>
  <w:style w:type="paragraph" w:customStyle="1" w:styleId="c3">
    <w:name w:val="c3"/>
    <w:basedOn w:val="a"/>
    <w:rsid w:val="00E8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FC0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06A2"/>
  </w:style>
  <w:style w:type="paragraph" w:styleId="a9">
    <w:name w:val="footer"/>
    <w:basedOn w:val="a"/>
    <w:link w:val="aa"/>
    <w:uiPriority w:val="99"/>
    <w:unhideWhenUsed/>
    <w:rsid w:val="00FC0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6A2"/>
  </w:style>
  <w:style w:type="character" w:styleId="ab">
    <w:name w:val="Hyperlink"/>
    <w:basedOn w:val="a0"/>
    <w:uiPriority w:val="99"/>
    <w:unhideWhenUsed/>
    <w:rsid w:val="00B943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1117">
          <w:marLeft w:val="53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2;&#1080;&#1090;&#1088;&#1072;&#1078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Знакомы ли вы с искусством «витраж»?</c:v>
                </c:pt>
                <c:pt idx="1">
                  <c:v>Нравятся ли вам изделия в технике витража?</c:v>
                </c:pt>
                <c:pt idx="2">
                  <c:v>Хотели бы вы изготовить витраж своими руками?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</c:v>
                </c:pt>
                <c:pt idx="1">
                  <c:v>30</c:v>
                </c:pt>
                <c:pt idx="2">
                  <c:v>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Знакомы ли вы с искусством «витраж»?</c:v>
                </c:pt>
                <c:pt idx="1">
                  <c:v>Нравятся ли вам изделия в технике витража?</c:v>
                </c:pt>
                <c:pt idx="2">
                  <c:v>Хотели бы вы изготовить витраж своими руками?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8</c:v>
                </c:pt>
              </c:numCache>
            </c:numRef>
          </c:val>
        </c:ser>
        <c:shape val="cylinder"/>
        <c:axId val="102477824"/>
        <c:axId val="102479360"/>
        <c:axId val="0"/>
      </c:bar3DChart>
      <c:catAx>
        <c:axId val="10247782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479360"/>
        <c:crosses val="autoZero"/>
        <c:auto val="1"/>
        <c:lblAlgn val="ctr"/>
        <c:lblOffset val="100"/>
      </c:catAx>
      <c:valAx>
        <c:axId val="1024793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477824"/>
        <c:crosses val="autoZero"/>
        <c:crossBetween val="between"/>
      </c:valAx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53CAA-9661-4792-91AB-E17FEFB2F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1645</TotalTime>
  <Pages>18</Pages>
  <Words>3497</Words>
  <Characters>19933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2020-02-19T02:54:00Z</dcterms:created>
  <dcterms:modified xsi:type="dcterms:W3CDTF">2020-03-12T06:12:00Z</dcterms:modified>
</cp:coreProperties>
</file>