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709"/>
        <w:jc w:val="right"/>
        <w:rPr>
          <w:rFonts w:hint="default" w:ascii="Times New Roman" w:hAnsi="Times New Roman" w:cs="Times New Roman" w:eastAsiaTheme="minorHAnsi"/>
          <w:b/>
          <w:sz w:val="24"/>
          <w:szCs w:val="24"/>
          <w:lang w:val="ru-RU" w:eastAsia="en-US"/>
        </w:rPr>
      </w:pPr>
      <w:r>
        <w:rPr>
          <w:rFonts w:hint="default" w:ascii="Times New Roman" w:hAnsi="Times New Roman" w:cs="Times New Roman" w:eastAsiaTheme="minorHAnsi"/>
          <w:b/>
          <w:sz w:val="24"/>
          <w:szCs w:val="24"/>
          <w:lang w:val="ru-RU" w:eastAsia="en-US"/>
        </w:rPr>
        <w:t>Жураковская Анастасия Сергеевна</w:t>
      </w:r>
    </w:p>
    <w:p>
      <w:pPr>
        <w:spacing w:line="360" w:lineRule="auto"/>
        <w:ind w:firstLine="709"/>
        <w:jc w:val="right"/>
        <w:rPr>
          <w:rFonts w:hint="default" w:ascii="Times New Roman" w:hAnsi="Times New Roman" w:cs="Times New Roman" w:eastAsiaTheme="minorHAnsi"/>
          <w:sz w:val="24"/>
          <w:szCs w:val="24"/>
          <w:lang w:val="ru-RU" w:eastAsia="en-US"/>
        </w:rPr>
      </w:pPr>
      <w:r>
        <w:rPr>
          <w:rFonts w:hint="default" w:ascii="Times New Roman" w:hAnsi="Times New Roman" w:cs="Times New Roman" w:eastAsiaTheme="minorHAnsi"/>
          <w:sz w:val="24"/>
          <w:szCs w:val="24"/>
          <w:lang w:val="ru-RU" w:eastAsia="en-US"/>
        </w:rPr>
        <w:t xml:space="preserve">МБОУ «Лицей № 12 г. Донецка», </w:t>
      </w:r>
    </w:p>
    <w:p>
      <w:pPr>
        <w:spacing w:line="360" w:lineRule="auto"/>
        <w:ind w:firstLine="709"/>
        <w:jc w:val="right"/>
        <w:rPr>
          <w:rFonts w:hint="default" w:ascii="Times New Roman" w:hAnsi="Times New Roman" w:cs="Times New Roman" w:eastAsiaTheme="minorHAnsi"/>
          <w:sz w:val="24"/>
          <w:szCs w:val="24"/>
          <w:lang w:val="ru-RU" w:eastAsia="en-US"/>
        </w:rPr>
      </w:pPr>
      <w:r>
        <w:rPr>
          <w:rFonts w:hint="default" w:ascii="Times New Roman" w:hAnsi="Times New Roman" w:cs="Times New Roman" w:eastAsiaTheme="minorHAnsi"/>
          <w:sz w:val="24"/>
          <w:szCs w:val="24"/>
          <w:lang w:val="ru-RU" w:eastAsia="en-US"/>
        </w:rPr>
        <w:t>учитель начальных классов.</w:t>
      </w:r>
    </w:p>
    <w:p>
      <w:pPr>
        <w:spacing w:line="360" w:lineRule="auto"/>
        <w:ind w:firstLine="709"/>
        <w:jc w:val="right"/>
        <w:rPr>
          <w:rFonts w:hint="default" w:ascii="Times New Roman" w:hAnsi="Times New Roman" w:cs="Times New Roman" w:eastAsiaTheme="minorHAnsi"/>
          <w:sz w:val="24"/>
          <w:szCs w:val="24"/>
          <w:lang w:val="ru-RU" w:eastAsia="en-US"/>
        </w:rPr>
      </w:pPr>
    </w:p>
    <w:p>
      <w:pPr>
        <w:spacing w:line="360" w:lineRule="auto"/>
        <w:ind w:firstLine="709"/>
        <w:jc w:val="center"/>
        <w:rPr>
          <w:rFonts w:hint="default" w:ascii="Times New Roman" w:hAnsi="Times New Roman" w:cs="Times New Roman" w:eastAsiaTheme="minorHAnsi"/>
          <w:b/>
          <w:sz w:val="24"/>
          <w:szCs w:val="24"/>
          <w:lang w:val="ru-RU" w:eastAsia="en-US"/>
        </w:rPr>
      </w:pPr>
      <w:bookmarkStart w:id="0" w:name="_GoBack"/>
      <w:r>
        <w:rPr>
          <w:rFonts w:hint="default" w:ascii="Times New Roman" w:hAnsi="Times New Roman" w:cs="Times New Roman" w:eastAsiaTheme="minorHAnsi"/>
          <w:b/>
          <w:sz w:val="24"/>
          <w:szCs w:val="24"/>
          <w:lang w:val="ru-RU" w:eastAsia="en-US"/>
        </w:rPr>
        <w:t>ПЕРСПЕКТИВЫ РАЗВИТИЯ И РЕСУРСЫ СОВРЕМЕННОГО ДИСТАНЦИОННОГО ОБРАЗОВАНИЯ</w:t>
      </w:r>
    </w:p>
    <w:bookmarkEnd w:id="0"/>
    <w:p>
      <w:pPr>
        <w:spacing w:line="360" w:lineRule="auto"/>
        <w:ind w:firstLine="709"/>
        <w:jc w:val="center"/>
        <w:rPr>
          <w:rFonts w:hint="default" w:ascii="Times New Roman" w:hAnsi="Times New Roman" w:cs="Times New Roman" w:eastAsiaTheme="minorHAnsi"/>
          <w:b/>
          <w:sz w:val="24"/>
          <w:szCs w:val="24"/>
          <w:lang w:val="ru-RU" w:eastAsia="en-US"/>
        </w:rPr>
      </w:pPr>
    </w:p>
    <w:p>
      <w:pPr>
        <w:keepNext w:val="0"/>
        <w:keepLines w:val="0"/>
        <w:pageBreakBefore w:val="0"/>
        <w:widowControl/>
        <w:shd w:val="clear" w:color="auto" w:fill="FFFFFF"/>
        <w:kinsoku/>
        <w:wordWrap/>
        <w:overflowPunct/>
        <w:topLinePunct w:val="0"/>
        <w:autoSpaceDE/>
        <w:autoSpaceDN/>
        <w:bidi w:val="0"/>
        <w:adjustRightInd/>
        <w:snapToGrid/>
        <w:spacing w:line="360" w:lineRule="auto"/>
        <w:ind w:firstLine="709"/>
        <w:jc w:val="both"/>
        <w:textAlignment w:val="auto"/>
        <w:rPr>
          <w:rFonts w:hint="default" w:ascii="Times New Roman" w:hAnsi="Times New Roman" w:cs="Times New Roman"/>
          <w:i/>
          <w:color w:val="FF0000"/>
          <w:sz w:val="24"/>
          <w:szCs w:val="24"/>
          <w:u w:val="single"/>
          <w:lang w:val="ru-RU"/>
        </w:rPr>
      </w:pPr>
      <w:r>
        <w:rPr>
          <w:rFonts w:hint="default" w:ascii="Times New Roman" w:hAnsi="Times New Roman" w:cs="Times New Roman"/>
          <w:b/>
          <w:i/>
          <w:sz w:val="24"/>
          <w:szCs w:val="24"/>
          <w:lang w:val="ru-RU"/>
        </w:rPr>
        <w:t xml:space="preserve">Аннотация. </w:t>
      </w:r>
      <w:r>
        <w:rPr>
          <w:rFonts w:hint="default" w:ascii="Times New Roman" w:hAnsi="Times New Roman" w:cs="Times New Roman"/>
          <w:i/>
          <w:sz w:val="24"/>
          <w:szCs w:val="24"/>
          <w:lang w:val="ru-RU" w:eastAsia="ru-RU"/>
        </w:rPr>
        <w:t>В работе рассмотрены проблемы современного дистанционного образования в общеобразовательной школе, уровень внедрения и использования дистанционного образования на данное время и перспективы его развития в будущем</w:t>
      </w:r>
      <w:r>
        <w:rPr>
          <w:rFonts w:hint="default" w:ascii="Times New Roman" w:hAnsi="Times New Roman" w:cs="Times New Roman"/>
          <w:i/>
          <w:sz w:val="24"/>
          <w:szCs w:val="24"/>
          <w:lang w:val="en-US" w:eastAsia="ru-RU"/>
        </w:rPr>
        <w:t xml:space="preserve">. </w:t>
      </w:r>
      <w:r>
        <w:rPr>
          <w:rFonts w:hint="default" w:ascii="Times New Roman" w:hAnsi="Times New Roman" w:cs="Times New Roman"/>
          <w:i/>
          <w:sz w:val="24"/>
          <w:szCs w:val="24"/>
          <w:lang w:val="ru-RU" w:eastAsia="ru-RU"/>
        </w:rPr>
        <w:t>Представлены наиболее комфортные для работы учителя начальных классов цифровые образовательные ресурсы</w:t>
      </w:r>
      <w:r>
        <w:rPr>
          <w:rFonts w:hint="default" w:ascii="Times New Roman" w:hAnsi="Times New Roman" w:cs="Times New Roman"/>
          <w:i/>
          <w:sz w:val="24"/>
          <w:szCs w:val="24"/>
          <w:lang w:val="ru-RU"/>
        </w:rPr>
        <w:t xml:space="preserve">. </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firstLine="709"/>
        <w:jc w:val="both"/>
        <w:textAlignment w:val="auto"/>
        <w:rPr>
          <w:rFonts w:hint="default" w:ascii="Times New Roman" w:hAnsi="Times New Roman" w:cs="Times New Roman"/>
          <w:i/>
          <w:sz w:val="24"/>
          <w:szCs w:val="24"/>
          <w:lang w:val="ru-RU"/>
        </w:rPr>
      </w:pPr>
      <w:r>
        <w:rPr>
          <w:rFonts w:hint="default" w:ascii="Times New Roman" w:hAnsi="Times New Roman" w:cs="Times New Roman"/>
          <w:b/>
          <w:i/>
          <w:sz w:val="24"/>
          <w:szCs w:val="24"/>
          <w:lang w:val="ru-RU"/>
        </w:rPr>
        <w:t xml:space="preserve">Ключевые слова: </w:t>
      </w:r>
      <w:r>
        <w:rPr>
          <w:rFonts w:hint="default" w:ascii="Times New Roman" w:hAnsi="Times New Roman" w:cs="Times New Roman"/>
          <w:b w:val="0"/>
          <w:bCs/>
          <w:i/>
          <w:iCs w:val="0"/>
          <w:sz w:val="24"/>
          <w:szCs w:val="24"/>
          <w:lang w:val="ru-RU"/>
        </w:rPr>
        <w:t>дистанционное образование, информационные технологии, образование, эволюция электронного обучения, дистанционные онлайн платформы.</w:t>
      </w:r>
    </w:p>
    <w:p>
      <w:pPr>
        <w:keepNext w:val="0"/>
        <w:keepLines w:val="0"/>
        <w:pageBreakBefore w:val="0"/>
        <w:widowControl/>
        <w:kinsoku/>
        <w:wordWrap/>
        <w:overflowPunct/>
        <w:topLinePunct w:val="0"/>
        <w:autoSpaceDE/>
        <w:autoSpaceDN/>
        <w:bidi w:val="0"/>
        <w:adjustRightInd/>
        <w:snapToGrid/>
        <w:spacing w:line="360" w:lineRule="auto"/>
        <w:ind w:firstLine="708"/>
        <w:jc w:val="both"/>
        <w:textAlignment w:val="auto"/>
        <w:rPr>
          <w:rFonts w:hint="default" w:ascii="Times New Roman" w:hAnsi="Times New Roman" w:cs="Times New Roman"/>
          <w:sz w:val="24"/>
          <w:szCs w:val="24"/>
          <w:lang w:val="ru-RU" w:eastAsia="ru-RU"/>
        </w:rPr>
      </w:pPr>
      <w:r>
        <w:rPr>
          <w:rFonts w:hint="default" w:ascii="Times New Roman" w:hAnsi="Times New Roman" w:cs="Times New Roman"/>
          <w:sz w:val="24"/>
          <w:szCs w:val="24"/>
          <w:lang w:val="ru-RU" w:eastAsia="ru-RU"/>
        </w:rPr>
        <w:t xml:space="preserve">Современное общество ставит перед школьным образованием качественно новые цели: повышенные требования к творчеству и критическому мышлению, способность понимать и обрабатывать быстро увеличивающийся объем различного рода информации, представленной различными способами для решения задач, которые ставит перед ребенком жизнь. </w:t>
      </w:r>
    </w:p>
    <w:p>
      <w:pPr>
        <w:keepNext w:val="0"/>
        <w:keepLines w:val="0"/>
        <w:pageBreakBefore w:val="0"/>
        <w:widowControl/>
        <w:kinsoku/>
        <w:wordWrap/>
        <w:overflowPunct/>
        <w:topLinePunct w:val="0"/>
        <w:autoSpaceDE/>
        <w:autoSpaceDN/>
        <w:bidi w:val="0"/>
        <w:adjustRightInd/>
        <w:snapToGrid/>
        <w:spacing w:line="360" w:lineRule="auto"/>
        <w:ind w:firstLine="708"/>
        <w:jc w:val="both"/>
        <w:textAlignment w:val="auto"/>
        <w:rPr>
          <w:rFonts w:hint="default" w:ascii="Times New Roman" w:hAnsi="Times New Roman" w:cs="Times New Roman"/>
          <w:sz w:val="24"/>
          <w:szCs w:val="24"/>
          <w:lang w:val="ru-RU" w:eastAsia="ru-RU"/>
        </w:rPr>
      </w:pPr>
      <w:r>
        <w:rPr>
          <w:rFonts w:hint="default" w:ascii="Times New Roman" w:hAnsi="Times New Roman" w:cs="Times New Roman"/>
          <w:sz w:val="24"/>
          <w:szCs w:val="24"/>
          <w:lang w:val="ru-RU" w:eastAsia="ru-RU"/>
        </w:rPr>
        <w:t>Технический прогресс в области информационных, коммуникационных и интерактивных технологий не мог пройти мимо образовательной сферы. Появились другие формы и принципы преподавания, внедряются качественно новые подходы к образованию в целом, новые методы проведения занятий.</w:t>
      </w:r>
    </w:p>
    <w:p>
      <w:pPr>
        <w:keepNext w:val="0"/>
        <w:keepLines w:val="0"/>
        <w:pageBreakBefore w:val="0"/>
        <w:widowControl/>
        <w:kinsoku/>
        <w:wordWrap/>
        <w:overflowPunct/>
        <w:topLinePunct w:val="0"/>
        <w:autoSpaceDE/>
        <w:autoSpaceDN/>
        <w:bidi w:val="0"/>
        <w:adjustRightInd/>
        <w:snapToGrid/>
        <w:spacing w:line="360" w:lineRule="auto"/>
        <w:ind w:firstLine="708"/>
        <w:jc w:val="both"/>
        <w:textAlignment w:val="auto"/>
        <w:rPr>
          <w:rFonts w:hint="default" w:ascii="Times New Roman" w:hAnsi="Times New Roman" w:cs="Times New Roman"/>
          <w:sz w:val="24"/>
          <w:szCs w:val="24"/>
          <w:lang w:val="ru-RU" w:eastAsia="ru-RU"/>
        </w:rPr>
      </w:pPr>
      <w:r>
        <w:rPr>
          <w:rFonts w:hint="default" w:ascii="Times New Roman" w:hAnsi="Times New Roman" w:cs="Times New Roman"/>
          <w:sz w:val="24"/>
          <w:szCs w:val="24"/>
          <w:lang w:val="ru-RU" w:eastAsia="ru-RU"/>
        </w:rPr>
        <w:t xml:space="preserve">Цель работы – раскрыть реалии использования технологий дистанционного обучения в современной школе и перспективы его развития в будущем. </w:t>
      </w:r>
    </w:p>
    <w:p>
      <w:pPr>
        <w:keepNext w:val="0"/>
        <w:keepLines w:val="0"/>
        <w:pageBreakBefore w:val="0"/>
        <w:widowControl/>
        <w:kinsoku/>
        <w:wordWrap/>
        <w:overflowPunct/>
        <w:topLinePunct w:val="0"/>
        <w:autoSpaceDE/>
        <w:autoSpaceDN/>
        <w:bidi w:val="0"/>
        <w:adjustRightInd/>
        <w:snapToGrid/>
        <w:spacing w:line="360" w:lineRule="auto"/>
        <w:ind w:firstLine="708"/>
        <w:jc w:val="both"/>
        <w:textAlignment w:val="auto"/>
        <w:rPr>
          <w:rFonts w:hint="default" w:ascii="Times New Roman" w:hAnsi="Times New Roman" w:cs="Times New Roman"/>
          <w:sz w:val="24"/>
          <w:szCs w:val="24"/>
          <w:lang w:val="ru-RU" w:eastAsia="ru-RU"/>
        </w:rPr>
      </w:pPr>
      <w:r>
        <w:rPr>
          <w:rFonts w:hint="default" w:ascii="Times New Roman" w:hAnsi="Times New Roman" w:cs="Times New Roman"/>
          <w:sz w:val="24"/>
          <w:szCs w:val="24"/>
          <w:lang w:val="ru-RU" w:eastAsia="ru-RU"/>
        </w:rPr>
        <w:t xml:space="preserve">Актуальность исследования не вызывает сомнений, поскольку приобретение новых знаний и привычек, практически полезных в эпоху информационного общества, значительно расширяет возможности самореализации личности. Во многих исследованиях уделяется внимание растущей роли дистанционного образования в современном обществе                           (К. Колен,  О. Краснова). Проблемы использования дистанционных образовательных технологий рассматривали в своих работах Г. Агеев, Т. Скуфина, вопросы разработки программного обеспечения для дистанционного обучения интерпретировали в своих исследованиях Б. Дерешко, С. Лукьянов, С. Белкин. </w:t>
      </w:r>
    </w:p>
    <w:p>
      <w:pPr>
        <w:keepNext w:val="0"/>
        <w:keepLines w:val="0"/>
        <w:pageBreakBefore w:val="0"/>
        <w:widowControl/>
        <w:kinsoku/>
        <w:wordWrap/>
        <w:overflowPunct/>
        <w:topLinePunct w:val="0"/>
        <w:autoSpaceDE/>
        <w:autoSpaceDN/>
        <w:bidi w:val="0"/>
        <w:adjustRightInd/>
        <w:snapToGrid/>
        <w:spacing w:line="360" w:lineRule="auto"/>
        <w:ind w:firstLine="708"/>
        <w:jc w:val="both"/>
        <w:textAlignment w:val="auto"/>
        <w:rPr>
          <w:rFonts w:hint="default" w:ascii="Times New Roman" w:hAnsi="Times New Roman" w:cs="Times New Roman"/>
          <w:sz w:val="24"/>
          <w:szCs w:val="24"/>
          <w:lang w:val="ru-RU" w:eastAsia="ru-RU"/>
        </w:rPr>
      </w:pPr>
      <w:r>
        <w:rPr>
          <w:rFonts w:hint="default" w:ascii="Times New Roman" w:hAnsi="Times New Roman" w:cs="Times New Roman"/>
          <w:sz w:val="24"/>
          <w:szCs w:val="24"/>
          <w:lang w:val="ru-RU" w:eastAsia="ru-RU"/>
        </w:rPr>
        <w:t xml:space="preserve">Дистанционное образование в работах характеризуется как новый, прогрессивный тип образования, возникший в последней трети ХХ века благодаря новым технологическим возможностям, появившимся в результате информационной революции, и основанный на идее открытого образования. Этот вид обучения основан на самостоятельной интерактивной работе обучающихся со специально разработанными учебными материалами. </w:t>
      </w:r>
    </w:p>
    <w:p>
      <w:pPr>
        <w:keepNext w:val="0"/>
        <w:keepLines w:val="0"/>
        <w:pageBreakBefore w:val="0"/>
        <w:widowControl/>
        <w:kinsoku/>
        <w:wordWrap/>
        <w:overflowPunct/>
        <w:topLinePunct w:val="0"/>
        <w:autoSpaceDE/>
        <w:autoSpaceDN/>
        <w:bidi w:val="0"/>
        <w:adjustRightInd/>
        <w:snapToGrid/>
        <w:spacing w:line="360" w:lineRule="auto"/>
        <w:ind w:firstLine="708"/>
        <w:jc w:val="both"/>
        <w:textAlignment w:val="auto"/>
        <w:rPr>
          <w:rFonts w:hint="default" w:ascii="Times New Roman" w:hAnsi="Times New Roman" w:cs="Times New Roman"/>
          <w:sz w:val="24"/>
          <w:szCs w:val="24"/>
          <w:lang w:val="ru-RU" w:eastAsia="ru-RU"/>
        </w:rPr>
      </w:pPr>
      <w:r>
        <w:rPr>
          <w:rFonts w:hint="default" w:ascii="Times New Roman" w:hAnsi="Times New Roman" w:cs="Times New Roman"/>
          <w:sz w:val="24"/>
          <w:szCs w:val="24"/>
          <w:lang w:val="ru-RU" w:eastAsia="ru-RU"/>
        </w:rPr>
        <w:t xml:space="preserve">Приведенное выше определение взято за основу в Международном институте менеджмента, который является российским представительством Британского открытого университета и, соответственно, ориентирован на британскую модель дистанционного образования, с характерным для нее акцентом на интерактивность, роль специальных материалов для самостоятельной работы, а также на открытый и прагматичный характер образования  [1]. </w:t>
      </w:r>
    </w:p>
    <w:p>
      <w:pPr>
        <w:keepNext w:val="0"/>
        <w:keepLines w:val="0"/>
        <w:pageBreakBefore w:val="0"/>
        <w:widowControl/>
        <w:kinsoku/>
        <w:wordWrap/>
        <w:overflowPunct/>
        <w:topLinePunct w:val="0"/>
        <w:autoSpaceDE/>
        <w:autoSpaceDN/>
        <w:bidi w:val="0"/>
        <w:adjustRightInd/>
        <w:snapToGrid/>
        <w:spacing w:line="360" w:lineRule="auto"/>
        <w:ind w:firstLine="708"/>
        <w:jc w:val="both"/>
        <w:textAlignment w:val="auto"/>
        <w:rPr>
          <w:rFonts w:hint="default" w:ascii="Times New Roman" w:hAnsi="Times New Roman" w:cs="Times New Roman"/>
          <w:sz w:val="24"/>
          <w:szCs w:val="24"/>
          <w:lang w:val="ru-RU" w:eastAsia="ru-RU"/>
        </w:rPr>
      </w:pPr>
      <w:r>
        <w:rPr>
          <w:rFonts w:hint="default" w:ascii="Times New Roman" w:hAnsi="Times New Roman" w:cs="Times New Roman"/>
          <w:sz w:val="24"/>
          <w:szCs w:val="24"/>
          <w:lang w:val="ru-RU" w:eastAsia="ru-RU"/>
        </w:rPr>
        <w:t>В работе В.И. Овсянникова, где дан тщательный анализ понятия «дистанционное образование», указывается, что в современной теории и практике наряду с этим понятием в качестве синонима используется также понятие «дистанционное обучение» [2]. Примером этого может служить следующее определение: «Дистанционное образование – это дистанционное обучение. Обучение осуществляется посредством сочетания почтовых, радио-, телевизионных, электронных средств связи, телефона и газет с ограничением прямого контакта учащегося с преподавателем или в его полное отсутствие».</w:t>
      </w:r>
    </w:p>
    <w:p>
      <w:pPr>
        <w:keepNext w:val="0"/>
        <w:keepLines w:val="0"/>
        <w:pageBreakBefore w:val="0"/>
        <w:widowControl/>
        <w:kinsoku/>
        <w:wordWrap/>
        <w:overflowPunct/>
        <w:topLinePunct w:val="0"/>
        <w:autoSpaceDE/>
        <w:autoSpaceDN/>
        <w:bidi w:val="0"/>
        <w:adjustRightInd/>
        <w:snapToGrid/>
        <w:spacing w:line="360" w:lineRule="auto"/>
        <w:ind w:firstLine="708"/>
        <w:jc w:val="both"/>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Технология дистанционного обучения – это совокупность методов, форм и средств взаимодействия с человеком в процессе самостоятельного, но контролируемого усвоения им определенного массива знаний. Технология обучения строится на фундаменте определенного содержания и должна отвечать требованиям его представления. Содержание предложенного к усвоению материала аккумулируется в специальных курсах и модулях, предназначенных для обучения, и основано на имеющихся в стране образовательных стандартах. Именно с широким развитием телекоммуникационных сетей, внедрением Интернета появилась новая форма дистанционного обучения – дистанционное образование через Интернет или так называемый «учебный Интернет», что основывается на использовании интернет-технологий в локальных сетях.</w:t>
      </w:r>
    </w:p>
    <w:p>
      <w:pPr>
        <w:keepNext w:val="0"/>
        <w:keepLines w:val="0"/>
        <w:pageBreakBefore w:val="0"/>
        <w:widowControl/>
        <w:kinsoku/>
        <w:wordWrap/>
        <w:overflowPunct/>
        <w:topLinePunct w:val="0"/>
        <w:autoSpaceDE/>
        <w:autoSpaceDN/>
        <w:bidi w:val="0"/>
        <w:adjustRightInd/>
        <w:snapToGrid/>
        <w:spacing w:line="360" w:lineRule="auto"/>
        <w:ind w:firstLine="708"/>
        <w:jc w:val="both"/>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Согласно ст. 14 Закона ДНР «Об образовании» под дистанционными образовательными технологиями (ДОТ)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 [3].</w:t>
      </w:r>
    </w:p>
    <w:p>
      <w:pPr>
        <w:keepNext w:val="0"/>
        <w:keepLines w:val="0"/>
        <w:pageBreakBefore w:val="0"/>
        <w:widowControl/>
        <w:kinsoku/>
        <w:wordWrap/>
        <w:overflowPunct/>
        <w:topLinePunct w:val="0"/>
        <w:autoSpaceDE/>
        <w:autoSpaceDN/>
        <w:bidi w:val="0"/>
        <w:adjustRightInd/>
        <w:snapToGrid/>
        <w:spacing w:line="360" w:lineRule="auto"/>
        <w:ind w:firstLine="708"/>
        <w:jc w:val="both"/>
        <w:textAlignment w:val="auto"/>
        <w:rPr>
          <w:rFonts w:hint="default" w:ascii="Times New Roman" w:hAnsi="Times New Roman" w:cs="Times New Roman"/>
          <w:sz w:val="24"/>
          <w:szCs w:val="24"/>
          <w:lang w:val="ru-RU" w:eastAsia="ru-RU"/>
        </w:rPr>
      </w:pPr>
      <w:r>
        <w:rPr>
          <w:rFonts w:hint="default" w:ascii="Times New Roman" w:hAnsi="Times New Roman" w:cs="Times New Roman"/>
          <w:sz w:val="24"/>
          <w:szCs w:val="24"/>
          <w:lang w:val="ru-RU"/>
        </w:rPr>
        <w:t xml:space="preserve">Дистанционное обучение включает в себя современные формы и методы проектирования и отображения содержания обучения, элементы модульного и компьютерного обучения, теорию и практику, самостоятельную работу обучающихся, использование современных информационных технологий, компьютеров, телекоммуникаций в обучении и представляет собой целенаправленный интерактивный процесс взаимодействия между обучающимися и учителями </w:t>
      </w:r>
      <w:r>
        <w:rPr>
          <w:rFonts w:hint="default" w:ascii="Times New Roman" w:hAnsi="Times New Roman" w:cs="Times New Roman"/>
          <w:sz w:val="24"/>
          <w:szCs w:val="24"/>
          <w:lang w:val="ru-RU" w:eastAsia="ru-RU"/>
        </w:rPr>
        <w:t>[4].</w:t>
      </w:r>
    </w:p>
    <w:p>
      <w:pPr>
        <w:keepNext w:val="0"/>
        <w:keepLines w:val="0"/>
        <w:pageBreakBefore w:val="0"/>
        <w:widowControl/>
        <w:kinsoku/>
        <w:wordWrap/>
        <w:overflowPunct/>
        <w:topLinePunct w:val="0"/>
        <w:autoSpaceDE/>
        <w:autoSpaceDN/>
        <w:bidi w:val="0"/>
        <w:adjustRightInd/>
        <w:snapToGrid/>
        <w:spacing w:line="360" w:lineRule="auto"/>
        <w:ind w:firstLine="708"/>
        <w:jc w:val="both"/>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К преимуществам дистанционного обучения относятся асинхронность, доступность информации, сокращение социальной дистанции. В нем можно выделить следующие принципы обеспечения качества образования:</w:t>
      </w:r>
    </w:p>
    <w:p>
      <w:pPr>
        <w:keepNext w:val="0"/>
        <w:keepLines w:val="0"/>
        <w:pageBreakBefore w:val="0"/>
        <w:widowControl/>
        <w:kinsoku/>
        <w:wordWrap/>
        <w:overflowPunct/>
        <w:topLinePunct w:val="0"/>
        <w:autoSpaceDE/>
        <w:autoSpaceDN/>
        <w:bidi w:val="0"/>
        <w:adjustRightInd/>
        <w:snapToGrid/>
        <w:spacing w:line="360" w:lineRule="auto"/>
        <w:ind w:firstLine="708"/>
        <w:jc w:val="both"/>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 общение между преподавателем и слушателем по принципу «друг к другу», что соответствует форме и содержанию индивидуальной консультации;</w:t>
      </w:r>
    </w:p>
    <w:p>
      <w:pPr>
        <w:keepNext w:val="0"/>
        <w:keepLines w:val="0"/>
        <w:pageBreakBefore w:val="0"/>
        <w:widowControl/>
        <w:kinsoku/>
        <w:wordWrap/>
        <w:overflowPunct/>
        <w:topLinePunct w:val="0"/>
        <w:autoSpaceDE/>
        <w:autoSpaceDN/>
        <w:bidi w:val="0"/>
        <w:adjustRightInd/>
        <w:snapToGrid/>
        <w:spacing w:line="360" w:lineRule="auto"/>
        <w:ind w:firstLine="708"/>
        <w:jc w:val="both"/>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 развитие ученического сотрудничества;</w:t>
      </w:r>
    </w:p>
    <w:p>
      <w:pPr>
        <w:keepNext w:val="0"/>
        <w:keepLines w:val="0"/>
        <w:pageBreakBefore w:val="0"/>
        <w:widowControl/>
        <w:kinsoku/>
        <w:wordWrap/>
        <w:overflowPunct/>
        <w:topLinePunct w:val="0"/>
        <w:autoSpaceDE/>
        <w:autoSpaceDN/>
        <w:bidi w:val="0"/>
        <w:adjustRightInd/>
        <w:snapToGrid/>
        <w:spacing w:line="360" w:lineRule="auto"/>
        <w:ind w:firstLine="708"/>
        <w:jc w:val="both"/>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 использование активных инструментов обучения;</w:t>
      </w:r>
    </w:p>
    <w:p>
      <w:pPr>
        <w:keepNext w:val="0"/>
        <w:keepLines w:val="0"/>
        <w:pageBreakBefore w:val="0"/>
        <w:widowControl/>
        <w:kinsoku/>
        <w:wordWrap/>
        <w:overflowPunct/>
        <w:topLinePunct w:val="0"/>
        <w:autoSpaceDE/>
        <w:autoSpaceDN/>
        <w:bidi w:val="0"/>
        <w:adjustRightInd/>
        <w:snapToGrid/>
        <w:spacing w:line="360" w:lineRule="auto"/>
        <w:ind w:firstLine="708"/>
        <w:jc w:val="both"/>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 быстрая обратная связь;</w:t>
      </w:r>
    </w:p>
    <w:p>
      <w:pPr>
        <w:keepNext w:val="0"/>
        <w:keepLines w:val="0"/>
        <w:pageBreakBefore w:val="0"/>
        <w:widowControl/>
        <w:kinsoku/>
        <w:wordWrap/>
        <w:overflowPunct/>
        <w:topLinePunct w:val="0"/>
        <w:autoSpaceDE/>
        <w:autoSpaceDN/>
        <w:bidi w:val="0"/>
        <w:adjustRightInd/>
        <w:snapToGrid/>
        <w:spacing w:line="360" w:lineRule="auto"/>
        <w:ind w:firstLine="708"/>
        <w:jc w:val="both"/>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 эффективное использование времени;</w:t>
      </w:r>
    </w:p>
    <w:p>
      <w:pPr>
        <w:keepNext w:val="0"/>
        <w:keepLines w:val="0"/>
        <w:pageBreakBefore w:val="0"/>
        <w:widowControl/>
        <w:kinsoku/>
        <w:wordWrap/>
        <w:overflowPunct/>
        <w:topLinePunct w:val="0"/>
        <w:autoSpaceDE/>
        <w:autoSpaceDN/>
        <w:bidi w:val="0"/>
        <w:adjustRightInd/>
        <w:snapToGrid/>
        <w:spacing w:line="360" w:lineRule="auto"/>
        <w:ind w:firstLine="708"/>
        <w:jc w:val="both"/>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 высокая мотивация;</w:t>
      </w:r>
    </w:p>
    <w:p>
      <w:pPr>
        <w:keepNext w:val="0"/>
        <w:keepLines w:val="0"/>
        <w:pageBreakBefore w:val="0"/>
        <w:widowControl/>
        <w:kinsoku/>
        <w:wordWrap/>
        <w:overflowPunct/>
        <w:topLinePunct w:val="0"/>
        <w:autoSpaceDE/>
        <w:autoSpaceDN/>
        <w:bidi w:val="0"/>
        <w:adjustRightInd/>
        <w:snapToGrid/>
        <w:spacing w:line="360" w:lineRule="auto"/>
        <w:ind w:firstLine="708"/>
        <w:jc w:val="both"/>
        <w:textAlignment w:val="auto"/>
        <w:rPr>
          <w:rFonts w:hint="default" w:ascii="Times New Roman" w:hAnsi="Times New Roman" w:cs="Times New Roman"/>
          <w:sz w:val="24"/>
          <w:szCs w:val="24"/>
          <w:lang w:val="ru-RU" w:eastAsia="ru-RU"/>
        </w:rPr>
      </w:pPr>
      <w:r>
        <w:rPr>
          <w:rFonts w:hint="default" w:ascii="Times New Roman" w:hAnsi="Times New Roman" w:cs="Times New Roman"/>
          <w:sz w:val="24"/>
          <w:szCs w:val="24"/>
          <w:lang w:val="ru-RU"/>
        </w:rPr>
        <w:t>• мониторинг способностей учащихся и использование индивидуальных маршрутов обучения.</w:t>
      </w:r>
      <w:r>
        <w:rPr>
          <w:rFonts w:hint="default" w:ascii="Times New Roman" w:hAnsi="Times New Roman" w:cs="Times New Roman"/>
          <w:sz w:val="24"/>
          <w:szCs w:val="24"/>
          <w:lang w:val="ru-RU" w:eastAsia="ru-RU"/>
        </w:rPr>
        <w:t>[5].</w:t>
      </w:r>
    </w:p>
    <w:p>
      <w:pPr>
        <w:keepNext w:val="0"/>
        <w:keepLines w:val="0"/>
        <w:pageBreakBefore w:val="0"/>
        <w:widowControl/>
        <w:kinsoku/>
        <w:wordWrap/>
        <w:overflowPunct/>
        <w:topLinePunct w:val="0"/>
        <w:autoSpaceDE/>
        <w:autoSpaceDN/>
        <w:bidi w:val="0"/>
        <w:adjustRightInd/>
        <w:snapToGrid/>
        <w:spacing w:line="360" w:lineRule="auto"/>
        <w:ind w:firstLine="708"/>
        <w:jc w:val="both"/>
        <w:textAlignment w:val="auto"/>
        <w:rPr>
          <w:rFonts w:hint="default" w:ascii="Times New Roman" w:hAnsi="Times New Roman" w:cs="Times New Roman"/>
          <w:sz w:val="24"/>
          <w:szCs w:val="24"/>
          <w:lang w:val="ru-RU" w:eastAsia="ru-RU"/>
        </w:rPr>
      </w:pPr>
      <w:r>
        <w:rPr>
          <w:rFonts w:hint="default" w:ascii="Times New Roman" w:hAnsi="Times New Roman" w:cs="Times New Roman"/>
          <w:sz w:val="24"/>
          <w:szCs w:val="24"/>
          <w:lang w:val="ru-RU" w:eastAsia="ru-RU"/>
        </w:rPr>
        <w:t>Будущее принадлежит смешанному обучению, в котором очень легко переключаться в разные режимы: увеличивать или уменьшать автономные или онлайн-компоненты, выбирать различные организационные модели и стратегии в соответствии со своими возможностями. Учителя нуждаются как в эмоциональной поддержке, так и в предоставлении Интернета и технологий. Техническая поддержка обучающихся не менее важна. Мы считаем, что можно было бы создать сообщество среди всех желающих учителей и проанализировать действительно работающие кейсы. Еще одним важным моментом является обучение и переподготовка учителей, которые могут осуществляться в соответствии с потребностями и индивидуальными образовательными траекториями. Вопреки распространенной ошибочной точке зрения, дистанционное обучение – это ни в коем случае не каникулы с онлайн-перекличкой и домашним заданием. Недостаточно просто кидать ссылки на материалы для самостоятельной обработки в мессенджер детям. Формат дистанционного обучения предусматривает наличие всех функций, присущих очному обучению для обучающихся, таких как групповые дискуссии, коллективное обсуждение пройденного материала, живое общение и т.д. Для обеспечения полноценного образовательного процесса обучения на расстоянии, помимо технических средств, преподавателю необходимо обладать рядом профессиональных и личностных компетенций, которые заинтересуют, организуют учащихся на начальном этапе и удержат их внимание вплоть до финального [</w:t>
      </w:r>
      <w:r>
        <w:rPr>
          <w:rFonts w:hint="default" w:ascii="Times New Roman" w:hAnsi="Times New Roman" w:cs="Times New Roman"/>
          <w:sz w:val="24"/>
          <w:szCs w:val="24"/>
          <w:lang w:val="en-US" w:eastAsia="ru-RU"/>
        </w:rPr>
        <w:t>5</w:t>
      </w:r>
      <w:r>
        <w:rPr>
          <w:rFonts w:hint="default" w:ascii="Times New Roman" w:hAnsi="Times New Roman" w:cs="Times New Roman"/>
          <w:sz w:val="24"/>
          <w:szCs w:val="24"/>
          <w:lang w:val="ru-RU" w:eastAsia="ru-RU"/>
        </w:rPr>
        <w:t xml:space="preserve">].  </w:t>
      </w:r>
    </w:p>
    <w:p>
      <w:pPr>
        <w:keepNext w:val="0"/>
        <w:keepLines w:val="0"/>
        <w:pageBreakBefore w:val="0"/>
        <w:widowControl/>
        <w:kinsoku/>
        <w:wordWrap/>
        <w:overflowPunct/>
        <w:topLinePunct w:val="0"/>
        <w:autoSpaceDE/>
        <w:autoSpaceDN/>
        <w:bidi w:val="0"/>
        <w:adjustRightInd/>
        <w:snapToGrid/>
        <w:spacing w:line="360" w:lineRule="auto"/>
        <w:ind w:firstLine="708"/>
        <w:jc w:val="both"/>
        <w:textAlignment w:val="auto"/>
        <w:rPr>
          <w:rFonts w:hint="default" w:ascii="Times New Roman" w:hAnsi="Times New Roman" w:cs="Times New Roman"/>
          <w:sz w:val="24"/>
          <w:szCs w:val="24"/>
          <w:lang w:val="ru-RU" w:eastAsia="ru-RU"/>
        </w:rPr>
      </w:pPr>
      <w:r>
        <w:rPr>
          <w:rFonts w:hint="default" w:ascii="Times New Roman" w:hAnsi="Times New Roman" w:cs="Times New Roman"/>
          <w:sz w:val="24"/>
          <w:szCs w:val="24"/>
          <w:lang w:val="ru-RU" w:eastAsia="ru-RU"/>
        </w:rPr>
        <w:t>Однако и этого недостаточно: в условиях дистанционного обучения роль родителей стремительно возросла, поскольку от детей, особенно младших, трудно требовать абсолютной дисциплины и сосредоточенности. Во время дистанционного</w:t>
      </w:r>
      <w:r>
        <w:rPr>
          <w:rFonts w:hint="default" w:ascii="Times New Roman" w:hAnsi="Times New Roman" w:cs="Times New Roman"/>
          <w:sz w:val="24"/>
          <w:szCs w:val="24"/>
          <w:lang w:val="en-US" w:eastAsia="ru-RU"/>
        </w:rPr>
        <w:t xml:space="preserve"> обучения</w:t>
      </w:r>
      <w:r>
        <w:rPr>
          <w:rFonts w:hint="default" w:ascii="Times New Roman" w:hAnsi="Times New Roman" w:cs="Times New Roman"/>
          <w:sz w:val="24"/>
          <w:szCs w:val="24"/>
          <w:lang w:val="ru-RU" w:eastAsia="ru-RU"/>
        </w:rPr>
        <w:t xml:space="preserve"> учителя призывали родителей помогать ученикам. В то же время многие родители были недовольны разнообразием платформ, которые выбирали учителя. Конечно, каждому нужен индивидуальный подход, но для того, чтобы дистанционное обучение стало эффективным атрибутом новой системы образования, необходим более комплексный подход и новые общие рекомендации.</w:t>
      </w:r>
    </w:p>
    <w:p>
      <w:pPr>
        <w:keepNext w:val="0"/>
        <w:keepLines w:val="0"/>
        <w:pageBreakBefore w:val="0"/>
        <w:widowControl/>
        <w:kinsoku/>
        <w:wordWrap/>
        <w:overflowPunct/>
        <w:topLinePunct w:val="0"/>
        <w:autoSpaceDE/>
        <w:autoSpaceDN/>
        <w:bidi w:val="0"/>
        <w:adjustRightInd/>
        <w:snapToGrid/>
        <w:spacing w:line="360" w:lineRule="auto"/>
        <w:ind w:firstLine="708"/>
        <w:jc w:val="both"/>
        <w:textAlignment w:val="auto"/>
        <w:rPr>
          <w:rFonts w:hint="default" w:ascii="Times New Roman" w:hAnsi="Times New Roman" w:cs="Times New Roman"/>
          <w:sz w:val="24"/>
          <w:szCs w:val="24"/>
          <w:lang w:val="ru-RU" w:eastAsia="ru-RU"/>
        </w:rPr>
      </w:pPr>
      <w:r>
        <w:rPr>
          <w:rFonts w:hint="default" w:ascii="Times New Roman" w:hAnsi="Times New Roman" w:cs="Times New Roman"/>
          <w:sz w:val="24"/>
          <w:szCs w:val="24"/>
          <w:lang w:val="ru-RU" w:eastAsia="ru-RU"/>
        </w:rPr>
        <w:t>Работа во время каникул или отсутствия учащихся в школе на данном этапе складывается из суммы уже упомянутых дистанционных технологий – это задания на повторение, в определенной степени и для определенных групп учащихся – обработка нового материала, творческие задания. Самые большие трудности при дистанционной форме работы возникают у детей с формированием практических навыков. Интеллектуальные навыки легче формировать (это разные задания, эталонные схемы для сравнения). Как учитель начальных классов, я стараюсь сосредоточиться на практическом применении теоретических знаний, полученных учащимися, на знании особой системы «природа – человек» [</w:t>
      </w:r>
      <w:r>
        <w:rPr>
          <w:rFonts w:hint="default" w:ascii="Times New Roman" w:hAnsi="Times New Roman" w:cs="Times New Roman"/>
          <w:sz w:val="24"/>
          <w:szCs w:val="24"/>
          <w:lang w:val="en-US" w:eastAsia="ru-RU"/>
        </w:rPr>
        <w:t>6</w:t>
      </w:r>
      <w:r>
        <w:rPr>
          <w:rFonts w:hint="default" w:ascii="Times New Roman" w:hAnsi="Times New Roman" w:cs="Times New Roman"/>
          <w:sz w:val="24"/>
          <w:szCs w:val="24"/>
          <w:lang w:val="ru-RU" w:eastAsia="ru-RU"/>
        </w:rPr>
        <w:t>].</w:t>
      </w:r>
    </w:p>
    <w:p>
      <w:pPr>
        <w:keepNext w:val="0"/>
        <w:keepLines w:val="0"/>
        <w:pageBreakBefore w:val="0"/>
        <w:widowControl/>
        <w:kinsoku/>
        <w:wordWrap/>
        <w:overflowPunct/>
        <w:topLinePunct w:val="0"/>
        <w:autoSpaceDE/>
        <w:autoSpaceDN/>
        <w:bidi w:val="0"/>
        <w:adjustRightInd/>
        <w:snapToGrid/>
        <w:spacing w:line="360" w:lineRule="auto"/>
        <w:ind w:firstLine="708"/>
        <w:jc w:val="both"/>
        <w:textAlignment w:val="auto"/>
        <w:rPr>
          <w:rFonts w:hint="default" w:ascii="Times New Roman" w:hAnsi="Times New Roman" w:cs="Times New Roman"/>
          <w:sz w:val="24"/>
          <w:szCs w:val="24"/>
          <w:lang w:val="ru-RU" w:eastAsia="ru-RU"/>
        </w:rPr>
      </w:pPr>
      <w:r>
        <w:rPr>
          <w:rFonts w:hint="default" w:ascii="Times New Roman" w:hAnsi="Times New Roman" w:cs="Times New Roman"/>
          <w:sz w:val="24"/>
          <w:szCs w:val="24"/>
          <w:lang w:val="ru-RU" w:eastAsia="ru-RU"/>
        </w:rPr>
        <w:t>Использование технологий дистанционного обучения при подготовке кейсов позволяет:</w:t>
      </w:r>
    </w:p>
    <w:p>
      <w:pPr>
        <w:keepNext w:val="0"/>
        <w:keepLines w:val="0"/>
        <w:pageBreakBefore w:val="0"/>
        <w:widowControl/>
        <w:kinsoku/>
        <w:wordWrap/>
        <w:overflowPunct/>
        <w:topLinePunct w:val="0"/>
        <w:autoSpaceDE/>
        <w:autoSpaceDN/>
        <w:bidi w:val="0"/>
        <w:adjustRightInd/>
        <w:snapToGrid/>
        <w:spacing w:line="360" w:lineRule="auto"/>
        <w:ind w:firstLine="708"/>
        <w:jc w:val="both"/>
        <w:textAlignment w:val="auto"/>
        <w:rPr>
          <w:rFonts w:hint="default" w:ascii="Times New Roman" w:hAnsi="Times New Roman" w:cs="Times New Roman"/>
          <w:sz w:val="24"/>
          <w:szCs w:val="24"/>
          <w:lang w:val="ru-RU" w:eastAsia="ru-RU"/>
        </w:rPr>
      </w:pPr>
      <w:r>
        <w:rPr>
          <w:rFonts w:hint="default" w:ascii="Times New Roman" w:hAnsi="Times New Roman" w:cs="Times New Roman"/>
          <w:sz w:val="24"/>
          <w:szCs w:val="24"/>
          <w:lang w:val="ru-RU" w:eastAsia="ru-RU"/>
        </w:rPr>
        <w:t>• лучше учиться, качественно и быстро проверять знания учащихся по фактическому материалу;</w:t>
      </w:r>
    </w:p>
    <w:p>
      <w:pPr>
        <w:keepNext w:val="0"/>
        <w:keepLines w:val="0"/>
        <w:pageBreakBefore w:val="0"/>
        <w:widowControl/>
        <w:kinsoku/>
        <w:wordWrap/>
        <w:overflowPunct/>
        <w:topLinePunct w:val="0"/>
        <w:autoSpaceDE/>
        <w:autoSpaceDN/>
        <w:bidi w:val="0"/>
        <w:adjustRightInd/>
        <w:snapToGrid/>
        <w:spacing w:line="360" w:lineRule="auto"/>
        <w:ind w:firstLine="708"/>
        <w:jc w:val="both"/>
        <w:textAlignment w:val="auto"/>
        <w:rPr>
          <w:rFonts w:hint="default" w:ascii="Times New Roman" w:hAnsi="Times New Roman" w:cs="Times New Roman"/>
          <w:sz w:val="24"/>
          <w:szCs w:val="24"/>
          <w:lang w:val="ru-RU" w:eastAsia="ru-RU"/>
        </w:rPr>
      </w:pPr>
      <w:r>
        <w:rPr>
          <w:rFonts w:hint="default" w:ascii="Times New Roman" w:hAnsi="Times New Roman" w:cs="Times New Roman"/>
          <w:sz w:val="24"/>
          <w:szCs w:val="24"/>
          <w:lang w:val="ru-RU" w:eastAsia="ru-RU"/>
        </w:rPr>
        <w:t>• увеличить количество задач, требующих установления причинно-следственных связей и взаимосвязей между изучаемыми явлениями и процессами, то есть создать условия для усвоения знаний в системе;</w:t>
      </w:r>
    </w:p>
    <w:p>
      <w:pPr>
        <w:keepNext w:val="0"/>
        <w:keepLines w:val="0"/>
        <w:pageBreakBefore w:val="0"/>
        <w:widowControl/>
        <w:kinsoku/>
        <w:wordWrap/>
        <w:overflowPunct/>
        <w:topLinePunct w:val="0"/>
        <w:autoSpaceDE/>
        <w:autoSpaceDN/>
        <w:bidi w:val="0"/>
        <w:adjustRightInd/>
        <w:snapToGrid/>
        <w:spacing w:line="360" w:lineRule="auto"/>
        <w:ind w:firstLine="708"/>
        <w:jc w:val="both"/>
        <w:textAlignment w:val="auto"/>
        <w:rPr>
          <w:rFonts w:hint="default" w:ascii="Times New Roman" w:hAnsi="Times New Roman" w:cs="Times New Roman"/>
          <w:sz w:val="24"/>
          <w:szCs w:val="24"/>
          <w:lang w:val="ru-RU" w:eastAsia="ru-RU"/>
        </w:rPr>
      </w:pPr>
      <w:r>
        <w:rPr>
          <w:rFonts w:hint="default" w:ascii="Times New Roman" w:hAnsi="Times New Roman" w:cs="Times New Roman"/>
          <w:sz w:val="24"/>
          <w:szCs w:val="24"/>
          <w:lang w:val="ru-RU" w:eastAsia="ru-RU"/>
        </w:rPr>
        <w:t>• формировать умение обобщать не только на занятиях, но и в тематических исследованиях-домашних заданиях (как по справочной схеме, так и по электронным публикациям);</w:t>
      </w:r>
    </w:p>
    <w:p>
      <w:pPr>
        <w:keepNext w:val="0"/>
        <w:keepLines w:val="0"/>
        <w:pageBreakBefore w:val="0"/>
        <w:widowControl/>
        <w:kinsoku/>
        <w:wordWrap/>
        <w:overflowPunct/>
        <w:topLinePunct w:val="0"/>
        <w:autoSpaceDE/>
        <w:autoSpaceDN/>
        <w:bidi w:val="0"/>
        <w:adjustRightInd/>
        <w:snapToGrid/>
        <w:spacing w:line="360" w:lineRule="auto"/>
        <w:ind w:firstLine="708"/>
        <w:jc w:val="both"/>
        <w:textAlignment w:val="auto"/>
        <w:rPr>
          <w:rFonts w:hint="default" w:ascii="Times New Roman" w:hAnsi="Times New Roman" w:cs="Times New Roman"/>
          <w:sz w:val="24"/>
          <w:szCs w:val="24"/>
          <w:lang w:val="ru-RU" w:eastAsia="ru-RU"/>
        </w:rPr>
      </w:pPr>
      <w:r>
        <w:rPr>
          <w:rFonts w:hint="default" w:ascii="Times New Roman" w:hAnsi="Times New Roman" w:cs="Times New Roman"/>
          <w:sz w:val="24"/>
          <w:szCs w:val="24"/>
          <w:lang w:val="ru-RU" w:eastAsia="ru-RU"/>
        </w:rPr>
        <w:t>• значительно расширить прикладные задачи (подготовка экспериментов, практических работ, решение задач, сравнение явлений, работа над ошибками, изготовление электронных наглядных пособий, диаграмм, таблиц, альбомов; составление обзоров, аннотаций к работам; написание отчетов, творческих работ);</w:t>
      </w:r>
    </w:p>
    <w:p>
      <w:pPr>
        <w:keepNext w:val="0"/>
        <w:keepLines w:val="0"/>
        <w:pageBreakBefore w:val="0"/>
        <w:widowControl/>
        <w:kinsoku/>
        <w:wordWrap/>
        <w:overflowPunct/>
        <w:topLinePunct w:val="0"/>
        <w:autoSpaceDE/>
        <w:autoSpaceDN/>
        <w:bidi w:val="0"/>
        <w:adjustRightInd/>
        <w:snapToGrid/>
        <w:spacing w:line="360" w:lineRule="auto"/>
        <w:ind w:firstLine="708"/>
        <w:jc w:val="both"/>
        <w:textAlignment w:val="auto"/>
        <w:rPr>
          <w:rFonts w:hint="default" w:ascii="Times New Roman" w:hAnsi="Times New Roman" w:cs="Times New Roman"/>
          <w:sz w:val="24"/>
          <w:szCs w:val="24"/>
          <w:lang w:val="ru-RU" w:eastAsia="ru-RU"/>
        </w:rPr>
      </w:pPr>
      <w:r>
        <w:rPr>
          <w:rFonts w:hint="default" w:ascii="Times New Roman" w:hAnsi="Times New Roman" w:cs="Times New Roman"/>
          <w:sz w:val="24"/>
          <w:szCs w:val="24"/>
          <w:lang w:val="ru-RU" w:eastAsia="ru-RU"/>
        </w:rPr>
        <w:t>• формировать научное мировоззрение (отбор фактов, подтверждающих правильность высказанной идеи, выявление взаимосвязей в природных комплексах, оценка того или иного факта в развитии чувства патриотизма).</w:t>
      </w:r>
    </w:p>
    <w:p>
      <w:pPr>
        <w:keepNext w:val="0"/>
        <w:keepLines w:val="0"/>
        <w:pageBreakBefore w:val="0"/>
        <w:widowControl/>
        <w:kinsoku/>
        <w:wordWrap/>
        <w:overflowPunct/>
        <w:topLinePunct w:val="0"/>
        <w:autoSpaceDE/>
        <w:autoSpaceDN/>
        <w:bidi w:val="0"/>
        <w:adjustRightInd/>
        <w:snapToGrid/>
        <w:spacing w:line="360" w:lineRule="auto"/>
        <w:ind w:firstLine="708"/>
        <w:jc w:val="both"/>
        <w:textAlignment w:val="auto"/>
        <w:rPr>
          <w:rFonts w:hint="default" w:ascii="Times New Roman" w:hAnsi="Times New Roman" w:cs="Times New Roman"/>
          <w:sz w:val="24"/>
          <w:szCs w:val="24"/>
          <w:lang w:val="ru-RU" w:eastAsia="ru-RU"/>
        </w:rPr>
      </w:pPr>
      <w:r>
        <w:rPr>
          <w:rFonts w:hint="default" w:ascii="Times New Roman" w:hAnsi="Times New Roman" w:cs="Times New Roman"/>
          <w:sz w:val="24"/>
          <w:szCs w:val="24"/>
          <w:lang w:val="ru-RU" w:eastAsia="ru-RU"/>
        </w:rPr>
        <w:t>Я вижу перспективы дальнейшего внедрения технологий дистанционного обучения в следующих областях:</w:t>
      </w:r>
    </w:p>
    <w:p>
      <w:pPr>
        <w:keepNext w:val="0"/>
        <w:keepLines w:val="0"/>
        <w:pageBreakBefore w:val="0"/>
        <w:widowControl/>
        <w:kinsoku/>
        <w:wordWrap/>
        <w:overflowPunct/>
        <w:topLinePunct w:val="0"/>
        <w:autoSpaceDE/>
        <w:autoSpaceDN/>
        <w:bidi w:val="0"/>
        <w:adjustRightInd/>
        <w:snapToGrid/>
        <w:spacing w:line="360" w:lineRule="auto"/>
        <w:ind w:firstLine="708"/>
        <w:jc w:val="both"/>
        <w:textAlignment w:val="auto"/>
        <w:rPr>
          <w:rFonts w:hint="default" w:ascii="Times New Roman" w:hAnsi="Times New Roman" w:cs="Times New Roman"/>
          <w:sz w:val="24"/>
          <w:szCs w:val="24"/>
          <w:lang w:val="ru-RU" w:eastAsia="ru-RU"/>
        </w:rPr>
      </w:pPr>
      <w:r>
        <w:rPr>
          <w:rFonts w:hint="default" w:ascii="Times New Roman" w:hAnsi="Times New Roman" w:cs="Times New Roman"/>
          <w:sz w:val="24"/>
          <w:szCs w:val="24"/>
          <w:lang w:val="ru-RU" w:eastAsia="ru-RU"/>
        </w:rPr>
        <w:t>• разработка программ дистанционных специализированных курсов;</w:t>
      </w:r>
    </w:p>
    <w:p>
      <w:pPr>
        <w:keepNext w:val="0"/>
        <w:keepLines w:val="0"/>
        <w:pageBreakBefore w:val="0"/>
        <w:widowControl/>
        <w:kinsoku/>
        <w:wordWrap/>
        <w:overflowPunct/>
        <w:topLinePunct w:val="0"/>
        <w:autoSpaceDE/>
        <w:autoSpaceDN/>
        <w:bidi w:val="0"/>
        <w:adjustRightInd/>
        <w:snapToGrid/>
        <w:spacing w:line="360" w:lineRule="auto"/>
        <w:ind w:firstLine="708"/>
        <w:jc w:val="both"/>
        <w:textAlignment w:val="auto"/>
        <w:rPr>
          <w:rFonts w:hint="default" w:ascii="Times New Roman" w:hAnsi="Times New Roman" w:cs="Times New Roman"/>
          <w:sz w:val="24"/>
          <w:szCs w:val="24"/>
          <w:lang w:val="ru-RU" w:eastAsia="ru-RU"/>
        </w:rPr>
      </w:pPr>
      <w:r>
        <w:rPr>
          <w:rFonts w:hint="default" w:ascii="Times New Roman" w:hAnsi="Times New Roman" w:cs="Times New Roman"/>
          <w:sz w:val="24"/>
          <w:szCs w:val="24"/>
          <w:lang w:val="ru-RU" w:eastAsia="ru-RU"/>
        </w:rPr>
        <w:t>• усовершенствовать систему контроля знаний обучающихся, полученных с помощью дистанционных технологий;</w:t>
      </w:r>
    </w:p>
    <w:p>
      <w:pPr>
        <w:keepNext w:val="0"/>
        <w:keepLines w:val="0"/>
        <w:pageBreakBefore w:val="0"/>
        <w:widowControl/>
        <w:kinsoku/>
        <w:wordWrap/>
        <w:overflowPunct/>
        <w:topLinePunct w:val="0"/>
        <w:autoSpaceDE/>
        <w:autoSpaceDN/>
        <w:bidi w:val="0"/>
        <w:adjustRightInd/>
        <w:snapToGrid/>
        <w:spacing w:line="360" w:lineRule="auto"/>
        <w:ind w:firstLine="708"/>
        <w:jc w:val="both"/>
        <w:textAlignment w:val="auto"/>
        <w:rPr>
          <w:rFonts w:hint="default" w:ascii="Times New Roman" w:hAnsi="Times New Roman" w:cs="Times New Roman"/>
          <w:sz w:val="24"/>
          <w:szCs w:val="24"/>
          <w:lang w:val="ru-RU" w:eastAsia="ru-RU"/>
        </w:rPr>
      </w:pPr>
      <w:r>
        <w:rPr>
          <w:rFonts w:hint="default" w:ascii="Times New Roman" w:hAnsi="Times New Roman" w:cs="Times New Roman"/>
          <w:sz w:val="24"/>
          <w:szCs w:val="24"/>
          <w:lang w:val="ru-RU" w:eastAsia="ru-RU"/>
        </w:rPr>
        <w:t>• внедрять бинарные уроки;</w:t>
      </w:r>
    </w:p>
    <w:p>
      <w:pPr>
        <w:keepNext w:val="0"/>
        <w:keepLines w:val="0"/>
        <w:pageBreakBefore w:val="0"/>
        <w:widowControl/>
        <w:kinsoku/>
        <w:wordWrap/>
        <w:overflowPunct/>
        <w:topLinePunct w:val="0"/>
        <w:autoSpaceDE/>
        <w:autoSpaceDN/>
        <w:bidi w:val="0"/>
        <w:adjustRightInd/>
        <w:snapToGrid/>
        <w:spacing w:line="360" w:lineRule="auto"/>
        <w:ind w:firstLine="708"/>
        <w:jc w:val="both"/>
        <w:textAlignment w:val="auto"/>
        <w:rPr>
          <w:rFonts w:hint="default" w:ascii="Times New Roman" w:hAnsi="Times New Roman" w:cs="Times New Roman"/>
          <w:sz w:val="24"/>
          <w:szCs w:val="24"/>
          <w:lang w:val="ru-RU" w:eastAsia="ru-RU"/>
        </w:rPr>
      </w:pPr>
      <w:r>
        <w:rPr>
          <w:rFonts w:hint="default" w:ascii="Times New Roman" w:hAnsi="Times New Roman" w:cs="Times New Roman"/>
          <w:sz w:val="24"/>
          <w:szCs w:val="24"/>
          <w:lang w:val="ru-RU" w:eastAsia="ru-RU"/>
        </w:rPr>
        <w:t>• организация дистанционных турниров и соревнований;</w:t>
      </w:r>
    </w:p>
    <w:p>
      <w:pPr>
        <w:keepNext w:val="0"/>
        <w:keepLines w:val="0"/>
        <w:pageBreakBefore w:val="0"/>
        <w:widowControl/>
        <w:kinsoku/>
        <w:wordWrap/>
        <w:overflowPunct/>
        <w:topLinePunct w:val="0"/>
        <w:autoSpaceDE/>
        <w:autoSpaceDN/>
        <w:bidi w:val="0"/>
        <w:adjustRightInd/>
        <w:snapToGrid/>
        <w:spacing w:line="360" w:lineRule="auto"/>
        <w:ind w:firstLine="708"/>
        <w:jc w:val="both"/>
        <w:textAlignment w:val="auto"/>
        <w:rPr>
          <w:rFonts w:hint="default" w:ascii="Times New Roman" w:hAnsi="Times New Roman" w:cs="Times New Roman"/>
          <w:sz w:val="24"/>
          <w:szCs w:val="24"/>
          <w:lang w:val="ru-RU" w:eastAsia="ru-RU"/>
        </w:rPr>
      </w:pPr>
      <w:r>
        <w:rPr>
          <w:rFonts w:hint="default" w:ascii="Times New Roman" w:hAnsi="Times New Roman" w:cs="Times New Roman"/>
          <w:sz w:val="24"/>
          <w:szCs w:val="24"/>
          <w:lang w:val="ru-RU" w:eastAsia="ru-RU"/>
        </w:rPr>
        <w:t>• осуществлять практическую работу с удаленным оборудованием.</w:t>
      </w:r>
    </w:p>
    <w:p>
      <w:pPr>
        <w:keepNext w:val="0"/>
        <w:keepLines w:val="0"/>
        <w:pageBreakBefore w:val="0"/>
        <w:widowControl/>
        <w:kinsoku/>
        <w:wordWrap/>
        <w:overflowPunct/>
        <w:topLinePunct w:val="0"/>
        <w:autoSpaceDE/>
        <w:autoSpaceDN/>
        <w:bidi w:val="0"/>
        <w:adjustRightInd/>
        <w:snapToGrid/>
        <w:spacing w:line="360" w:lineRule="auto"/>
        <w:ind w:firstLine="708"/>
        <w:jc w:val="both"/>
        <w:textAlignment w:val="auto"/>
        <w:rPr>
          <w:rFonts w:hint="default" w:ascii="Times New Roman" w:hAnsi="Times New Roman" w:cs="Times New Roman"/>
          <w:sz w:val="24"/>
          <w:szCs w:val="24"/>
          <w:lang w:val="ru-RU" w:eastAsia="ru-RU"/>
        </w:rPr>
      </w:pPr>
      <w:r>
        <w:rPr>
          <w:rFonts w:hint="default" w:ascii="Times New Roman" w:hAnsi="Times New Roman" w:cs="Times New Roman"/>
          <w:sz w:val="24"/>
          <w:szCs w:val="24"/>
          <w:lang w:val="ru-RU" w:eastAsia="ru-RU"/>
        </w:rPr>
        <w:t>Рассмотрим некоторые дистанционные онлайн платформы, предназначенные для организации дистанционного обучения.</w:t>
      </w:r>
    </w:p>
    <w:p>
      <w:pPr>
        <w:keepNext w:val="0"/>
        <w:keepLines w:val="0"/>
        <w:pageBreakBefore w:val="0"/>
        <w:widowControl/>
        <w:kinsoku/>
        <w:wordWrap/>
        <w:overflowPunct/>
        <w:topLinePunct w:val="0"/>
        <w:autoSpaceDE/>
        <w:autoSpaceDN/>
        <w:bidi w:val="0"/>
        <w:adjustRightInd/>
        <w:snapToGrid/>
        <w:spacing w:line="360" w:lineRule="auto"/>
        <w:ind w:firstLine="708"/>
        <w:jc w:val="both"/>
        <w:textAlignment w:val="auto"/>
        <w:rPr>
          <w:rFonts w:hint="default" w:ascii="Times New Roman" w:hAnsi="Times New Roman" w:cs="Times New Roman"/>
          <w:sz w:val="24"/>
          <w:szCs w:val="24"/>
          <w:lang w:val="ru-RU" w:eastAsia="ru-RU"/>
        </w:rPr>
      </w:pPr>
      <w:r>
        <w:rPr>
          <w:rFonts w:hint="default" w:ascii="Times New Roman" w:hAnsi="Times New Roman" w:cs="Times New Roman"/>
          <w:sz w:val="24"/>
          <w:szCs w:val="24"/>
          <w:lang w:val="ru-RU" w:eastAsia="ru-RU"/>
        </w:rPr>
        <w:t>Онлайн-школа «Инфоурок» – уникальный набор инструментов, с помощью которых учителя могут проводить дистанционные занятия со своими классами. Для эффективного проведения удаленного обучения на платформе существует возможность видеосвязи учителя с классами.</w:t>
      </w:r>
    </w:p>
    <w:p>
      <w:pPr>
        <w:keepNext w:val="0"/>
        <w:keepLines w:val="0"/>
        <w:pageBreakBefore w:val="0"/>
        <w:widowControl/>
        <w:kinsoku/>
        <w:wordWrap/>
        <w:overflowPunct/>
        <w:topLinePunct w:val="0"/>
        <w:autoSpaceDE/>
        <w:autoSpaceDN/>
        <w:bidi w:val="0"/>
        <w:adjustRightInd/>
        <w:snapToGrid/>
        <w:spacing w:line="360" w:lineRule="auto"/>
        <w:ind w:firstLine="708"/>
        <w:jc w:val="both"/>
        <w:textAlignment w:val="auto"/>
        <w:rPr>
          <w:rFonts w:hint="default" w:ascii="Times New Roman" w:hAnsi="Times New Roman" w:cs="Times New Roman"/>
          <w:sz w:val="24"/>
          <w:szCs w:val="24"/>
          <w:lang w:val="ru-RU" w:eastAsia="ru-RU"/>
        </w:rPr>
      </w:pPr>
      <w:r>
        <w:rPr>
          <w:rFonts w:hint="default" w:ascii="Times New Roman" w:hAnsi="Times New Roman" w:cs="Times New Roman"/>
          <w:sz w:val="24"/>
          <w:szCs w:val="24"/>
          <w:lang w:val="ru-RU" w:eastAsia="ru-RU"/>
        </w:rPr>
        <w:t>Платформа «Учи.ру» предоставляем возможности для удобной работы педагога как в очном формате, так и в режиме удаленной работы с классом и отдельными учениками.</w:t>
      </w:r>
    </w:p>
    <w:p>
      <w:pPr>
        <w:keepNext w:val="0"/>
        <w:keepLines w:val="0"/>
        <w:pageBreakBefore w:val="0"/>
        <w:widowControl/>
        <w:kinsoku/>
        <w:wordWrap/>
        <w:overflowPunct/>
        <w:topLinePunct w:val="0"/>
        <w:autoSpaceDE/>
        <w:autoSpaceDN/>
        <w:bidi w:val="0"/>
        <w:adjustRightInd/>
        <w:snapToGrid/>
        <w:spacing w:line="360" w:lineRule="auto"/>
        <w:ind w:firstLine="708"/>
        <w:jc w:val="both"/>
        <w:textAlignment w:val="auto"/>
        <w:rPr>
          <w:rFonts w:hint="default" w:ascii="Times New Roman" w:hAnsi="Times New Roman" w:cs="Times New Roman"/>
          <w:sz w:val="24"/>
          <w:szCs w:val="24"/>
          <w:lang w:val="ru-RU" w:eastAsia="ru-RU"/>
        </w:rPr>
      </w:pPr>
      <w:r>
        <w:rPr>
          <w:rFonts w:hint="default" w:ascii="Times New Roman" w:hAnsi="Times New Roman" w:cs="Times New Roman"/>
          <w:sz w:val="24"/>
          <w:szCs w:val="24"/>
          <w:lang w:val="ru-RU" w:eastAsia="ru-RU"/>
        </w:rPr>
        <w:t>Сервис Wizer.me является инструментом для создания интерактивных рабочих листов, которые можно использовать в дистанционном обучении, для выполнения учащимися домашних работ, для эффективной работы в классе как за компьютерами, так и на интерактивной доске. Работать над созданием в сервисе Wizer, а так же выполнять их можно с любого устройства, подключенного к сети Интернет.</w:t>
      </w:r>
    </w:p>
    <w:p>
      <w:pPr>
        <w:keepNext w:val="0"/>
        <w:keepLines w:val="0"/>
        <w:pageBreakBefore w:val="0"/>
        <w:widowControl/>
        <w:kinsoku/>
        <w:wordWrap/>
        <w:overflowPunct/>
        <w:topLinePunct w:val="0"/>
        <w:autoSpaceDE/>
        <w:autoSpaceDN/>
        <w:bidi w:val="0"/>
        <w:adjustRightInd/>
        <w:snapToGrid/>
        <w:spacing w:line="360" w:lineRule="auto"/>
        <w:ind w:firstLine="708"/>
        <w:jc w:val="both"/>
        <w:textAlignment w:val="auto"/>
        <w:rPr>
          <w:rFonts w:hint="default" w:ascii="Times New Roman" w:hAnsi="Times New Roman" w:cs="Times New Roman"/>
          <w:sz w:val="24"/>
          <w:szCs w:val="24"/>
          <w:lang w:val="ru-RU" w:eastAsia="ru-RU"/>
        </w:rPr>
      </w:pPr>
      <w:r>
        <w:rPr>
          <w:rFonts w:hint="default" w:ascii="Times New Roman" w:hAnsi="Times New Roman" w:cs="Times New Roman"/>
          <w:sz w:val="24"/>
          <w:szCs w:val="24"/>
          <w:lang w:val="ru-RU" w:eastAsia="ru-RU"/>
        </w:rPr>
        <w:t>В основе рабочих тетрадей Skysmart лежат задания, разработанные группой компаний «Издательство «Просвещение». А это значит, что сами задания интерактивных тетрадей совместимы с учебниками и максимально отражают создание рабочих программ. Тетрадь сама оценивает выполнение заданий, а учитель сразу получает результаты и экономит время на проверке тетрадей. Зарегистрированный преподаватель видит статистику по всему классу и баллы конкретных учеников.</w:t>
      </w:r>
    </w:p>
    <w:p>
      <w:pPr>
        <w:keepNext w:val="0"/>
        <w:keepLines w:val="0"/>
        <w:pageBreakBefore w:val="0"/>
        <w:widowControl/>
        <w:kinsoku/>
        <w:wordWrap/>
        <w:overflowPunct/>
        <w:topLinePunct w:val="0"/>
        <w:autoSpaceDE/>
        <w:autoSpaceDN/>
        <w:bidi w:val="0"/>
        <w:adjustRightInd/>
        <w:snapToGrid/>
        <w:spacing w:line="360" w:lineRule="auto"/>
        <w:ind w:firstLine="708"/>
        <w:jc w:val="both"/>
        <w:textAlignment w:val="auto"/>
        <w:rPr>
          <w:rFonts w:hint="default" w:ascii="Times New Roman" w:hAnsi="Times New Roman" w:cs="Times New Roman"/>
          <w:sz w:val="24"/>
          <w:szCs w:val="24"/>
          <w:lang w:val="ru-RU" w:eastAsia="ru-RU"/>
        </w:rPr>
      </w:pPr>
      <w:r>
        <w:rPr>
          <w:rFonts w:hint="default" w:ascii="Times New Roman" w:hAnsi="Times New Roman" w:cs="Times New Roman"/>
          <w:sz w:val="24"/>
          <w:szCs w:val="24"/>
          <w:lang w:val="ru-RU" w:eastAsia="ru-RU"/>
        </w:rPr>
        <w:t xml:space="preserve">Сервис LearningApps – одно из активных средств, в системе электронного образования (e-learning) – сервисы web 2.0. Среди них универсальным является сервис LearningApps. Сервис позволяет не только использовать электронные образовательные ресурсы (ЭОР), но и организовать виртуальные классы (v-room) для своих реальных групп с реальными обучающимися, где они могут самостоятельно активно работать. Педагог, при необходимости, является куратором. </w:t>
      </w:r>
    </w:p>
    <w:p>
      <w:pPr>
        <w:keepNext w:val="0"/>
        <w:keepLines w:val="0"/>
        <w:pageBreakBefore w:val="0"/>
        <w:widowControl/>
        <w:kinsoku/>
        <w:wordWrap/>
        <w:overflowPunct/>
        <w:topLinePunct w:val="0"/>
        <w:autoSpaceDE/>
        <w:autoSpaceDN/>
        <w:bidi w:val="0"/>
        <w:adjustRightInd/>
        <w:snapToGrid/>
        <w:spacing w:line="360" w:lineRule="auto"/>
        <w:ind w:firstLine="708"/>
        <w:jc w:val="both"/>
        <w:textAlignment w:val="auto"/>
        <w:rPr>
          <w:rFonts w:hint="default" w:ascii="Times New Roman" w:hAnsi="Times New Roman" w:cs="Times New Roman"/>
          <w:sz w:val="24"/>
          <w:szCs w:val="24"/>
          <w:lang w:val="ru-RU" w:eastAsia="ru-RU"/>
        </w:rPr>
      </w:pPr>
      <w:r>
        <w:rPr>
          <w:rFonts w:hint="default" w:ascii="Times New Roman" w:hAnsi="Times New Roman" w:cs="Times New Roman"/>
          <w:sz w:val="24"/>
          <w:szCs w:val="24"/>
          <w:lang w:val="ru-RU" w:eastAsia="ru-RU"/>
        </w:rPr>
        <w:t xml:space="preserve">Организация образовательного процесса с помощью v-room способствует созданию условий для формирования у обучающихся не только информационной, но и компетенции личностного самосовершенствования, коммуникативной, учебно-познавательной компетенций. </w:t>
      </w:r>
    </w:p>
    <w:p>
      <w:pPr>
        <w:keepNext w:val="0"/>
        <w:keepLines w:val="0"/>
        <w:pageBreakBefore w:val="0"/>
        <w:widowControl/>
        <w:kinsoku/>
        <w:wordWrap/>
        <w:overflowPunct/>
        <w:topLinePunct w:val="0"/>
        <w:autoSpaceDE/>
        <w:autoSpaceDN/>
        <w:bidi w:val="0"/>
        <w:adjustRightInd/>
        <w:snapToGrid/>
        <w:spacing w:line="360" w:lineRule="auto"/>
        <w:ind w:firstLine="709"/>
        <w:jc w:val="both"/>
        <w:textAlignment w:val="auto"/>
        <w:rPr>
          <w:rFonts w:hint="default" w:ascii="Times New Roman" w:hAnsi="Times New Roman" w:cs="Times New Roman"/>
          <w:sz w:val="24"/>
          <w:szCs w:val="24"/>
          <w:lang w:val="ru-RU" w:eastAsia="ru-RU"/>
        </w:rPr>
      </w:pPr>
      <w:r>
        <w:rPr>
          <w:rFonts w:hint="default" w:ascii="Times New Roman" w:hAnsi="Times New Roman" w:cs="Times New Roman"/>
          <w:sz w:val="24"/>
          <w:szCs w:val="24"/>
          <w:lang w:val="ru-RU" w:eastAsia="ru-RU"/>
        </w:rPr>
        <w:t>Сфера деятельности учеников в v-room:  выполнять подготовленные педагогом задания (созданы самим преподавателем или выбранные из коллекций сайта); создавать собственные ЭОР разных видов в личных аккаунтах сайта, логин и пароль от которых формирует и выдает педагог, что дает возможность курировать работу обучающегося.</w:t>
      </w:r>
    </w:p>
    <w:p>
      <w:pPr>
        <w:keepNext w:val="0"/>
        <w:keepLines w:val="0"/>
        <w:pageBreakBefore w:val="0"/>
        <w:widowControl/>
        <w:kinsoku/>
        <w:wordWrap/>
        <w:overflowPunct/>
        <w:topLinePunct w:val="0"/>
        <w:autoSpaceDE/>
        <w:autoSpaceDN/>
        <w:bidi w:val="0"/>
        <w:adjustRightInd/>
        <w:snapToGrid/>
        <w:spacing w:line="360" w:lineRule="auto"/>
        <w:ind w:firstLine="709"/>
        <w:jc w:val="both"/>
        <w:textAlignment w:val="auto"/>
        <w:rPr>
          <w:rFonts w:hint="default" w:ascii="Times New Roman" w:hAnsi="Times New Roman" w:cs="Times New Roman"/>
          <w:sz w:val="24"/>
          <w:szCs w:val="24"/>
          <w:lang w:val="ru-RU" w:eastAsia="ru-RU"/>
        </w:rPr>
      </w:pPr>
      <w:r>
        <w:rPr>
          <w:rFonts w:hint="default" w:ascii="Times New Roman" w:hAnsi="Times New Roman" w:cs="Times New Roman"/>
          <w:sz w:val="24"/>
          <w:szCs w:val="24"/>
          <w:lang w:val="ru-RU" w:eastAsia="ru-RU"/>
        </w:rPr>
        <w:t>«Яндекс.Учебник» – это инструмент формирования цифровой образовательной среды школы, позволяющий реализовать требования ФГОС НОО. «Яндекс.Учебник» – это онлайн-сервис для учителя начальных классов, включающий в себя задания по математике и русскому языку для обучающихся 1-4 классов. В настоящий момент сервис включает задания с автоматической проверкой и обратной связью. Задания соответствуют  примерным рабочим программам и ФГОС НОО. Сервис несёт в себе огромные возможности и помогает повышать качество знаний и индивидуальные образовательные результаты каждого ребёнка. В учебном процессе Яндекс. Учебник можно использовать на уроках постановки учебной задачи, решения учебной задачи или решения частных задач.</w:t>
      </w:r>
    </w:p>
    <w:p>
      <w:pPr>
        <w:keepNext w:val="0"/>
        <w:keepLines w:val="0"/>
        <w:pageBreakBefore w:val="0"/>
        <w:widowControl/>
        <w:kinsoku/>
        <w:wordWrap/>
        <w:overflowPunct/>
        <w:topLinePunct w:val="0"/>
        <w:autoSpaceDE/>
        <w:autoSpaceDN/>
        <w:bidi w:val="0"/>
        <w:adjustRightInd/>
        <w:snapToGrid/>
        <w:spacing w:line="360" w:lineRule="auto"/>
        <w:ind w:firstLine="708"/>
        <w:jc w:val="both"/>
        <w:textAlignment w:val="auto"/>
        <w:rPr>
          <w:rFonts w:hint="default" w:ascii="Times New Roman" w:hAnsi="Times New Roman" w:cs="Times New Roman"/>
          <w:sz w:val="24"/>
          <w:szCs w:val="24"/>
          <w:lang w:val="ru-RU" w:eastAsia="ru-RU"/>
        </w:rPr>
      </w:pPr>
      <w:r>
        <w:rPr>
          <w:rFonts w:hint="default" w:ascii="Times New Roman" w:hAnsi="Times New Roman" w:cs="Times New Roman"/>
          <w:sz w:val="24"/>
          <w:szCs w:val="24"/>
          <w:lang w:val="ru-RU" w:eastAsia="ru-RU"/>
        </w:rPr>
        <w:t xml:space="preserve">Рекомендуемыми учителем упражнениями в домашних условиях с помощью Яндекс.Учебника. Имеется возможность составлять домашнее задание на нужные темы из подборки интерактивных упражнений. Причём сервис позволяет выдавать задания выборочно для разных групп учеников, тем самым сохраняя индивидуальный подход в обучении. Детям дается по три попытки на каждое задание. Все карточки проверяются автоматически. А учитель видит, какие ошибки допустил каждый ученик и сколько времени потратил на домашнюю работу. </w:t>
      </w:r>
    </w:p>
    <w:p>
      <w:pPr>
        <w:keepNext w:val="0"/>
        <w:keepLines w:val="0"/>
        <w:pageBreakBefore w:val="0"/>
        <w:widowControl/>
        <w:kinsoku/>
        <w:wordWrap/>
        <w:overflowPunct/>
        <w:topLinePunct w:val="0"/>
        <w:autoSpaceDE/>
        <w:autoSpaceDN/>
        <w:bidi w:val="0"/>
        <w:adjustRightInd/>
        <w:snapToGrid/>
        <w:spacing w:line="360" w:lineRule="auto"/>
        <w:ind w:firstLine="708"/>
        <w:jc w:val="both"/>
        <w:textAlignment w:val="auto"/>
        <w:rPr>
          <w:rFonts w:hint="default" w:ascii="Times New Roman" w:hAnsi="Times New Roman" w:cs="Times New Roman"/>
          <w:sz w:val="24"/>
          <w:szCs w:val="24"/>
          <w:lang w:val="ru-RU" w:eastAsia="ru-RU"/>
        </w:rPr>
      </w:pPr>
      <w:r>
        <w:rPr>
          <w:rFonts w:hint="default" w:ascii="Times New Roman" w:hAnsi="Times New Roman" w:cs="Times New Roman"/>
          <w:sz w:val="24"/>
          <w:szCs w:val="24"/>
          <w:lang w:val="ru-RU" w:eastAsia="ru-RU"/>
        </w:rPr>
        <w:t>Сервис Яндекс. Учебник. предоставляет возможность осуществлять исчерпывающий контроль за качеством уровня обученности.</w:t>
      </w:r>
    </w:p>
    <w:p>
      <w:pPr>
        <w:keepNext w:val="0"/>
        <w:keepLines w:val="0"/>
        <w:pageBreakBefore w:val="0"/>
        <w:widowControl/>
        <w:kinsoku/>
        <w:wordWrap/>
        <w:overflowPunct/>
        <w:topLinePunct w:val="0"/>
        <w:autoSpaceDE/>
        <w:autoSpaceDN/>
        <w:bidi w:val="0"/>
        <w:adjustRightInd/>
        <w:snapToGrid/>
        <w:spacing w:line="360" w:lineRule="auto"/>
        <w:ind w:firstLine="708"/>
        <w:jc w:val="both"/>
        <w:textAlignment w:val="auto"/>
        <w:rPr>
          <w:rFonts w:hint="default" w:ascii="Times New Roman" w:hAnsi="Times New Roman" w:cs="Times New Roman"/>
          <w:sz w:val="24"/>
          <w:szCs w:val="24"/>
          <w:lang w:val="ru-RU" w:eastAsia="ru-RU"/>
        </w:rPr>
      </w:pPr>
      <w:r>
        <w:rPr>
          <w:rFonts w:hint="default" w:ascii="Times New Roman" w:hAnsi="Times New Roman" w:cs="Times New Roman"/>
          <w:sz w:val="24"/>
          <w:szCs w:val="24"/>
          <w:lang w:val="ru-RU" w:eastAsia="ru-RU"/>
        </w:rPr>
        <w:t>Главный помощник учителя – журнал успеваемости, в котором отображаются данные об успеваемости на каждом занятии, количество полученных медалей, количество решенных заданий, средняя успеваемость ученика и класса в целом. Можно посмотреть подробную информацию о том, насколько успешно ученики справлялись с решением заданий.</w:t>
      </w:r>
    </w:p>
    <w:p>
      <w:pPr>
        <w:keepNext w:val="0"/>
        <w:keepLines w:val="0"/>
        <w:pageBreakBefore w:val="0"/>
        <w:widowControl/>
        <w:kinsoku/>
        <w:wordWrap/>
        <w:overflowPunct/>
        <w:topLinePunct w:val="0"/>
        <w:autoSpaceDE/>
        <w:autoSpaceDN/>
        <w:bidi w:val="0"/>
        <w:adjustRightInd/>
        <w:snapToGrid/>
        <w:spacing w:line="360" w:lineRule="auto"/>
        <w:ind w:firstLine="708"/>
        <w:jc w:val="both"/>
        <w:textAlignment w:val="auto"/>
        <w:rPr>
          <w:rFonts w:hint="default" w:ascii="Times New Roman" w:hAnsi="Times New Roman" w:cs="Times New Roman"/>
          <w:color w:val="FF0000"/>
          <w:sz w:val="24"/>
          <w:szCs w:val="24"/>
          <w:lang w:val="ru-RU"/>
        </w:rPr>
      </w:pPr>
      <w:r>
        <w:rPr>
          <w:rFonts w:hint="default" w:ascii="Times New Roman" w:hAnsi="Times New Roman" w:cs="Times New Roman"/>
          <w:sz w:val="24"/>
          <w:szCs w:val="24"/>
          <w:lang w:val="ru-RU" w:eastAsia="ru-RU"/>
        </w:rPr>
        <w:t>Конечно, дистанционное обучение не может заменить в полном объеме непосредственное сотрудничество учитель – ученик, но при грамотном использовании становится хорошим помощником в реализации образовательных программ. При рациональном сочетании дистанционных и здоровьесберегающих  технологий дает очевидные результаты, главным из которых становится повышение учебной мотивации. Внедрение технологий дистанционного образования не просто является возможным, а необходимым условием современного образования.</w:t>
      </w:r>
    </w:p>
    <w:p>
      <w:pPr>
        <w:keepNext w:val="0"/>
        <w:keepLines w:val="0"/>
        <w:pageBreakBefore w:val="0"/>
        <w:widowControl/>
        <w:tabs>
          <w:tab w:val="left" w:pos="1134"/>
        </w:tabs>
        <w:kinsoku/>
        <w:wordWrap/>
        <w:overflowPunct/>
        <w:topLinePunct w:val="0"/>
        <w:autoSpaceDE/>
        <w:autoSpaceDN/>
        <w:bidi w:val="0"/>
        <w:adjustRightInd/>
        <w:snapToGrid/>
        <w:spacing w:line="360" w:lineRule="auto"/>
        <w:ind w:firstLine="709"/>
        <w:jc w:val="center"/>
        <w:textAlignment w:val="auto"/>
        <w:rPr>
          <w:rFonts w:hint="default" w:ascii="Times New Roman" w:hAnsi="Times New Roman" w:cs="Times New Roman"/>
          <w:color w:val="000000"/>
          <w:sz w:val="24"/>
          <w:szCs w:val="24"/>
          <w:lang w:val="ru-RU"/>
        </w:rPr>
      </w:pPr>
    </w:p>
    <w:p>
      <w:pPr>
        <w:keepNext w:val="0"/>
        <w:keepLines w:val="0"/>
        <w:pageBreakBefore w:val="0"/>
        <w:widowControl/>
        <w:tabs>
          <w:tab w:val="left" w:pos="1134"/>
        </w:tabs>
        <w:kinsoku/>
        <w:wordWrap/>
        <w:overflowPunct/>
        <w:topLinePunct w:val="0"/>
        <w:autoSpaceDE/>
        <w:autoSpaceDN/>
        <w:bidi w:val="0"/>
        <w:adjustRightInd/>
        <w:snapToGrid/>
        <w:spacing w:line="360" w:lineRule="auto"/>
        <w:ind w:firstLine="709"/>
        <w:jc w:val="center"/>
        <w:textAlignment w:val="auto"/>
        <w:rPr>
          <w:rFonts w:hint="default" w:ascii="Times New Roman" w:hAnsi="Times New Roman" w:cs="Times New Roman"/>
          <w:color w:val="000000"/>
          <w:sz w:val="24"/>
          <w:szCs w:val="24"/>
          <w:lang w:val="ru-RU"/>
        </w:rPr>
      </w:pPr>
    </w:p>
    <w:p>
      <w:pPr>
        <w:keepNext w:val="0"/>
        <w:keepLines w:val="0"/>
        <w:pageBreakBefore w:val="0"/>
        <w:widowControl/>
        <w:tabs>
          <w:tab w:val="left" w:pos="1134"/>
        </w:tabs>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
          <w:sz w:val="24"/>
          <w:szCs w:val="24"/>
          <w:lang w:val="ru-RU"/>
        </w:rPr>
      </w:pPr>
      <w:r>
        <w:rPr>
          <w:rFonts w:hint="default" w:ascii="Times New Roman" w:hAnsi="Times New Roman" w:cs="Times New Roman"/>
          <w:b/>
          <w:sz w:val="24"/>
          <w:szCs w:val="24"/>
          <w:lang w:val="ru-RU"/>
        </w:rPr>
        <w:t>Список литературы:</w:t>
      </w:r>
    </w:p>
    <w:p>
      <w:pPr>
        <w:pStyle w:val="10"/>
        <w:keepNext w:val="0"/>
        <w:keepLines w:val="0"/>
        <w:pageBreakBefore w:val="0"/>
        <w:widowControl/>
        <w:numPr>
          <w:ilvl w:val="0"/>
          <w:numId w:val="1"/>
        </w:numPr>
        <w:kinsoku/>
        <w:wordWrap/>
        <w:overflowPunct/>
        <w:topLinePunct w:val="0"/>
        <w:autoSpaceDE/>
        <w:autoSpaceDN/>
        <w:bidi w:val="0"/>
        <w:adjustRightInd/>
        <w:snapToGrid/>
        <w:spacing w:after="0" w:line="360" w:lineRule="auto"/>
        <w:ind w:left="0" w:firstLine="709"/>
        <w:jc w:val="both"/>
        <w:textAlignment w:val="auto"/>
        <w:rPr>
          <w:rFonts w:hint="default" w:ascii="Times New Roman" w:hAnsi="Times New Roman" w:eastAsia="Times New Roman" w:cs="Times New Roman"/>
          <w:color w:val="auto"/>
          <w:sz w:val="24"/>
          <w:szCs w:val="24"/>
          <w:u w:val="none"/>
          <w:lang w:eastAsia="ru-RU"/>
        </w:rPr>
      </w:pPr>
      <w:r>
        <w:rPr>
          <w:rFonts w:hint="default" w:ascii="Times New Roman" w:hAnsi="Times New Roman" w:cs="Times New Roman"/>
          <w:sz w:val="24"/>
          <w:szCs w:val="24"/>
        </w:rPr>
        <w:t>Батаев</w:t>
      </w:r>
      <w:r>
        <w:rPr>
          <w:rFonts w:hint="default" w:ascii="Times New Roman" w:hAnsi="Times New Roman" w:cs="Times New Roman"/>
          <w:sz w:val="24"/>
          <w:szCs w:val="24"/>
          <w:lang w:val="ru-RU"/>
        </w:rPr>
        <w:t>,</w:t>
      </w:r>
      <w:r>
        <w:rPr>
          <w:rFonts w:hint="default" w:ascii="Times New Roman" w:hAnsi="Times New Roman" w:cs="Times New Roman"/>
          <w:sz w:val="24"/>
          <w:szCs w:val="24"/>
        </w:rPr>
        <w:t xml:space="preserve"> А. В. Анализ мирового рынка дистанционного образования</w:t>
      </w:r>
      <w:r>
        <w:rPr>
          <w:rFonts w:hint="default" w:ascii="Times New Roman" w:hAnsi="Times New Roman" w:cs="Times New Roman"/>
          <w:sz w:val="24"/>
          <w:szCs w:val="24"/>
          <w:lang w:val="ru-RU"/>
        </w:rPr>
        <w:t>.</w:t>
      </w:r>
      <w:r>
        <w:rPr>
          <w:rFonts w:hint="default" w:ascii="Times New Roman" w:hAnsi="Times New Roman" w:cs="Times New Roman"/>
          <w:sz w:val="24"/>
          <w:szCs w:val="24"/>
        </w:rPr>
        <w:t xml:space="preserve"> / А.В. Батаев / Молодой ученый</w:t>
      </w:r>
      <w:r>
        <w:rPr>
          <w:rFonts w:hint="default" w:ascii="Times New Roman" w:hAnsi="Times New Roman" w:cs="Times New Roman"/>
          <w:sz w:val="24"/>
          <w:szCs w:val="24"/>
          <w:lang w:val="ru-RU"/>
        </w:rPr>
        <w:t>.</w:t>
      </w:r>
      <w:r>
        <w:rPr>
          <w:rFonts w:hint="default" w:ascii="Times New Roman" w:hAnsi="Times New Roman" w:cs="Times New Roman"/>
          <w:sz w:val="24"/>
          <w:szCs w:val="24"/>
        </w:rPr>
        <w:t xml:space="preserve"> </w:t>
      </w:r>
      <w:r>
        <w:rPr>
          <w:rFonts w:hint="default" w:ascii="Times New Roman" w:hAnsi="Times New Roman" w:eastAsia="Times New Roman" w:cs="Times New Roman"/>
          <w:sz w:val="24"/>
          <w:szCs w:val="24"/>
          <w:lang w:eastAsia="ru-RU"/>
        </w:rPr>
        <w:t>–</w:t>
      </w:r>
      <w:r>
        <w:rPr>
          <w:rFonts w:hint="default" w:ascii="Times New Roman" w:hAnsi="Times New Roman" w:cs="Times New Roman"/>
          <w:sz w:val="24"/>
          <w:szCs w:val="24"/>
        </w:rPr>
        <w:t xml:space="preserve"> 2015. – №  20. </w:t>
      </w:r>
      <w:r>
        <w:rPr>
          <w:rFonts w:hint="default" w:ascii="Times New Roman" w:hAnsi="Times New Roman" w:eastAsia="Times New Roman" w:cs="Times New Roman"/>
          <w:sz w:val="24"/>
          <w:szCs w:val="24"/>
          <w:lang w:eastAsia="ru-RU"/>
        </w:rPr>
        <w:t>–</w:t>
      </w:r>
      <w:r>
        <w:rPr>
          <w:rFonts w:hint="default" w:ascii="Times New Roman" w:hAnsi="Times New Roman" w:cs="Times New Roman"/>
          <w:sz w:val="24"/>
          <w:szCs w:val="24"/>
        </w:rPr>
        <w:t xml:space="preserve"> С. 205-208.  URL</w:t>
      </w:r>
      <w:r>
        <w:rPr>
          <w:rFonts w:hint="default" w:ascii="Times New Roman" w:hAnsi="Times New Roman" w:cs="Times New Roman"/>
          <w:sz w:val="24"/>
          <w:szCs w:val="24"/>
          <w:lang w:val="ru-RU"/>
        </w:rPr>
        <w:t>: //</w:t>
      </w:r>
      <w:r>
        <w:rPr>
          <w:rFonts w:hint="default" w:ascii="Times New Roman" w:hAnsi="Times New Roman" w:cs="Times New Roman"/>
          <w:sz w:val="24"/>
          <w:szCs w:val="24"/>
        </w:rPr>
        <w:t xml:space="preserve"> </w:t>
      </w:r>
      <w:r>
        <w:rPr>
          <w:rFonts w:hint="default" w:ascii="Times New Roman" w:hAnsi="Times New Roman" w:cs="Times New Roman"/>
          <w:color w:val="auto"/>
          <w:sz w:val="24"/>
          <w:szCs w:val="24"/>
          <w:u w:val="none"/>
        </w:rPr>
        <w:fldChar w:fldCharType="begin"/>
      </w:r>
      <w:r>
        <w:rPr>
          <w:rFonts w:hint="default" w:ascii="Times New Roman" w:hAnsi="Times New Roman" w:cs="Times New Roman"/>
          <w:color w:val="auto"/>
          <w:sz w:val="24"/>
          <w:szCs w:val="24"/>
          <w:u w:val="none"/>
        </w:rPr>
        <w:instrText xml:space="preserve"> HYPERLINK "https://moluch.ru/archive/100/22587/" </w:instrText>
      </w:r>
      <w:r>
        <w:rPr>
          <w:rFonts w:hint="default" w:ascii="Times New Roman" w:hAnsi="Times New Roman" w:cs="Times New Roman"/>
          <w:color w:val="auto"/>
          <w:sz w:val="24"/>
          <w:szCs w:val="24"/>
          <w:u w:val="none"/>
        </w:rPr>
        <w:fldChar w:fldCharType="separate"/>
      </w:r>
      <w:r>
        <w:rPr>
          <w:rStyle w:val="5"/>
          <w:rFonts w:hint="default" w:ascii="Times New Roman" w:hAnsi="Times New Roman" w:cs="Times New Roman"/>
          <w:color w:val="auto"/>
          <w:sz w:val="24"/>
          <w:szCs w:val="24"/>
          <w:u w:val="none"/>
        </w:rPr>
        <w:t>https://moluch.ru/archive/100/22587/</w:t>
      </w:r>
      <w:r>
        <w:rPr>
          <w:rStyle w:val="5"/>
          <w:rFonts w:hint="default" w:ascii="Times New Roman" w:hAnsi="Times New Roman" w:cs="Times New Roman"/>
          <w:color w:val="auto"/>
          <w:sz w:val="24"/>
          <w:szCs w:val="24"/>
          <w:u w:val="none"/>
        </w:rPr>
        <w:fldChar w:fldCharType="end"/>
      </w:r>
      <w:r>
        <w:rPr>
          <w:rFonts w:hint="default" w:ascii="Times New Roman" w:hAnsi="Times New Roman" w:cs="Times New Roman"/>
          <w:color w:val="auto"/>
          <w:sz w:val="24"/>
          <w:szCs w:val="24"/>
          <w:u w:val="none"/>
        </w:rPr>
        <w:t xml:space="preserve"> </w:t>
      </w:r>
      <w:r>
        <w:rPr>
          <w:rFonts w:hint="default" w:ascii="Times New Roman" w:hAnsi="Times New Roman" w:cs="Times New Roman"/>
          <w:color w:val="auto"/>
          <w:sz w:val="24"/>
          <w:szCs w:val="24"/>
          <w:u w:val="none"/>
          <w:lang w:val="ru-RU"/>
        </w:rPr>
        <w:t xml:space="preserve">  (дата обращения: 09.10.2022).</w:t>
      </w:r>
    </w:p>
    <w:p>
      <w:pPr>
        <w:pStyle w:val="10"/>
        <w:keepNext w:val="0"/>
        <w:keepLines w:val="0"/>
        <w:pageBreakBefore w:val="0"/>
        <w:widowControl/>
        <w:numPr>
          <w:ilvl w:val="0"/>
          <w:numId w:val="1"/>
        </w:numPr>
        <w:kinsoku/>
        <w:wordWrap/>
        <w:overflowPunct/>
        <w:topLinePunct w:val="0"/>
        <w:autoSpaceDE/>
        <w:autoSpaceDN/>
        <w:bidi w:val="0"/>
        <w:adjustRightInd/>
        <w:snapToGrid/>
        <w:spacing w:after="0" w:line="360" w:lineRule="auto"/>
        <w:ind w:left="0" w:firstLine="709"/>
        <w:jc w:val="both"/>
        <w:textAlignment w:val="auto"/>
        <w:rPr>
          <w:rFonts w:hint="default" w:ascii="Times New Roman" w:hAnsi="Times New Roman" w:eastAsia="Times New Roman" w:cs="Times New Roman"/>
          <w:color w:val="auto"/>
          <w:sz w:val="24"/>
          <w:szCs w:val="24"/>
          <w:u w:val="none"/>
          <w:lang w:eastAsia="ru-RU"/>
        </w:rPr>
      </w:pPr>
      <w:r>
        <w:rPr>
          <w:rFonts w:hint="default" w:ascii="Times New Roman" w:hAnsi="Times New Roman" w:eastAsia="Times New Roman" w:cs="Times New Roman"/>
          <w:color w:val="auto"/>
          <w:sz w:val="24"/>
          <w:szCs w:val="24"/>
          <w:u w:val="none"/>
          <w:lang w:eastAsia="ru-RU"/>
        </w:rPr>
        <w:t>Овсянников</w:t>
      </w:r>
      <w:r>
        <w:rPr>
          <w:rFonts w:hint="default" w:ascii="Times New Roman" w:hAnsi="Times New Roman" w:eastAsia="Times New Roman" w:cs="Times New Roman"/>
          <w:color w:val="auto"/>
          <w:sz w:val="24"/>
          <w:szCs w:val="24"/>
          <w:u w:val="none"/>
          <w:lang w:val="en-US" w:eastAsia="ru-RU"/>
        </w:rPr>
        <w:t>,</w:t>
      </w:r>
      <w:r>
        <w:rPr>
          <w:rFonts w:hint="default" w:ascii="Times New Roman" w:hAnsi="Times New Roman" w:eastAsia="Times New Roman" w:cs="Times New Roman"/>
          <w:color w:val="auto"/>
          <w:sz w:val="24"/>
          <w:szCs w:val="24"/>
          <w:u w:val="none"/>
          <w:lang w:eastAsia="ru-RU"/>
        </w:rPr>
        <w:t xml:space="preserve"> В.И. Начальный курс дидактики дистанционного образования</w:t>
      </w:r>
      <w:r>
        <w:rPr>
          <w:rFonts w:hint="default" w:ascii="Times New Roman" w:hAnsi="Times New Roman" w:eastAsia="Times New Roman" w:cs="Times New Roman"/>
          <w:color w:val="auto"/>
          <w:sz w:val="24"/>
          <w:szCs w:val="24"/>
          <w:u w:val="none"/>
          <w:lang w:val="en-US" w:eastAsia="ru-RU"/>
        </w:rPr>
        <w:t>. / В.И. Овсянникова /</w:t>
      </w:r>
      <w:r>
        <w:rPr>
          <w:rFonts w:hint="default" w:ascii="Times New Roman" w:hAnsi="Times New Roman" w:eastAsia="Times New Roman" w:cs="Times New Roman"/>
          <w:color w:val="auto"/>
          <w:sz w:val="24"/>
          <w:szCs w:val="24"/>
          <w:u w:val="none"/>
          <w:lang w:eastAsia="ru-RU"/>
        </w:rPr>
        <w:t xml:space="preserve"> –  Москва</w:t>
      </w:r>
      <w:r>
        <w:rPr>
          <w:rFonts w:hint="default" w:ascii="Times New Roman" w:hAnsi="Times New Roman" w:eastAsia="Times New Roman" w:cs="Times New Roman"/>
          <w:color w:val="auto"/>
          <w:sz w:val="24"/>
          <w:szCs w:val="24"/>
          <w:u w:val="none"/>
          <w:lang w:val="en-US" w:eastAsia="ru-RU"/>
        </w:rPr>
        <w:t xml:space="preserve">: Педагогика, 2018. </w:t>
      </w:r>
      <w:r>
        <w:rPr>
          <w:rFonts w:hint="default" w:ascii="Times New Roman" w:hAnsi="Times New Roman" w:eastAsia="Times New Roman" w:cs="Times New Roman"/>
          <w:color w:val="auto"/>
          <w:sz w:val="24"/>
          <w:szCs w:val="24"/>
          <w:u w:val="none"/>
          <w:lang w:eastAsia="ru-RU"/>
        </w:rPr>
        <w:t>–</w:t>
      </w:r>
      <w:r>
        <w:rPr>
          <w:rFonts w:hint="default" w:ascii="Times New Roman" w:hAnsi="Times New Roman" w:eastAsia="Times New Roman" w:cs="Times New Roman"/>
          <w:color w:val="auto"/>
          <w:sz w:val="24"/>
          <w:szCs w:val="24"/>
          <w:u w:val="none"/>
          <w:lang w:val="en-US" w:eastAsia="ru-RU"/>
        </w:rPr>
        <w:t xml:space="preserve"> С. 305-307.</w:t>
      </w:r>
    </w:p>
    <w:p>
      <w:pPr>
        <w:pStyle w:val="10"/>
        <w:keepNext w:val="0"/>
        <w:keepLines w:val="0"/>
        <w:pageBreakBefore w:val="0"/>
        <w:widowControl/>
        <w:numPr>
          <w:ilvl w:val="0"/>
          <w:numId w:val="1"/>
        </w:numPr>
        <w:kinsoku/>
        <w:wordWrap/>
        <w:overflowPunct/>
        <w:topLinePunct w:val="0"/>
        <w:autoSpaceDE/>
        <w:autoSpaceDN/>
        <w:bidi w:val="0"/>
        <w:adjustRightInd/>
        <w:snapToGrid/>
        <w:spacing w:after="0" w:line="360" w:lineRule="auto"/>
        <w:ind w:left="0" w:firstLine="709"/>
        <w:jc w:val="both"/>
        <w:textAlignment w:val="auto"/>
        <w:rPr>
          <w:rFonts w:hint="default" w:ascii="Times New Roman" w:hAnsi="Times New Roman" w:eastAsia="Times New Roman" w:cs="Times New Roman"/>
          <w:sz w:val="24"/>
          <w:szCs w:val="24"/>
          <w:lang w:eastAsia="ru-RU"/>
        </w:rPr>
      </w:pPr>
      <w:r>
        <w:rPr>
          <w:rFonts w:hint="default" w:ascii="Times New Roman" w:hAnsi="Times New Roman" w:eastAsia="Times New Roman" w:cs="Times New Roman"/>
          <w:color w:val="auto"/>
          <w:sz w:val="24"/>
          <w:szCs w:val="24"/>
          <w:u w:val="none"/>
          <w:lang w:eastAsia="ru-RU"/>
        </w:rPr>
        <w:t>Закон Донецкой Народной Республики «Об образовании» от 19.06.2015г. № I-233П-НС (с изменениями, внесенными Законом от 26.03.2021 №265-IIHC).</w:t>
      </w:r>
      <w:r>
        <w:rPr>
          <w:rFonts w:hint="default" w:ascii="Times New Roman" w:hAnsi="Times New Roman" w:eastAsia="Times New Roman" w:cs="Times New Roman"/>
          <w:color w:val="auto"/>
          <w:sz w:val="24"/>
          <w:szCs w:val="24"/>
          <w:u w:val="none"/>
          <w:lang w:val="en-US" w:eastAsia="ru-RU"/>
        </w:rPr>
        <w:t xml:space="preserve"> </w:t>
      </w:r>
      <w:r>
        <w:rPr>
          <w:rFonts w:hint="default" w:ascii="Times New Roman" w:hAnsi="Times New Roman" w:eastAsia="Times New Roman" w:cs="Times New Roman"/>
          <w:color w:val="auto"/>
          <w:sz w:val="24"/>
          <w:szCs w:val="24"/>
          <w:u w:val="none"/>
          <w:lang w:eastAsia="ru-RU"/>
        </w:rPr>
        <w:t>–</w:t>
      </w:r>
      <w:r>
        <w:rPr>
          <w:rFonts w:hint="default" w:ascii="Times New Roman" w:hAnsi="Times New Roman" w:eastAsia="Times New Roman" w:cs="Times New Roman"/>
          <w:color w:val="auto"/>
          <w:sz w:val="24"/>
          <w:szCs w:val="24"/>
          <w:u w:val="none"/>
          <w:lang w:val="en-US" w:eastAsia="ru-RU"/>
        </w:rPr>
        <w:t xml:space="preserve"> </w:t>
      </w:r>
      <w:r>
        <w:rPr>
          <w:rFonts w:hint="default" w:ascii="Times New Roman" w:hAnsi="Times New Roman" w:cs="Times New Roman"/>
          <w:color w:val="auto"/>
          <w:sz w:val="24"/>
          <w:szCs w:val="24"/>
          <w:u w:val="none"/>
        </w:rPr>
        <w:t>URL</w:t>
      </w:r>
      <w:r>
        <w:rPr>
          <w:rFonts w:hint="default" w:ascii="Times New Roman" w:hAnsi="Times New Roman" w:cs="Times New Roman"/>
          <w:color w:val="auto"/>
          <w:sz w:val="24"/>
          <w:szCs w:val="24"/>
          <w:u w:val="none"/>
          <w:lang w:val="ru-RU"/>
        </w:rPr>
        <w:t>: //</w:t>
      </w:r>
      <w:r>
        <w:rPr>
          <w:rFonts w:hint="default" w:ascii="Times New Roman" w:hAnsi="Times New Roman" w:cs="Times New Roman"/>
          <w:color w:val="auto"/>
          <w:sz w:val="24"/>
          <w:szCs w:val="24"/>
          <w:u w:val="none"/>
        </w:rPr>
        <w:t xml:space="preserve"> </w:t>
      </w:r>
      <w:r>
        <w:rPr>
          <w:rFonts w:hint="default" w:ascii="Times New Roman" w:hAnsi="Times New Roman" w:cs="Times New Roman"/>
          <w:color w:val="auto"/>
          <w:sz w:val="24"/>
          <w:szCs w:val="24"/>
          <w:u w:val="none"/>
        </w:rPr>
        <w:fldChar w:fldCharType="begin"/>
      </w:r>
      <w:r>
        <w:rPr>
          <w:rFonts w:hint="default" w:ascii="Times New Roman" w:hAnsi="Times New Roman" w:cs="Times New Roman"/>
          <w:color w:val="auto"/>
          <w:sz w:val="24"/>
          <w:szCs w:val="24"/>
          <w:u w:val="none"/>
        </w:rPr>
        <w:instrText xml:space="preserve"> HYPERLINK "https://docviewer.yandex.ru/view/1017629351/" </w:instrText>
      </w:r>
      <w:r>
        <w:rPr>
          <w:rFonts w:hint="default" w:ascii="Times New Roman" w:hAnsi="Times New Roman" w:cs="Times New Roman"/>
          <w:color w:val="auto"/>
          <w:sz w:val="24"/>
          <w:szCs w:val="24"/>
          <w:u w:val="none"/>
        </w:rPr>
        <w:fldChar w:fldCharType="separate"/>
      </w:r>
      <w:r>
        <w:rPr>
          <w:rStyle w:val="5"/>
          <w:rFonts w:hint="default" w:ascii="Times New Roman" w:hAnsi="Times New Roman" w:cs="Times New Roman"/>
          <w:color w:val="auto"/>
          <w:sz w:val="24"/>
          <w:szCs w:val="24"/>
          <w:u w:val="none"/>
        </w:rPr>
        <w:t>https://docviewer.yandex.ru/view/1017629351/</w:t>
      </w:r>
      <w:r>
        <w:rPr>
          <w:rFonts w:hint="default" w:ascii="Times New Roman" w:hAnsi="Times New Roman" w:cs="Times New Roman"/>
          <w:color w:val="auto"/>
          <w:sz w:val="24"/>
          <w:szCs w:val="24"/>
          <w:u w:val="none"/>
        </w:rPr>
        <w:fldChar w:fldCharType="end"/>
      </w:r>
      <w:r>
        <w:rPr>
          <w:rFonts w:hint="default" w:ascii="Times New Roman" w:hAnsi="Times New Roman" w:cs="Times New Roman"/>
          <w:sz w:val="24"/>
          <w:szCs w:val="24"/>
          <w:lang w:val="ru-RU"/>
        </w:rPr>
        <w:t xml:space="preserve"> (дата обращения: 09.10.2022).</w:t>
      </w:r>
    </w:p>
    <w:p>
      <w:pPr>
        <w:pStyle w:val="10"/>
        <w:keepNext w:val="0"/>
        <w:keepLines w:val="0"/>
        <w:pageBreakBefore w:val="0"/>
        <w:widowControl/>
        <w:numPr>
          <w:ilvl w:val="0"/>
          <w:numId w:val="1"/>
        </w:numPr>
        <w:kinsoku/>
        <w:wordWrap/>
        <w:overflowPunct/>
        <w:topLinePunct w:val="0"/>
        <w:autoSpaceDE/>
        <w:autoSpaceDN/>
        <w:bidi w:val="0"/>
        <w:adjustRightInd/>
        <w:snapToGrid/>
        <w:spacing w:after="0" w:line="360" w:lineRule="auto"/>
        <w:ind w:left="0" w:firstLine="709"/>
        <w:jc w:val="both"/>
        <w:textAlignment w:val="auto"/>
        <w:rPr>
          <w:rFonts w:hint="default" w:ascii="Times New Roman" w:hAnsi="Times New Roman" w:eastAsia="Times New Roman" w:cs="Times New Roman"/>
          <w:sz w:val="24"/>
          <w:szCs w:val="24"/>
          <w:lang w:eastAsia="ru-RU"/>
        </w:rPr>
      </w:pPr>
      <w:r>
        <w:rPr>
          <w:rFonts w:hint="default" w:ascii="Times New Roman" w:hAnsi="Times New Roman" w:cs="Times New Roman"/>
          <w:sz w:val="24"/>
          <w:szCs w:val="24"/>
        </w:rPr>
        <w:t>Логинова</w:t>
      </w:r>
      <w:r>
        <w:rPr>
          <w:rFonts w:hint="default" w:ascii="Times New Roman" w:hAnsi="Times New Roman" w:cs="Times New Roman"/>
          <w:sz w:val="24"/>
          <w:szCs w:val="24"/>
          <w:lang w:val="ru-RU"/>
        </w:rPr>
        <w:t>,</w:t>
      </w:r>
      <w:r>
        <w:rPr>
          <w:rFonts w:hint="default" w:ascii="Times New Roman" w:hAnsi="Times New Roman" w:cs="Times New Roman"/>
          <w:sz w:val="24"/>
          <w:szCs w:val="24"/>
        </w:rPr>
        <w:t xml:space="preserve"> А. В. Эволюция электронного обучения и перспективы развития</w:t>
      </w:r>
      <w:r>
        <w:rPr>
          <w:rFonts w:hint="default" w:ascii="Times New Roman" w:hAnsi="Times New Roman" w:cs="Times New Roman"/>
          <w:sz w:val="24"/>
          <w:szCs w:val="24"/>
          <w:lang w:val="ru-RU"/>
        </w:rPr>
        <w:t xml:space="preserve">. </w:t>
      </w:r>
      <w:r>
        <w:rPr>
          <w:rFonts w:hint="default" w:ascii="Times New Roman" w:hAnsi="Times New Roman" w:cs="Times New Roman"/>
          <w:sz w:val="24"/>
          <w:szCs w:val="24"/>
        </w:rPr>
        <w:t xml:space="preserve"> / А.В. Логинова</w:t>
      </w:r>
      <w:r>
        <w:rPr>
          <w:rFonts w:hint="default" w:ascii="Times New Roman" w:hAnsi="Times New Roman" w:cs="Times New Roman"/>
          <w:sz w:val="24"/>
          <w:szCs w:val="24"/>
          <w:lang w:val="ru-RU"/>
        </w:rPr>
        <w:t xml:space="preserve"> </w:t>
      </w:r>
      <w:r>
        <w:rPr>
          <w:rFonts w:hint="default" w:ascii="Times New Roman" w:hAnsi="Times New Roman" w:cs="Times New Roman"/>
          <w:sz w:val="24"/>
          <w:szCs w:val="24"/>
        </w:rPr>
        <w:t xml:space="preserve">/ Молодой ученый. </w:t>
      </w:r>
      <w:r>
        <w:rPr>
          <w:rFonts w:hint="default" w:ascii="Times New Roman" w:hAnsi="Times New Roman" w:eastAsia="Times New Roman" w:cs="Times New Roman"/>
          <w:sz w:val="24"/>
          <w:szCs w:val="24"/>
          <w:lang w:eastAsia="ru-RU"/>
        </w:rPr>
        <w:t>–</w:t>
      </w:r>
      <w:r>
        <w:rPr>
          <w:rFonts w:hint="default" w:ascii="Times New Roman" w:hAnsi="Times New Roman" w:cs="Times New Roman"/>
          <w:sz w:val="24"/>
          <w:szCs w:val="24"/>
        </w:rPr>
        <w:t xml:space="preserve"> 2015. -  №10. </w:t>
      </w:r>
      <w:r>
        <w:rPr>
          <w:rFonts w:hint="default" w:ascii="Times New Roman" w:hAnsi="Times New Roman" w:eastAsia="Times New Roman" w:cs="Times New Roman"/>
          <w:sz w:val="24"/>
          <w:szCs w:val="24"/>
          <w:lang w:eastAsia="ru-RU"/>
        </w:rPr>
        <w:t>–</w:t>
      </w:r>
      <w:r>
        <w:rPr>
          <w:rFonts w:hint="default" w:ascii="Times New Roman" w:hAnsi="Times New Roman" w:cs="Times New Roman"/>
          <w:sz w:val="24"/>
          <w:szCs w:val="24"/>
        </w:rPr>
        <w:t xml:space="preserve">  С. 1210-1212. UR</w:t>
      </w:r>
      <w:r>
        <w:rPr>
          <w:rFonts w:hint="default" w:ascii="Times New Roman" w:hAnsi="Times New Roman" w:cs="Times New Roman"/>
          <w:color w:val="auto"/>
          <w:sz w:val="24"/>
          <w:szCs w:val="24"/>
          <w:u w:val="none"/>
        </w:rPr>
        <w:t>L</w:t>
      </w:r>
      <w:r>
        <w:rPr>
          <w:rFonts w:hint="default" w:ascii="Times New Roman" w:hAnsi="Times New Roman" w:cs="Times New Roman"/>
          <w:color w:val="auto"/>
          <w:sz w:val="24"/>
          <w:szCs w:val="24"/>
          <w:u w:val="none"/>
          <w:lang w:val="ru-RU"/>
        </w:rPr>
        <w:t xml:space="preserve">: </w:t>
      </w:r>
      <w:r>
        <w:rPr>
          <w:rFonts w:hint="default" w:ascii="Times New Roman" w:hAnsi="Times New Roman" w:cs="Times New Roman"/>
          <w:sz w:val="24"/>
          <w:szCs w:val="24"/>
          <w:lang w:val="ru-RU"/>
        </w:rPr>
        <w:t>//</w:t>
      </w:r>
      <w:r>
        <w:rPr>
          <w:rFonts w:hint="default" w:ascii="Times New Roman" w:hAnsi="Times New Roman" w:cs="Times New Roman"/>
          <w:sz w:val="24"/>
          <w:szCs w:val="24"/>
        </w:rPr>
        <w:t xml:space="preserve"> </w:t>
      </w:r>
      <w:r>
        <w:rPr>
          <w:rFonts w:hint="default" w:ascii="Times New Roman" w:hAnsi="Times New Roman" w:cs="Times New Roman"/>
          <w:color w:val="auto"/>
          <w:sz w:val="24"/>
          <w:szCs w:val="24"/>
          <w:u w:val="none"/>
          <w:lang w:val="ru-RU"/>
        </w:rPr>
        <w:t xml:space="preserve"> </w:t>
      </w:r>
      <w:r>
        <w:rPr>
          <w:rFonts w:hint="default" w:ascii="Times New Roman" w:hAnsi="Times New Roman" w:cs="Times New Roman"/>
          <w:color w:val="auto"/>
          <w:sz w:val="24"/>
          <w:szCs w:val="24"/>
          <w:u w:val="none"/>
        </w:rPr>
        <w:fldChar w:fldCharType="begin"/>
      </w:r>
      <w:r>
        <w:rPr>
          <w:rFonts w:hint="default" w:ascii="Times New Roman" w:hAnsi="Times New Roman" w:cs="Times New Roman"/>
          <w:color w:val="auto"/>
          <w:sz w:val="24"/>
          <w:szCs w:val="24"/>
          <w:u w:val="none"/>
        </w:rPr>
        <w:instrText xml:space="preserve"> HYPERLINK "http://file.magzdb.org/ul/4295/Молодой%20учёный%202015%2010%20(Том12).pdf" </w:instrText>
      </w:r>
      <w:r>
        <w:rPr>
          <w:rFonts w:hint="default" w:ascii="Times New Roman" w:hAnsi="Times New Roman" w:cs="Times New Roman"/>
          <w:color w:val="auto"/>
          <w:sz w:val="24"/>
          <w:szCs w:val="24"/>
          <w:u w:val="none"/>
        </w:rPr>
        <w:fldChar w:fldCharType="separate"/>
      </w:r>
      <w:r>
        <w:rPr>
          <w:rStyle w:val="4"/>
          <w:rFonts w:hint="default" w:ascii="Times New Roman" w:hAnsi="Times New Roman" w:cs="Times New Roman"/>
          <w:color w:val="auto"/>
          <w:sz w:val="24"/>
          <w:szCs w:val="24"/>
          <w:u w:val="none"/>
        </w:rPr>
        <w:t>http://file.magzdb.org/ul/4295/pdf</w:t>
      </w:r>
      <w:r>
        <w:rPr>
          <w:rFonts w:hint="default" w:ascii="Times New Roman" w:hAnsi="Times New Roman" w:cs="Times New Roman"/>
          <w:color w:val="auto"/>
          <w:sz w:val="24"/>
          <w:szCs w:val="24"/>
          <w:u w:val="none"/>
        </w:rPr>
        <w:fldChar w:fldCharType="end"/>
      </w:r>
      <w:r>
        <w:rPr>
          <w:rFonts w:hint="default" w:ascii="Times New Roman" w:hAnsi="Times New Roman" w:cs="Times New Roman"/>
          <w:color w:val="auto"/>
          <w:sz w:val="24"/>
          <w:szCs w:val="24"/>
          <w:u w:val="none"/>
          <w:lang w:val="ru-RU"/>
        </w:rPr>
        <w:t xml:space="preserve"> (</w:t>
      </w:r>
      <w:r>
        <w:rPr>
          <w:rFonts w:hint="default" w:ascii="Times New Roman" w:hAnsi="Times New Roman" w:cs="Times New Roman"/>
          <w:sz w:val="24"/>
          <w:szCs w:val="24"/>
          <w:lang w:val="ru-RU"/>
        </w:rPr>
        <w:t>дата обращения: 06.10.2022).</w:t>
      </w:r>
    </w:p>
    <w:p>
      <w:pPr>
        <w:pStyle w:val="10"/>
        <w:keepNext w:val="0"/>
        <w:keepLines w:val="0"/>
        <w:pageBreakBefore w:val="0"/>
        <w:widowControl/>
        <w:numPr>
          <w:ilvl w:val="0"/>
          <w:numId w:val="1"/>
        </w:numPr>
        <w:kinsoku/>
        <w:wordWrap/>
        <w:overflowPunct/>
        <w:topLinePunct w:val="0"/>
        <w:autoSpaceDE/>
        <w:autoSpaceDN/>
        <w:bidi w:val="0"/>
        <w:adjustRightInd/>
        <w:snapToGrid/>
        <w:spacing w:after="0" w:line="360" w:lineRule="auto"/>
        <w:ind w:left="0" w:firstLine="709"/>
        <w:jc w:val="both"/>
        <w:textAlignment w:val="auto"/>
        <w:rPr>
          <w:rFonts w:hint="default" w:ascii="Times New Roman" w:hAnsi="Times New Roman" w:eastAsia="Times New Roman" w:cs="Times New Roman"/>
          <w:sz w:val="24"/>
          <w:szCs w:val="24"/>
          <w:lang w:eastAsia="ru-RU"/>
        </w:rPr>
      </w:pPr>
      <w:r>
        <w:rPr>
          <w:rFonts w:hint="default" w:ascii="Times New Roman" w:hAnsi="Times New Roman" w:eastAsia="Times New Roman" w:cs="Times New Roman"/>
          <w:sz w:val="24"/>
          <w:szCs w:val="24"/>
          <w:lang w:eastAsia="ru-RU"/>
        </w:rPr>
        <w:t>Моисеева</w:t>
      </w:r>
      <w:r>
        <w:rPr>
          <w:rFonts w:hint="default" w:ascii="Times New Roman" w:hAnsi="Times New Roman" w:eastAsia="Times New Roman" w:cs="Times New Roman"/>
          <w:sz w:val="24"/>
          <w:szCs w:val="24"/>
          <w:lang w:val="en-US" w:eastAsia="ru-RU"/>
        </w:rPr>
        <w:t xml:space="preserve">, М.В. </w:t>
      </w:r>
      <w:r>
        <w:rPr>
          <w:rFonts w:hint="default" w:ascii="Times New Roman" w:hAnsi="Times New Roman" w:eastAsia="Times New Roman" w:cs="Times New Roman"/>
          <w:sz w:val="24"/>
          <w:szCs w:val="24"/>
          <w:lang w:eastAsia="ru-RU"/>
        </w:rPr>
        <w:t>Интернет в образовании: Программа специализированного учебного курса /</w:t>
      </w:r>
      <w:r>
        <w:rPr>
          <w:rFonts w:hint="default" w:ascii="Times New Roman" w:hAnsi="Times New Roman" w:eastAsia="Times New Roman" w:cs="Times New Roman"/>
          <w:sz w:val="24"/>
          <w:szCs w:val="24"/>
          <w:lang w:val="en-US" w:eastAsia="ru-RU"/>
        </w:rPr>
        <w:t xml:space="preserve"> М.В. </w:t>
      </w:r>
      <w:r>
        <w:rPr>
          <w:rFonts w:hint="default" w:ascii="Times New Roman" w:hAnsi="Times New Roman" w:eastAsia="Times New Roman" w:cs="Times New Roman"/>
          <w:sz w:val="24"/>
          <w:szCs w:val="24"/>
          <w:lang w:eastAsia="ru-RU"/>
        </w:rPr>
        <w:t>Моисеева – Москва</w:t>
      </w:r>
      <w:r>
        <w:rPr>
          <w:rFonts w:hint="default" w:ascii="Times New Roman" w:hAnsi="Times New Roman" w:eastAsia="Times New Roman" w:cs="Times New Roman"/>
          <w:sz w:val="24"/>
          <w:szCs w:val="24"/>
          <w:lang w:val="en-US" w:eastAsia="ru-RU"/>
        </w:rPr>
        <w:t>:</w:t>
      </w:r>
      <w:r>
        <w:rPr>
          <w:rFonts w:hint="default" w:ascii="Times New Roman" w:hAnsi="Times New Roman" w:eastAsia="Times New Roman" w:cs="Times New Roman"/>
          <w:sz w:val="24"/>
          <w:szCs w:val="24"/>
          <w:lang w:eastAsia="ru-RU"/>
        </w:rPr>
        <w:t xml:space="preserve"> Обучение-Сервис</w:t>
      </w:r>
      <w:r>
        <w:rPr>
          <w:rFonts w:hint="default" w:ascii="Times New Roman" w:hAnsi="Times New Roman" w:eastAsia="Times New Roman" w:cs="Times New Roman"/>
          <w:sz w:val="24"/>
          <w:szCs w:val="24"/>
          <w:lang w:val="en-US" w:eastAsia="ru-RU"/>
        </w:rPr>
        <w:t>.</w:t>
      </w:r>
      <w:r>
        <w:rPr>
          <w:rFonts w:hint="default" w:ascii="Times New Roman" w:hAnsi="Times New Roman" w:eastAsia="Times New Roman" w:cs="Times New Roman"/>
          <w:sz w:val="24"/>
          <w:szCs w:val="24"/>
          <w:lang w:eastAsia="ru-RU"/>
        </w:rPr>
        <w:t xml:space="preserve"> – 2017</w:t>
      </w:r>
      <w:r>
        <w:rPr>
          <w:rFonts w:hint="default" w:ascii="Times New Roman" w:hAnsi="Times New Roman" w:eastAsia="Times New Roman" w:cs="Times New Roman"/>
          <w:sz w:val="24"/>
          <w:szCs w:val="24"/>
          <w:lang w:val="en-US" w:eastAsia="ru-RU"/>
        </w:rPr>
        <w:t>. - С.56-61.</w:t>
      </w:r>
    </w:p>
    <w:p>
      <w:pPr>
        <w:pStyle w:val="10"/>
        <w:keepNext w:val="0"/>
        <w:keepLines w:val="0"/>
        <w:pageBreakBefore w:val="0"/>
        <w:widowControl/>
        <w:numPr>
          <w:ilvl w:val="0"/>
          <w:numId w:val="1"/>
        </w:numPr>
        <w:kinsoku/>
        <w:wordWrap/>
        <w:overflowPunct/>
        <w:topLinePunct w:val="0"/>
        <w:autoSpaceDE/>
        <w:autoSpaceDN/>
        <w:bidi w:val="0"/>
        <w:adjustRightInd/>
        <w:snapToGrid/>
        <w:spacing w:after="0" w:line="360" w:lineRule="auto"/>
        <w:ind w:left="0" w:firstLine="709"/>
        <w:jc w:val="both"/>
        <w:textAlignment w:val="auto"/>
        <w:rPr>
          <w:rFonts w:hint="default" w:ascii="Times New Roman" w:hAnsi="Times New Roman" w:eastAsia="Times New Roman" w:cs="Times New Roman"/>
          <w:sz w:val="24"/>
          <w:szCs w:val="24"/>
          <w:lang w:eastAsia="ru-RU"/>
        </w:rPr>
      </w:pPr>
      <w:r>
        <w:rPr>
          <w:rFonts w:hint="default" w:ascii="Times New Roman" w:hAnsi="Times New Roman" w:eastAsia="Times New Roman" w:cs="Times New Roman"/>
          <w:sz w:val="24"/>
          <w:szCs w:val="24"/>
          <w:lang w:eastAsia="ru-RU"/>
        </w:rPr>
        <w:t>Стадник</w:t>
      </w:r>
      <w:r>
        <w:rPr>
          <w:rFonts w:hint="default" w:ascii="Times New Roman" w:hAnsi="Times New Roman" w:eastAsia="Times New Roman" w:cs="Times New Roman"/>
          <w:sz w:val="24"/>
          <w:szCs w:val="24"/>
          <w:lang w:val="en-US" w:eastAsia="ru-RU"/>
        </w:rPr>
        <w:t>,</w:t>
      </w:r>
      <w:r>
        <w:rPr>
          <w:rFonts w:hint="default" w:ascii="Times New Roman" w:hAnsi="Times New Roman" w:eastAsia="Times New Roman" w:cs="Times New Roman"/>
          <w:sz w:val="24"/>
          <w:szCs w:val="24"/>
          <w:lang w:eastAsia="ru-RU"/>
        </w:rPr>
        <w:t xml:space="preserve"> О.Г. Использование интернет-ресурсов в школьном географическом образовании </w:t>
      </w:r>
      <w:r>
        <w:rPr>
          <w:rFonts w:hint="default" w:ascii="Times New Roman" w:hAnsi="Times New Roman" w:eastAsia="Times New Roman" w:cs="Times New Roman"/>
          <w:sz w:val="24"/>
          <w:szCs w:val="24"/>
          <w:lang w:val="en-US" w:eastAsia="ru-RU"/>
        </w:rPr>
        <w:t xml:space="preserve"> /</w:t>
      </w:r>
      <w:r>
        <w:rPr>
          <w:rFonts w:hint="default" w:ascii="Times New Roman" w:hAnsi="Times New Roman" w:eastAsia="Times New Roman" w:cs="Times New Roman"/>
          <w:sz w:val="24"/>
          <w:szCs w:val="24"/>
          <w:lang w:eastAsia="ru-RU"/>
        </w:rPr>
        <w:t>/</w:t>
      </w:r>
      <w:r>
        <w:rPr>
          <w:rFonts w:hint="default" w:ascii="Times New Roman" w:hAnsi="Times New Roman" w:eastAsia="Times New Roman" w:cs="Times New Roman"/>
          <w:sz w:val="24"/>
          <w:szCs w:val="24"/>
          <w:lang w:val="en-US" w:eastAsia="ru-RU"/>
        </w:rPr>
        <w:t xml:space="preserve"> </w:t>
      </w:r>
      <w:r>
        <w:rPr>
          <w:rFonts w:hint="default" w:ascii="Times New Roman" w:hAnsi="Times New Roman" w:eastAsia="Times New Roman" w:cs="Times New Roman"/>
          <w:sz w:val="24"/>
          <w:szCs w:val="24"/>
          <w:lang w:eastAsia="ru-RU"/>
        </w:rPr>
        <w:t xml:space="preserve"> Научно-методический журнал «География», – 2014.</w:t>
      </w:r>
      <w:r>
        <w:rPr>
          <w:rFonts w:hint="default" w:ascii="Times New Roman" w:hAnsi="Times New Roman" w:eastAsia="Times New Roman" w:cs="Times New Roman"/>
          <w:sz w:val="24"/>
          <w:szCs w:val="24"/>
          <w:lang w:val="en-US" w:eastAsia="ru-RU"/>
        </w:rPr>
        <w:t xml:space="preserve"> </w:t>
      </w:r>
      <w:r>
        <w:rPr>
          <w:rFonts w:hint="default" w:ascii="Times New Roman" w:hAnsi="Times New Roman" w:eastAsia="Times New Roman" w:cs="Times New Roman"/>
          <w:sz w:val="24"/>
          <w:szCs w:val="24"/>
          <w:lang w:eastAsia="ru-RU"/>
        </w:rPr>
        <w:t>–</w:t>
      </w:r>
      <w:r>
        <w:rPr>
          <w:rFonts w:hint="default" w:ascii="Times New Roman" w:hAnsi="Times New Roman" w:eastAsia="Times New Roman" w:cs="Times New Roman"/>
          <w:sz w:val="24"/>
          <w:szCs w:val="24"/>
          <w:lang w:val="en-US" w:eastAsia="ru-RU"/>
        </w:rPr>
        <w:t xml:space="preserve"> </w:t>
      </w:r>
      <w:r>
        <w:rPr>
          <w:rFonts w:hint="default" w:ascii="Times New Roman" w:hAnsi="Times New Roman" w:eastAsia="Times New Roman" w:cs="Times New Roman"/>
          <w:sz w:val="24"/>
          <w:szCs w:val="24"/>
          <w:lang w:eastAsia="ru-RU"/>
        </w:rPr>
        <w:t>№ 3</w:t>
      </w:r>
      <w:r>
        <w:rPr>
          <w:rFonts w:hint="default" w:ascii="Times New Roman" w:hAnsi="Times New Roman" w:eastAsia="Times New Roman" w:cs="Times New Roman"/>
          <w:sz w:val="24"/>
          <w:szCs w:val="24"/>
          <w:lang w:val="en-US" w:eastAsia="ru-RU"/>
        </w:rPr>
        <w:t xml:space="preserve"> </w:t>
      </w:r>
      <w:r>
        <w:rPr>
          <w:rFonts w:hint="default" w:ascii="Times New Roman" w:hAnsi="Times New Roman" w:eastAsia="Times New Roman" w:cs="Times New Roman"/>
          <w:sz w:val="24"/>
          <w:szCs w:val="24"/>
          <w:lang w:eastAsia="ru-RU"/>
        </w:rPr>
        <w:t>–</w:t>
      </w:r>
      <w:r>
        <w:rPr>
          <w:rFonts w:hint="default" w:ascii="Times New Roman" w:hAnsi="Times New Roman" w:eastAsia="Times New Roman" w:cs="Times New Roman"/>
          <w:sz w:val="24"/>
          <w:szCs w:val="24"/>
          <w:lang w:val="en-US" w:eastAsia="ru-RU"/>
        </w:rPr>
        <w:t xml:space="preserve"> </w:t>
      </w:r>
      <w:r>
        <w:rPr>
          <w:rFonts w:hint="default" w:ascii="Times New Roman" w:hAnsi="Times New Roman" w:eastAsia="Times New Roman" w:cs="Times New Roman"/>
          <w:sz w:val="24"/>
          <w:szCs w:val="24"/>
          <w:lang w:eastAsia="ru-RU"/>
        </w:rPr>
        <w:t xml:space="preserve"> С.2-9.</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default" w:ascii="Times New Roman" w:hAnsi="Times New Roman" w:cs="Times New Roman"/>
          <w:color w:val="FF0000"/>
          <w:sz w:val="24"/>
          <w:szCs w:val="24"/>
          <w:lang w:val="ru-RU"/>
        </w:rPr>
      </w:pPr>
    </w:p>
    <w:p>
      <w:pPr>
        <w:keepNext w:val="0"/>
        <w:keepLines w:val="0"/>
        <w:pageBreakBefore w:val="0"/>
        <w:widowControl/>
        <w:kinsoku/>
        <w:wordWrap/>
        <w:overflowPunct/>
        <w:topLinePunct w:val="0"/>
        <w:autoSpaceDE/>
        <w:autoSpaceDN/>
        <w:bidi w:val="0"/>
        <w:adjustRightInd/>
        <w:snapToGrid/>
        <w:spacing w:line="360" w:lineRule="auto"/>
        <w:textAlignment w:val="auto"/>
        <w:rPr>
          <w:rFonts w:hint="default" w:ascii="Times New Roman" w:hAnsi="Times New Roman" w:cs="Times New Roman"/>
          <w:color w:val="FF0000"/>
          <w:sz w:val="28"/>
          <w:szCs w:val="28"/>
          <w:lang w:val="ru-RU"/>
        </w:rPr>
      </w:pPr>
    </w:p>
    <w:p>
      <w:pPr>
        <w:keepNext w:val="0"/>
        <w:keepLines w:val="0"/>
        <w:pageBreakBefore w:val="0"/>
        <w:widowControl/>
        <w:kinsoku/>
        <w:wordWrap/>
        <w:overflowPunct/>
        <w:topLinePunct w:val="0"/>
        <w:autoSpaceDE/>
        <w:autoSpaceDN/>
        <w:bidi w:val="0"/>
        <w:adjustRightInd/>
        <w:snapToGrid/>
        <w:spacing w:line="360" w:lineRule="auto"/>
        <w:textAlignment w:val="auto"/>
        <w:rPr>
          <w:rFonts w:hint="default" w:ascii="Times New Roman" w:hAnsi="Times New Roman" w:cs="Times New Roman"/>
          <w:color w:val="FF0000"/>
          <w:sz w:val="28"/>
          <w:szCs w:val="28"/>
          <w:lang w:val="ru-RU"/>
        </w:rPr>
      </w:pPr>
    </w:p>
    <w:p>
      <w:pPr>
        <w:keepNext w:val="0"/>
        <w:keepLines w:val="0"/>
        <w:pageBreakBefore w:val="0"/>
        <w:widowControl/>
        <w:kinsoku/>
        <w:wordWrap/>
        <w:overflowPunct/>
        <w:topLinePunct w:val="0"/>
        <w:autoSpaceDE/>
        <w:autoSpaceDN/>
        <w:bidi w:val="0"/>
        <w:adjustRightInd/>
        <w:snapToGrid/>
        <w:spacing w:line="360" w:lineRule="auto"/>
        <w:textAlignment w:val="auto"/>
        <w:rPr>
          <w:rFonts w:hint="default" w:ascii="Times New Roman" w:hAnsi="Times New Roman" w:cs="Times New Roman"/>
          <w:color w:val="FF0000"/>
          <w:sz w:val="28"/>
          <w:szCs w:val="28"/>
          <w:lang w:val="ru-RU"/>
        </w:rPr>
      </w:pPr>
    </w:p>
    <w:p>
      <w:pPr>
        <w:keepNext w:val="0"/>
        <w:keepLines w:val="0"/>
        <w:pageBreakBefore w:val="0"/>
        <w:widowControl/>
        <w:kinsoku/>
        <w:wordWrap/>
        <w:overflowPunct/>
        <w:topLinePunct w:val="0"/>
        <w:autoSpaceDE/>
        <w:autoSpaceDN/>
        <w:bidi w:val="0"/>
        <w:adjustRightInd/>
        <w:snapToGrid/>
        <w:spacing w:line="360" w:lineRule="auto"/>
        <w:textAlignment w:val="auto"/>
        <w:rPr>
          <w:rFonts w:hint="default" w:ascii="Times New Roman" w:hAnsi="Times New Roman" w:cs="Times New Roman"/>
          <w:color w:val="FF0000"/>
          <w:sz w:val="28"/>
          <w:szCs w:val="28"/>
          <w:lang w:val="ru-RU"/>
        </w:rPr>
      </w:pPr>
    </w:p>
    <w:sectPr>
      <w:pgSz w:w="11906" w:h="16838"/>
      <w:pgMar w:top="1134" w:right="851" w:bottom="1134" w:left="1418" w:header="709" w:footer="709"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CC"/>
    <w:family w:val="swiss"/>
    <w:pitch w:val="default"/>
    <w:sig w:usb0="E1002EFF" w:usb1="C000605B" w:usb2="00000029" w:usb3="00000000" w:csb0="200101FF" w:csb1="20280000"/>
  </w:font>
  <w:font w:name="Calibri">
    <w:panose1 w:val="020F0502020204030204"/>
    <w:charset w:val="86"/>
    <w:family w:val="swiss"/>
    <w:pitch w:val="default"/>
    <w:sig w:usb0="E00002FF" w:usb1="4000ACFF" w:usb2="00000001" w:usb3="00000000" w:csb0="2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E00295D"/>
    <w:multiLevelType w:val="multilevel"/>
    <w:tmpl w:val="1E00295D"/>
    <w:lvl w:ilvl="0" w:tentative="0">
      <w:start w:val="1"/>
      <w:numFmt w:val="decimal"/>
      <w:lvlText w:val="%1."/>
      <w:lvlJc w:val="left"/>
      <w:pPr>
        <w:tabs>
          <w:tab w:val="left" w:pos="720"/>
        </w:tabs>
        <w:ind w:left="720" w:hanging="360"/>
      </w:pPr>
      <w:rPr>
        <w:rFonts w:ascii="Times New Roman" w:hAnsi="Times New Roman" w:cs="Times New Roman" w:eastAsiaTheme="minorHAnsi"/>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08"/>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A0B"/>
    <w:rsid w:val="00040B09"/>
    <w:rsid w:val="00097C40"/>
    <w:rsid w:val="000B6C77"/>
    <w:rsid w:val="001153D8"/>
    <w:rsid w:val="001E0310"/>
    <w:rsid w:val="0022739F"/>
    <w:rsid w:val="00265597"/>
    <w:rsid w:val="002E380C"/>
    <w:rsid w:val="00373D9E"/>
    <w:rsid w:val="00396C06"/>
    <w:rsid w:val="003C741D"/>
    <w:rsid w:val="003E22E5"/>
    <w:rsid w:val="004C4AA3"/>
    <w:rsid w:val="004E3567"/>
    <w:rsid w:val="005901FB"/>
    <w:rsid w:val="005A2A0B"/>
    <w:rsid w:val="00653A1C"/>
    <w:rsid w:val="00723BE1"/>
    <w:rsid w:val="007A503C"/>
    <w:rsid w:val="008244A2"/>
    <w:rsid w:val="00884277"/>
    <w:rsid w:val="00892BA8"/>
    <w:rsid w:val="009C6605"/>
    <w:rsid w:val="00AC7AA6"/>
    <w:rsid w:val="00AF29ED"/>
    <w:rsid w:val="00C1751B"/>
    <w:rsid w:val="00C949A2"/>
    <w:rsid w:val="00D02B75"/>
    <w:rsid w:val="00D87A76"/>
    <w:rsid w:val="00DD5D69"/>
    <w:rsid w:val="00E02E08"/>
    <w:rsid w:val="00E3174E"/>
    <w:rsid w:val="00E85AA1"/>
    <w:rsid w:val="00ED74EC"/>
    <w:rsid w:val="00EF373C"/>
    <w:rsid w:val="00F12808"/>
    <w:rsid w:val="00F45753"/>
    <w:rsid w:val="00F942E1"/>
    <w:rsid w:val="00FA535B"/>
    <w:rsid w:val="00FC5572"/>
    <w:rsid w:val="00FD3168"/>
    <w:rsid w:val="07DD3691"/>
    <w:rsid w:val="3E7D7F28"/>
    <w:rsid w:val="4F9C7494"/>
    <w:rsid w:val="58EF0147"/>
    <w:rsid w:val="5D3B086E"/>
    <w:rsid w:val="693737FC"/>
    <w:rsid w:val="731254AD"/>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qFormat="1" w:unhideWhenUsed="0" w:uiPriority="34" w:semiHidden="0" w:name="List Paragraph"/>
  </w:latentStyles>
  <w:style w:type="paragraph" w:default="1" w:styleId="1">
    <w:name w:val="Normal"/>
    <w:qFormat/>
    <w:uiPriority w:val="0"/>
    <w:pPr>
      <w:spacing w:after="0" w:line="240" w:lineRule="auto"/>
    </w:pPr>
    <w:rPr>
      <w:rFonts w:ascii="Times New Roman" w:hAnsi="Times New Roman" w:eastAsia="Times New Roman" w:cs="Times New Roman"/>
      <w:sz w:val="20"/>
      <w:szCs w:val="20"/>
      <w:lang w:val="uk-UA" w:eastAsia="ru-RU" w:bidi="ar-SA"/>
    </w:rPr>
  </w:style>
  <w:style w:type="character" w:default="1" w:styleId="2">
    <w:name w:val="Default Paragraph Font"/>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FollowedHyperlink"/>
    <w:basedOn w:val="2"/>
    <w:semiHidden/>
    <w:unhideWhenUsed/>
    <w:qFormat/>
    <w:uiPriority w:val="99"/>
    <w:rPr>
      <w:color w:val="800080"/>
      <w:u w:val="single"/>
    </w:rPr>
  </w:style>
  <w:style w:type="character" w:styleId="5">
    <w:name w:val="Hyperlink"/>
    <w:basedOn w:val="2"/>
    <w:unhideWhenUsed/>
    <w:qFormat/>
    <w:uiPriority w:val="99"/>
    <w:rPr>
      <w:color w:val="0000FF" w:themeColor="hyperlink"/>
      <w:u w:val="single"/>
      <w14:textFill>
        <w14:solidFill>
          <w14:schemeClr w14:val="hlink"/>
        </w14:solidFill>
      </w14:textFill>
    </w:rPr>
  </w:style>
  <w:style w:type="paragraph" w:styleId="6">
    <w:name w:val="Balloon Text"/>
    <w:basedOn w:val="1"/>
    <w:link w:val="9"/>
    <w:semiHidden/>
    <w:unhideWhenUsed/>
    <w:qFormat/>
    <w:uiPriority w:val="99"/>
    <w:rPr>
      <w:rFonts w:ascii="Tahoma" w:hAnsi="Tahoma" w:cs="Tahoma"/>
      <w:sz w:val="16"/>
      <w:szCs w:val="16"/>
    </w:rPr>
  </w:style>
  <w:style w:type="paragraph" w:styleId="7">
    <w:name w:val="annotation text"/>
    <w:basedOn w:val="1"/>
    <w:semiHidden/>
    <w:unhideWhenUsed/>
    <w:qFormat/>
    <w:uiPriority w:val="99"/>
    <w:pPr>
      <w:jc w:val="left"/>
    </w:pPr>
  </w:style>
  <w:style w:type="paragraph" w:styleId="8">
    <w:name w:val="Normal (Web)"/>
    <w:basedOn w:val="1"/>
    <w:link w:val="12"/>
    <w:unhideWhenUsed/>
    <w:qFormat/>
    <w:uiPriority w:val="99"/>
    <w:pPr>
      <w:spacing w:before="100" w:beforeAutospacing="1" w:after="100" w:afterAutospacing="1"/>
      <w:ind w:firstLine="709"/>
      <w:jc w:val="both"/>
    </w:pPr>
    <w:rPr>
      <w:sz w:val="24"/>
      <w:szCs w:val="24"/>
      <w:lang w:val="ru-RU"/>
    </w:rPr>
  </w:style>
  <w:style w:type="character" w:customStyle="1" w:styleId="9">
    <w:name w:val="Текст выноски Знак"/>
    <w:basedOn w:val="2"/>
    <w:link w:val="6"/>
    <w:semiHidden/>
    <w:qFormat/>
    <w:uiPriority w:val="99"/>
    <w:rPr>
      <w:rFonts w:ascii="Tahoma" w:hAnsi="Tahoma" w:eastAsia="Times New Roman" w:cs="Tahoma"/>
      <w:sz w:val="16"/>
      <w:szCs w:val="16"/>
      <w:lang w:val="uk-UA" w:eastAsia="ru-RU"/>
    </w:rPr>
  </w:style>
  <w:style w:type="paragraph" w:styleId="10">
    <w:name w:val="List Paragraph"/>
    <w:basedOn w:val="1"/>
    <w:qFormat/>
    <w:uiPriority w:val="34"/>
    <w:pPr>
      <w:spacing w:after="200" w:line="276" w:lineRule="auto"/>
      <w:ind w:left="720"/>
      <w:contextualSpacing/>
    </w:pPr>
    <w:rPr>
      <w:rFonts w:asciiTheme="minorHAnsi" w:hAnsiTheme="minorHAnsi" w:eastAsiaTheme="minorHAnsi" w:cstheme="minorBidi"/>
      <w:sz w:val="22"/>
      <w:szCs w:val="22"/>
      <w:lang w:val="ru-RU" w:eastAsia="en-US"/>
    </w:rPr>
  </w:style>
  <w:style w:type="paragraph" w:customStyle="1" w:styleId="11">
    <w:name w:val="Абзац списка1"/>
    <w:basedOn w:val="1"/>
    <w:qFormat/>
    <w:uiPriority w:val="99"/>
    <w:pPr>
      <w:widowControl w:val="0"/>
      <w:suppressAutoHyphens/>
      <w:spacing w:line="360" w:lineRule="auto"/>
      <w:ind w:left="720" w:firstLine="284"/>
      <w:jc w:val="both"/>
    </w:pPr>
    <w:rPr>
      <w:rFonts w:ascii="Calibri" w:hAnsi="Calibri" w:eastAsia="Calibri"/>
      <w:sz w:val="24"/>
      <w:szCs w:val="24"/>
      <w:lang w:val="ru-RU" w:eastAsia="hi-IN" w:bidi="hi-IN"/>
    </w:rPr>
  </w:style>
  <w:style w:type="character" w:customStyle="1" w:styleId="12">
    <w:name w:val="Обычный (веб) Знак"/>
    <w:basedOn w:val="2"/>
    <w:link w:val="8"/>
    <w:qFormat/>
    <w:uiPriority w:val="99"/>
    <w:rPr>
      <w:rFonts w:ascii="Times New Roman" w:hAnsi="Times New Roman" w:eastAsia="Times New Roman" w:cs="Times New Roman"/>
      <w:sz w:val="24"/>
      <w:szCs w:val="24"/>
      <w:lang w:eastAsia="ru-RU"/>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diakov.net</Company>
  <Pages>9</Pages>
  <Words>1819</Words>
  <Characters>13543</Characters>
  <Lines>99</Lines>
  <Paragraphs>27</Paragraphs>
  <TotalTime>6</TotalTime>
  <ScaleCrop>false</ScaleCrop>
  <LinksUpToDate>false</LinksUpToDate>
  <CharactersWithSpaces>15433</CharactersWithSpaces>
  <Application>WPS Office_12.2.0.13215_F1E327BC-269C-435d-A152-05C5408002CA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2021-03-31T13:40:00Z</dcterms:created>
  <dc:creator>RePack by Diakov</dc:creator>
  <cp:lastModifiedBy>Anastasiya</cp:lastModifiedBy>
  <cp:lastPrinted>2021-03-31T18:11:00Z</cp:lastPrinted>
  <dcterms:modified xsi:type="dcterms:W3CDTF">2023-10-03T11:43:57Z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1049-12.2.0.13215</vt:lpwstr>
  </property>
  <property fmtid="{D5CDD505-2E9C-101B-9397-08002B2CF9AE}" pid="3" name="ICV">
    <vt:lpwstr>E125E697BD3B498FBF85A518A9BB38B1</vt:lpwstr>
  </property>
</Properties>
</file>