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F2" w:rsidRDefault="00B13AF2" w:rsidP="00B13AF2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ЭКСКУРСИЯ КАК ФОРМА ИЗУЧЕНИЯ ПРИРОДЫ МЛАДШИМИ ШКОЛЬНИКАМИ</w:t>
      </w:r>
    </w:p>
    <w:p w:rsidR="00B13AF2" w:rsidRDefault="002C6338" w:rsidP="00B13AF2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Кузнецова У. А.</w:t>
      </w:r>
    </w:p>
    <w:p w:rsidR="00B13AF2" w:rsidRPr="00B13AF2" w:rsidRDefault="00B13AF2" w:rsidP="00B13AF2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М</w:t>
      </w:r>
      <w:r w:rsidR="002C6338">
        <w:rPr>
          <w:rStyle w:val="c0"/>
          <w:i/>
          <w:color w:val="000000"/>
          <w:sz w:val="28"/>
          <w:szCs w:val="28"/>
        </w:rPr>
        <w:t>Б</w:t>
      </w:r>
      <w:r>
        <w:rPr>
          <w:rStyle w:val="c0"/>
          <w:i/>
          <w:color w:val="000000"/>
          <w:sz w:val="28"/>
          <w:szCs w:val="28"/>
        </w:rPr>
        <w:t xml:space="preserve">ОУ </w:t>
      </w:r>
      <w:proofErr w:type="spellStart"/>
      <w:r>
        <w:rPr>
          <w:rStyle w:val="c0"/>
          <w:i/>
          <w:color w:val="000000"/>
          <w:sz w:val="28"/>
          <w:szCs w:val="28"/>
        </w:rPr>
        <w:t>Вахромеевская</w:t>
      </w:r>
      <w:proofErr w:type="spellEnd"/>
      <w:r>
        <w:rPr>
          <w:rStyle w:val="c0"/>
          <w:i/>
          <w:color w:val="000000"/>
          <w:sz w:val="28"/>
          <w:szCs w:val="28"/>
        </w:rPr>
        <w:t xml:space="preserve"> СОШ</w:t>
      </w:r>
    </w:p>
    <w:p w:rsidR="009E1A26" w:rsidRPr="009E1A26" w:rsidRDefault="009E1A26" w:rsidP="009E1A26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9E1A26">
        <w:rPr>
          <w:rStyle w:val="c0"/>
          <w:color w:val="000000"/>
          <w:sz w:val="28"/>
          <w:szCs w:val="28"/>
        </w:rPr>
        <w:t xml:space="preserve"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</w:t>
      </w:r>
    </w:p>
    <w:p w:rsidR="002621C1" w:rsidRPr="009E1A26" w:rsidRDefault="009E1A26" w:rsidP="009E1A26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bCs/>
          <w:iCs/>
          <w:color w:val="000000"/>
          <w:sz w:val="28"/>
          <w:szCs w:val="28"/>
        </w:rPr>
        <w:t>Важными</w:t>
      </w:r>
      <w:r w:rsidRPr="009E1A26">
        <w:rPr>
          <w:rStyle w:val="c0"/>
          <w:bCs/>
          <w:iCs/>
          <w:color w:val="000000"/>
          <w:sz w:val="28"/>
          <w:szCs w:val="28"/>
        </w:rPr>
        <w:t xml:space="preserve"> задач</w:t>
      </w:r>
      <w:r>
        <w:rPr>
          <w:rStyle w:val="c0"/>
          <w:bCs/>
          <w:iCs/>
          <w:color w:val="000000"/>
          <w:sz w:val="28"/>
          <w:szCs w:val="28"/>
        </w:rPr>
        <w:t>ами изучения окружающего мира являю</w:t>
      </w:r>
      <w:r w:rsidRPr="009E1A26">
        <w:rPr>
          <w:rStyle w:val="c0"/>
          <w:bCs/>
          <w:iCs/>
          <w:color w:val="000000"/>
          <w:sz w:val="28"/>
          <w:szCs w:val="28"/>
        </w:rPr>
        <w:t>тся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Pr="009E1A26">
        <w:rPr>
          <w:rStyle w:val="c0"/>
          <w:color w:val="000000"/>
          <w:sz w:val="28"/>
          <w:szCs w:val="28"/>
        </w:rPr>
        <w:t xml:space="preserve"> формирование личностного восприятия, эмоционального, оценочного отношения к миру природы и культуры в их единстве;</w:t>
      </w:r>
      <w:r>
        <w:rPr>
          <w:color w:val="000000"/>
          <w:sz w:val="28"/>
          <w:szCs w:val="28"/>
        </w:rPr>
        <w:t xml:space="preserve"> </w:t>
      </w:r>
      <w:r w:rsidRPr="009E1A26">
        <w:rPr>
          <w:rStyle w:val="c0"/>
          <w:color w:val="000000"/>
          <w:sz w:val="28"/>
          <w:szCs w:val="28"/>
        </w:rPr>
        <w:t>воспитание экологической и духовно-нравственной культуры</w:t>
      </w:r>
      <w:r>
        <w:rPr>
          <w:rStyle w:val="c0"/>
          <w:color w:val="000000"/>
          <w:sz w:val="28"/>
          <w:szCs w:val="28"/>
        </w:rPr>
        <w:t xml:space="preserve">; </w:t>
      </w:r>
      <w:r w:rsidRPr="009E1A26">
        <w:rPr>
          <w:rStyle w:val="c0"/>
          <w:color w:val="000000"/>
          <w:sz w:val="28"/>
          <w:szCs w:val="28"/>
        </w:rPr>
        <w:t xml:space="preserve">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</w:t>
      </w:r>
    </w:p>
    <w:p w:rsidR="00EC64C1" w:rsidRPr="00FB555B" w:rsidRDefault="00FC712C" w:rsidP="00EC6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первого класса педагогу необходимо научить младших школьников</w:t>
      </w:r>
      <w:r w:rsidR="002621C1" w:rsidRPr="009E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видеть красоту род</w:t>
      </w:r>
      <w:r w:rsidR="009E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природы, наблюдать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приобретать</w:t>
      </w:r>
      <w:r w:rsidR="002621C1" w:rsidRPr="009E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 общения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21C1" w:rsidRPr="009E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можно сделать через проведение экскурсий в природу.</w:t>
      </w:r>
      <w:r w:rsidR="00EC64C1" w:rsidRPr="00EC64C1">
        <w:rPr>
          <w:rFonts w:ascii="Times New Roman" w:hAnsi="Times New Roman" w:cs="Times New Roman"/>
          <w:sz w:val="28"/>
          <w:szCs w:val="28"/>
        </w:rPr>
        <w:t xml:space="preserve"> </w:t>
      </w:r>
      <w:r w:rsidR="00EC64C1">
        <w:rPr>
          <w:rFonts w:ascii="Times New Roman" w:hAnsi="Times New Roman" w:cs="Times New Roman"/>
          <w:sz w:val="28"/>
          <w:szCs w:val="28"/>
        </w:rPr>
        <w:t>И место расположения школы  удобно: находится на краю поселка, в смешанном лесу.</w:t>
      </w:r>
    </w:p>
    <w:p w:rsidR="00FC712C" w:rsidRPr="00EC64C1" w:rsidRDefault="00EC64C1" w:rsidP="00EC6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2015-2016 учебном году на территории школы была проложена учебная экологическая тропа. Маршрут включает четыре остановки: «Здравствуй, лес!», «Лес как экосистема»,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разные хвойные», «Дружное соседство». </w:t>
      </w:r>
      <w:r w:rsidRPr="006B03C7">
        <w:rPr>
          <w:rFonts w:ascii="Times New Roman" w:eastAsia="Calibri" w:hAnsi="Times New Roman" w:cs="Times New Roman"/>
          <w:sz w:val="28"/>
          <w:szCs w:val="28"/>
        </w:rPr>
        <w:t>Это очень удобно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Можно провести </w:t>
      </w:r>
      <w:r w:rsidRPr="006B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учебные</w:t>
      </w:r>
      <w:r w:rsidRPr="006B03C7">
        <w:rPr>
          <w:rFonts w:ascii="Times New Roman" w:eastAsia="Calibri" w:hAnsi="Times New Roman" w:cs="Times New Roman"/>
          <w:sz w:val="28"/>
          <w:szCs w:val="28"/>
        </w:rPr>
        <w:t xml:space="preserve"> экску</w:t>
      </w:r>
      <w:r>
        <w:rPr>
          <w:rFonts w:ascii="Times New Roman" w:hAnsi="Times New Roman" w:cs="Times New Roman"/>
          <w:sz w:val="28"/>
          <w:szCs w:val="28"/>
        </w:rPr>
        <w:t>рсии, рассчитанные как на целый</w:t>
      </w:r>
      <w:r w:rsidRPr="006B03C7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, так и на его часть</w:t>
      </w:r>
      <w:r w:rsidRPr="006B03C7">
        <w:rPr>
          <w:rFonts w:ascii="Times New Roman" w:hAnsi="Times New Roman" w:cs="Times New Roman"/>
          <w:sz w:val="28"/>
          <w:szCs w:val="28"/>
        </w:rPr>
        <w:t xml:space="preserve">. </w:t>
      </w:r>
      <w:r w:rsidRPr="00FB555B">
        <w:rPr>
          <w:rFonts w:ascii="Times New Roman" w:hAnsi="Times New Roman" w:cs="Times New Roman"/>
          <w:sz w:val="28"/>
          <w:szCs w:val="28"/>
        </w:rPr>
        <w:t>Можно</w:t>
      </w:r>
      <w:r w:rsidRPr="00FB555B">
        <w:rPr>
          <w:rFonts w:ascii="Times New Roman" w:eastAsia="Calibri" w:hAnsi="Times New Roman" w:cs="Times New Roman"/>
          <w:sz w:val="28"/>
          <w:szCs w:val="28"/>
        </w:rPr>
        <w:t xml:space="preserve"> проходить весь маршрут, </w:t>
      </w:r>
      <w:r w:rsidRPr="00FB555B">
        <w:rPr>
          <w:rFonts w:ascii="Times New Roman" w:hAnsi="Times New Roman" w:cs="Times New Roman"/>
          <w:sz w:val="28"/>
          <w:szCs w:val="28"/>
        </w:rPr>
        <w:t xml:space="preserve">а можно выходить на экскурсию, посещая только отдельные точки тропы. </w:t>
      </w:r>
    </w:p>
    <w:p w:rsidR="00FC712C" w:rsidRDefault="00FC712C" w:rsidP="009E1A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Составляя рабочую программу по окружающему миру (1 класс), запланировала следующие экскурсии:</w:t>
      </w:r>
    </w:p>
    <w:p w:rsidR="00F62F8E" w:rsidRDefault="00FC712C" w:rsidP="009E1A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 </w:t>
      </w:r>
      <w:r w:rsidR="00F62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«Что и кто?» </w:t>
      </w:r>
    </w:p>
    <w:p w:rsidR="00951D9E" w:rsidRDefault="00951D9E" w:rsidP="009E1A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Тема урока «Что растет на клумбе?» - экскурсия на пришкольный участок «Осенняя клумба»</w:t>
      </w:r>
    </w:p>
    <w:p w:rsidR="00F62F8E" w:rsidRDefault="00F62F8E" w:rsidP="009E1A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урока «Что это за листья?» - экскурсия </w:t>
      </w:r>
      <w:r w:rsidR="0048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школьную экологическую тропу: остановка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8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лес!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62F8E" w:rsidRDefault="00F62F8E" w:rsidP="009E1A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урока «Что такое хвоинки?» - экскурсия на школьную экологическую тропу</w:t>
      </w:r>
      <w:r w:rsidR="0048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остановка «</w:t>
      </w:r>
      <w:r w:rsidR="0048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разные хвойные»</w:t>
      </w:r>
    </w:p>
    <w:p w:rsidR="00480584" w:rsidRDefault="00480584" w:rsidP="009E1A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2 «Как, откуда и куда?»</w:t>
      </w:r>
    </w:p>
    <w:p w:rsidR="00951D9E" w:rsidRDefault="00480584" w:rsidP="00951D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урока «Откуда в снежках грязь?» - экскурсия в окрестностях школы  (угольная котельная, шоссе, лесная тропинка)</w:t>
      </w:r>
    </w:p>
    <w:p w:rsidR="00480584" w:rsidRDefault="00480584" w:rsidP="009E1A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4 «Почему и зачем?»</w:t>
      </w:r>
    </w:p>
    <w:p w:rsidR="00480584" w:rsidRDefault="00480584" w:rsidP="004805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урока «Почему в лесу мы будем соблюдать тишину?» - экскурсия в лес «Правила поведения в лесу»</w:t>
      </w:r>
    </w:p>
    <w:p w:rsidR="00043001" w:rsidRDefault="00EC64C1" w:rsidP="004805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Экскурсии первого раздела рассчитаны </w:t>
      </w:r>
      <w:r w:rsidR="0004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на целый урок. На экскурсии «Осенняя клумба» школьники познакомились с растениями цветника (бархатцы, астры, петуния), учились их распознавать. </w:t>
      </w:r>
    </w:p>
    <w:p w:rsidR="000C5541" w:rsidRDefault="00043001" w:rsidP="004805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проведения экскурсии на остановку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экотропы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«Здравствуй, лес</w:t>
      </w:r>
      <w:r w:rsidR="000C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C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проведена игра «Что за дерево такое?». Ребята собирали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осенние листья. Они использовались на следующем уроке для проверки знаний учащихся. Из сухих листьев на уроке технологии были выполнены аппликации.</w:t>
      </w:r>
    </w:p>
    <w:p w:rsidR="003776D4" w:rsidRDefault="000C5541" w:rsidP="004805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особенностями хвойных деревьев учащиеся познакомились на экскурсии «Такие разные хвойные». Первоклассники научились определять сосну, ель и можжевельник по хвоинкам.</w:t>
      </w:r>
    </w:p>
    <w:p w:rsidR="003776D4" w:rsidRDefault="003776D4" w:rsidP="004805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школьникам было интересно на экскурсии, использую загадки, пословицы, отрывки из литературных произведений. </w:t>
      </w:r>
    </w:p>
    <w:p w:rsidR="003776D4" w:rsidRPr="00B13AF2" w:rsidRDefault="003776D4" w:rsidP="003776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6D4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Экскурсия объединяет учебный процесс</w:t>
      </w:r>
      <w:r w:rsidR="00B13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жизнью. </w:t>
      </w:r>
      <w:r w:rsidR="00B13AF2" w:rsidRPr="00B13AF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метод изучения природы на экскурсиях – наблюдение. Именно наблюдение позволяет формировать у ребенка полное и четкое представление об окружающем мире, выявлять взаимосвязи</w:t>
      </w:r>
      <w:r w:rsidR="00B13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природе</w:t>
      </w:r>
      <w:r w:rsidR="00B13AF2" w:rsidRPr="00B13A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0584" w:rsidRDefault="00480584" w:rsidP="009E1A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F8E" w:rsidRDefault="00F62F8E" w:rsidP="009E1A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38159B" w:rsidRPr="009E1A26" w:rsidRDefault="00FC712C" w:rsidP="009E1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21C1" w:rsidRPr="009E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38159B" w:rsidRPr="009E1A26" w:rsidSect="0038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21C1"/>
    <w:rsid w:val="00043001"/>
    <w:rsid w:val="000519BB"/>
    <w:rsid w:val="000C5541"/>
    <w:rsid w:val="0016020D"/>
    <w:rsid w:val="001F7D8E"/>
    <w:rsid w:val="002621C1"/>
    <w:rsid w:val="00297A69"/>
    <w:rsid w:val="002C36E5"/>
    <w:rsid w:val="002C6338"/>
    <w:rsid w:val="003776D4"/>
    <w:rsid w:val="0038159B"/>
    <w:rsid w:val="00480584"/>
    <w:rsid w:val="00700AF4"/>
    <w:rsid w:val="008D4144"/>
    <w:rsid w:val="00951D9E"/>
    <w:rsid w:val="009E1A26"/>
    <w:rsid w:val="00B13AF2"/>
    <w:rsid w:val="00BB10AD"/>
    <w:rsid w:val="00D441A8"/>
    <w:rsid w:val="00EC311D"/>
    <w:rsid w:val="00EC64C1"/>
    <w:rsid w:val="00F027A1"/>
    <w:rsid w:val="00F62F8E"/>
    <w:rsid w:val="00F70FED"/>
    <w:rsid w:val="00FC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1C1"/>
  </w:style>
  <w:style w:type="paragraph" w:customStyle="1" w:styleId="c5">
    <w:name w:val="c5"/>
    <w:basedOn w:val="a"/>
    <w:rsid w:val="009E1A26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1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Никита</cp:lastModifiedBy>
  <cp:revision>3</cp:revision>
  <dcterms:created xsi:type="dcterms:W3CDTF">2016-11-01T15:05:00Z</dcterms:created>
  <dcterms:modified xsi:type="dcterms:W3CDTF">2020-09-13T16:04:00Z</dcterms:modified>
</cp:coreProperties>
</file>