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94E" w:rsidRPr="00296395" w:rsidRDefault="00AB694E" w:rsidP="00AB69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395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108»</w:t>
      </w:r>
    </w:p>
    <w:p w:rsidR="00AB694E" w:rsidRDefault="00AB694E" w:rsidP="00AB6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694E" w:rsidRDefault="00AB694E" w:rsidP="00AB694E">
      <w:pPr>
        <w:pStyle w:val="c0"/>
        <w:spacing w:before="0" w:beforeAutospacing="0" w:after="0" w:afterAutospacing="0"/>
      </w:pPr>
    </w:p>
    <w:p w:rsidR="00AB694E" w:rsidRDefault="00AB694E" w:rsidP="00AB694E">
      <w:pPr>
        <w:pStyle w:val="c0"/>
        <w:spacing w:before="0" w:beforeAutospacing="0" w:after="0" w:afterAutospacing="0"/>
      </w:pPr>
    </w:p>
    <w:p w:rsidR="00AB694E" w:rsidRDefault="00AB694E" w:rsidP="00AB694E">
      <w:pPr>
        <w:pStyle w:val="c0"/>
        <w:spacing w:before="0" w:beforeAutospacing="0" w:after="0" w:afterAutospacing="0"/>
      </w:pPr>
    </w:p>
    <w:p w:rsidR="00AB694E" w:rsidRPr="0051600D" w:rsidRDefault="00AB694E" w:rsidP="00AB694E">
      <w:pPr>
        <w:pStyle w:val="c0"/>
        <w:spacing w:before="0" w:beforeAutospacing="0" w:after="0" w:afterAutospacing="0"/>
        <w:jc w:val="center"/>
      </w:pPr>
    </w:p>
    <w:p w:rsidR="00AB694E" w:rsidRPr="00E71A26" w:rsidRDefault="00AB694E" w:rsidP="00AB694E">
      <w:pPr>
        <w:pStyle w:val="c0"/>
        <w:spacing w:before="0" w:beforeAutospacing="0" w:after="0" w:afterAutospacing="0"/>
        <w:jc w:val="center"/>
        <w:rPr>
          <w:b/>
          <w:bCs/>
          <w:kern w:val="36"/>
          <w:sz w:val="28"/>
          <w:szCs w:val="28"/>
        </w:rPr>
      </w:pPr>
      <w:r w:rsidRPr="00E71A26">
        <w:rPr>
          <w:b/>
          <w:bCs/>
          <w:kern w:val="36"/>
          <w:sz w:val="28"/>
          <w:szCs w:val="28"/>
        </w:rPr>
        <w:t>Сценарий мероприятия</w:t>
      </w:r>
    </w:p>
    <w:p w:rsidR="00AB694E" w:rsidRPr="00E71A26" w:rsidRDefault="00AB694E" w:rsidP="00AB694E">
      <w:pPr>
        <w:pStyle w:val="c0"/>
        <w:spacing w:before="0" w:beforeAutospacing="0" w:after="0" w:afterAutospacing="0"/>
        <w:jc w:val="center"/>
        <w:rPr>
          <w:b/>
          <w:bCs/>
          <w:kern w:val="36"/>
          <w:sz w:val="28"/>
          <w:szCs w:val="28"/>
        </w:rPr>
      </w:pPr>
      <w:r w:rsidRPr="00E71A26">
        <w:rPr>
          <w:b/>
          <w:bCs/>
          <w:kern w:val="36"/>
          <w:sz w:val="28"/>
          <w:szCs w:val="28"/>
        </w:rPr>
        <w:t>в подготовительной группе</w:t>
      </w:r>
      <w:r w:rsidRPr="00E71A26">
        <w:t xml:space="preserve"> </w:t>
      </w:r>
      <w:r>
        <w:t xml:space="preserve">- </w:t>
      </w:r>
      <w:r>
        <w:rPr>
          <w:b/>
          <w:bCs/>
          <w:kern w:val="36"/>
          <w:sz w:val="28"/>
          <w:szCs w:val="28"/>
        </w:rPr>
        <w:t>«Забавы вокруг печи»</w:t>
      </w:r>
    </w:p>
    <w:p w:rsidR="00AB694E" w:rsidRDefault="00AB694E" w:rsidP="00AB694E">
      <w:pPr>
        <w:pStyle w:val="c0"/>
        <w:spacing w:before="0" w:beforeAutospacing="0" w:after="0" w:afterAutospacing="0"/>
        <w:jc w:val="center"/>
        <w:rPr>
          <w:b/>
          <w:bCs/>
          <w:i/>
          <w:kern w:val="36"/>
          <w:sz w:val="28"/>
          <w:szCs w:val="28"/>
        </w:rPr>
      </w:pPr>
    </w:p>
    <w:p w:rsidR="00AB694E" w:rsidRPr="00E71A26" w:rsidRDefault="00AB694E" w:rsidP="00AB694E">
      <w:pPr>
        <w:pStyle w:val="c0"/>
        <w:spacing w:before="0" w:beforeAutospacing="0" w:after="0" w:afterAutospacing="0"/>
        <w:jc w:val="center"/>
        <w:rPr>
          <w:b/>
          <w:bCs/>
          <w:i/>
          <w:kern w:val="36"/>
          <w:sz w:val="28"/>
          <w:szCs w:val="28"/>
        </w:rPr>
      </w:pPr>
      <w:r>
        <w:rPr>
          <w:b/>
          <w:bCs/>
          <w:i/>
          <w:kern w:val="36"/>
          <w:sz w:val="28"/>
          <w:szCs w:val="28"/>
        </w:rPr>
        <w:t xml:space="preserve">Тема: </w:t>
      </w:r>
      <w:r w:rsidRPr="00E71A26">
        <w:rPr>
          <w:b/>
          <w:bCs/>
          <w:i/>
          <w:kern w:val="36"/>
          <w:sz w:val="28"/>
          <w:szCs w:val="28"/>
        </w:rPr>
        <w:t>«Уж я сеяла ленок…»</w:t>
      </w:r>
    </w:p>
    <w:p w:rsidR="00AB694E" w:rsidRPr="0051600D" w:rsidRDefault="00AB694E" w:rsidP="00AB694E">
      <w:pPr>
        <w:pStyle w:val="c0"/>
        <w:spacing w:before="0" w:beforeAutospacing="0" w:after="0" w:afterAutospacing="0"/>
        <w:rPr>
          <w:bCs/>
          <w:kern w:val="36"/>
          <w:sz w:val="28"/>
          <w:szCs w:val="28"/>
        </w:rPr>
      </w:pPr>
    </w:p>
    <w:p w:rsidR="00AB694E" w:rsidRPr="0051600D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28"/>
          <w:szCs w:val="28"/>
        </w:rPr>
      </w:pPr>
    </w:p>
    <w:p w:rsidR="00AB694E" w:rsidRPr="0051600D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28"/>
          <w:szCs w:val="2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Default="00AB694E" w:rsidP="00AB694E">
      <w:pPr>
        <w:pStyle w:val="c0"/>
        <w:spacing w:before="0" w:beforeAutospacing="0" w:after="0" w:afterAutospacing="0"/>
        <w:rPr>
          <w:b/>
          <w:bCs/>
          <w:kern w:val="36"/>
          <w:sz w:val="48"/>
          <w:szCs w:val="48"/>
        </w:rPr>
      </w:pPr>
    </w:p>
    <w:p w:rsidR="00AB694E" w:rsidRPr="00AB694E" w:rsidRDefault="00AB694E" w:rsidP="00AB6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694E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Pr="00AB694E">
        <w:rPr>
          <w:rFonts w:ascii="Times New Roman" w:hAnsi="Times New Roman" w:cs="Times New Roman"/>
          <w:sz w:val="24"/>
          <w:szCs w:val="24"/>
        </w:rPr>
        <w:t>Выполнил: воспитатель МБДОУ №108</w:t>
      </w:r>
    </w:p>
    <w:p w:rsidR="00AB694E" w:rsidRPr="00AB694E" w:rsidRDefault="00AB694E" w:rsidP="00AB694E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B694E">
        <w:rPr>
          <w:rFonts w:ascii="Times New Roman" w:hAnsi="Times New Roman" w:cs="Times New Roman"/>
          <w:sz w:val="24"/>
          <w:szCs w:val="24"/>
        </w:rPr>
        <w:t>Лисова Ирина Альбертовна</w:t>
      </w:r>
    </w:p>
    <w:p w:rsidR="00AB694E" w:rsidRPr="00AB694E" w:rsidRDefault="00AB694E" w:rsidP="00AB694E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B694E" w:rsidRDefault="00AB694E" w:rsidP="00AB694E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B694E" w:rsidRPr="00AB694E" w:rsidRDefault="00AB694E" w:rsidP="00AB694E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B694E" w:rsidRPr="00AB694E" w:rsidRDefault="00AB694E" w:rsidP="00AB694E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Цель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94E">
        <w:rPr>
          <w:rFonts w:ascii="Times New Roman" w:hAnsi="Times New Roman" w:cs="Times New Roman"/>
          <w:sz w:val="24"/>
          <w:szCs w:val="24"/>
        </w:rPr>
        <w:t xml:space="preserve">- приобщение детей к истокам </w:t>
      </w:r>
      <w:r w:rsidRPr="00AB694E">
        <w:rPr>
          <w:rStyle w:val="a4"/>
          <w:rFonts w:ascii="Times New Roman" w:hAnsi="Times New Roman" w:cs="Times New Roman"/>
          <w:sz w:val="24"/>
          <w:szCs w:val="24"/>
        </w:rPr>
        <w:t>русской народной культуры</w:t>
      </w:r>
    </w:p>
    <w:p w:rsidR="00AB694E" w:rsidRPr="00AB694E" w:rsidRDefault="00AB694E" w:rsidP="00AB694E">
      <w:pPr>
        <w:tabs>
          <w:tab w:val="center" w:pos="503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both"/>
      </w:pPr>
      <w:r w:rsidRPr="00AB694E">
        <w:t>- познакомить детей с предметами старины, народным словом, народными подвижными играми, прибаутками, крестьянским бытом;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детей с этапами изготовления льняного полотна в крестьянском быту;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формированию бережного отношения к одежде;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помощью подвижных народных игр развивать социально-коммуникативную направленность дошкольников;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художественных способностей детей.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Интеграция образовательных 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областей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речевое развитие,  художественно-эстетическое развитие, социально-коммуникативное развитие, познавательное развитие, физическое развитие.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Предварительная работа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рассказом К. Д. Ушинского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рубашка в поле выросла»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сказкой Г. Х. Андерсена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«Лён»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(чтение фрагментов сказкой Е. Пермяка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«Хитрый коврик»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прослушивание русской народной песни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«Ой, да я встану, девушка, да раненько»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Оборудование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ноутбук, музыкальный центр, макет печи, инструменты для прядения и ткачества, тряпичные куклы, выполненные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народной традиции, изображение элементов народного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костюма - сарафаны, рубахи, штаны, белёная и небелёная льняная ткань, заготовки из льняной ткани, кусочки ситцевой ткани для аппликации, клей, клеёнки, салфетки, ножницы.</w:t>
      </w:r>
      <w:proofErr w:type="gramEnd"/>
    </w:p>
    <w:p w:rsidR="00AB694E" w:rsidRPr="00AB694E" w:rsidRDefault="00AB694E" w:rsidP="00AB69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ребята! Как я рада снова встретиться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вами на наших посиделках! Предлагаю вам расположиться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поудобнее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возле нашей печки.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98F86" wp14:editId="3733E7BD">
            <wp:extent cx="5391150" cy="3031047"/>
            <wp:effectExtent l="0" t="0" r="0" b="0"/>
            <wp:docPr id="9" name="Рисунок 9" descr="C:\Users\Семья\Desktop\лен\IMG-0126f6df40b50e3bfffd3074d8c5f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esktop\лен\IMG-0126f6df40b50e3bfffd3074d8c5f75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94" cy="30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сказки А.С. Пушкина? Давайте вспомним одну из них.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Три девицы под окном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Пряли поздно вечерком.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- Ка бы я была царица, - 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Говорит одна девица, -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То на весь бы мир одна</w:t>
      </w:r>
    </w:p>
    <w:p w:rsidR="00AB694E" w:rsidRPr="00AB694E" w:rsidRDefault="00AB694E" w:rsidP="00AB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Наткала я полотна.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это и сказка, но А.С. Пушкин поведал нам о занятиях вовсе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сказочных.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9"/>
        <w:jc w:val="both"/>
      </w:pPr>
      <w:r w:rsidRPr="00AB694E">
        <w:lastRenderedPageBreak/>
        <w:t xml:space="preserve"> - </w:t>
      </w:r>
      <w:proofErr w:type="gramStart"/>
      <w:r w:rsidRPr="00AB694E">
        <w:t>длинными зимними вечерами</w:t>
      </w:r>
      <w:proofErr w:type="gramEnd"/>
      <w:r w:rsidRPr="00AB694E">
        <w:t xml:space="preserve">, мастерицы сидели за работой </w:t>
      </w:r>
      <w:r w:rsidRPr="00AB694E">
        <w:br/>
        <w:t xml:space="preserve">до полуночи. Чтобы не скучать, пряхи собирались вместе, переходя из дома </w:t>
      </w:r>
      <w:r w:rsidRPr="00AB694E">
        <w:br/>
        <w:t xml:space="preserve">в дом. Садились возле печи, пряли и рассказывали новости и сказки, смешные истории, шутили. Иногда запевали. Умелые пальцы вытягивали бесконечную нить, а голоса выводили протяжную-протяжную песню. 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Казалось, что нить и песня сливались воедино. Такие вечера назывались 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беседами или посиделками.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я вам сейчас загадку загадаю.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сыру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землю зашёл,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Синю шапку нашёл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его помяли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рубаху нам соткали.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(Лён)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о чём это я?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лён, ребята.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 и прочен и белен,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здоровья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недурён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одна беда – забыли,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его все в старь любили!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Сейчас мы носим чаще одежду из хлопка, шерсти и синтетических материалов. А наши предки носили одежду, сотканную из льняных нитей. Выращивали лён и в странах Европы  и в далёкой Индии и Египте. Лён выращивают более тысячи лет. А в настоящее время лён растёт не только в дальних странах, но и на территории Ивановской области. Для того чтобы лен превратился в холст, требуется целый год – от уборки урожая до нового посева. Изо льна делают не только ткань, но и веревки, канаты, паруса, рыболовные сети, а из семян – полезное льняное масло. 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и далее в ходе </w:t>
      </w:r>
      <w:r w:rsidRPr="00AB6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мероприятия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сопровождается соответствующими, карточками из методического комплекта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наши предки шили одежду»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Лён выращивать нелегко. Даже пословица есть такая –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«Лён любит поклон»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Весной высевали лён в землю. Шло время, лён всходил и зацветал. До наступления холодов начинали уборку </w:t>
      </w: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льна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женщины выдергивали лён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корнем. Когда лён высыхал, его топили в речке или расстилали на траве. 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несколько недель его опять сушили и только потом колотили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доской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называлась льномялка. Раньше говорили -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 домнёшь мялкой - вспомнишь за прялкой»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 лён трепали. </w:t>
      </w:r>
    </w:p>
    <w:p w:rsidR="00AB694E" w:rsidRPr="00AB694E" w:rsidRDefault="00AB694E" w:rsidP="00AB69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4E1241" wp14:editId="171F243A">
            <wp:simplePos x="0" y="0"/>
            <wp:positionH relativeFrom="column">
              <wp:posOffset>-89535</wp:posOffset>
            </wp:positionH>
            <wp:positionV relativeFrom="paragraph">
              <wp:posOffset>-81915</wp:posOffset>
            </wp:positionV>
            <wp:extent cx="5939790" cy="3341370"/>
            <wp:effectExtent l="0" t="0" r="3810" b="0"/>
            <wp:wrapSquare wrapText="bothSides"/>
            <wp:docPr id="7" name="Рисунок 7" descr="C:\Users\Семья\Desktop\лен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esktop\лен\DSC_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вспомним </w:t>
      </w: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пословицу про лён.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пожнёт лен, пожнёт золото,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лён одет – доживет до 100 лет.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 всех на весёлую игру.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</w:t>
      </w:r>
      <w:r w:rsidRPr="00AB694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бабушки Маланьи»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Выбирают водящего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«Маланью»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 водят хоровод и </w:t>
      </w: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поют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Маланьи, у старушки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 в маленькой избушке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 сыновей.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такими глазами,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такими ушами,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такими…(воспитатель или водящий показывает и называет часть тела, например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«ногами»)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повторяют -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не ели,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неё глядели,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Делали вот так…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«Маланья»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какое-нибудь движение. Кто не успеет повторить его, становится водящим. После игры дети садятся на места.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закончилась наша весёлая разминка. Можем продолжать разговор. После того, как лён вытрепали, его начинали чесать гребнем, пока он не делался мягким и шелковистым. Когда наступали долгие зимние вечера, начинали изо льна нитки прясть. </w:t>
      </w:r>
    </w:p>
    <w:p w:rsidR="00AB694E" w:rsidRPr="00AB694E" w:rsidRDefault="00AB694E" w:rsidP="00AB69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BD8C08" wp14:editId="22B1C2E9">
            <wp:extent cx="5334000" cy="2998916"/>
            <wp:effectExtent l="0" t="0" r="0" b="0"/>
            <wp:docPr id="6" name="Рисунок 6" descr="C:\Users\Семья\Desktop\лен\IMG-650ecc8601b608389aa7eeeca20d9f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Desktop\лен\IMG-650ecc8601b608389aa7eeeca20d9f7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55" cy="29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подаренную отцом или братом маленькую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прялочку</w:t>
      </w:r>
      <w:proofErr w:type="spell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девочка садилась с пяти — семи лет, и потом не расставалась с прялками всю жизнь. Прялки и трепала украшались узорами, изображениями солнца, деревьев, животных и птиц. Раньше человек очень зависел от природы и был ей благодарен за те блага, которыми она одаривала его. Поэтому часто орудия труда, посуду, одежду он украшал кругами – символами солнца, ромбами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квадратами – символами плодородной земли, изображениями животных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птиц.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вами знаем, что прялка состоит из нескольких частей. На донце пряха садилась, чтобы придать прялке устойчивость, на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гребёнце</w:t>
      </w:r>
      <w:proofErr w:type="spell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навешивалась кудель. 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садилась пряха за прялку, привязывала конец кудели к веретену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начинала левой рукой вытягивать волоски, а правой крутить веретено,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чем дольше оно крутится, тем длиннее ниточка. Часто женщины пряли, когда укладывали спать своих деток. Сидит мастерица за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прялочкой</w:t>
      </w:r>
      <w:proofErr w:type="spell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качает свою дочку или младшую сестрёнку и </w:t>
      </w: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напевает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пряду, пряду кудель,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качаю колыбель.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Прялка, прялка не гуди,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 Свету не буди.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тянись, тянись мой лён,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сойди на Свету сон.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Баю, баю, баю, бай,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Сонных глаз не размыкай.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Получались тонкие и прочные льняные нити. Вот я вам сейчас расскажу историю. </w:t>
      </w:r>
    </w:p>
    <w:p w:rsidR="00AB694E" w:rsidRPr="00AB694E" w:rsidRDefault="00AB694E" w:rsidP="00AB69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Викторина по сказке Е. Пермяка </w:t>
      </w:r>
      <w:r w:rsidRPr="00AB694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«Пропавшие нитки»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Жила-была одна сварливая старушка. Стала она как-то шить. А у неё все нитки спутаны. Не смогла она их распутать и </w:t>
      </w: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крикнула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«Пропадите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вы пропадом! Чтобы глаза мои вас не видели!»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нитки возьми да и пропади! Вместе со всеми кофтами, юбками, платьями и всем, что ещё можно сшить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связать с помощью ниток. Помогите старушке вернуть свои вещи, вспомните, что может быть сшито и связано с помощью ниток. 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перечисляют виды сшитой и связанной одежды.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-чем тоньше и прочнее получалась нить, тем выше было мастерство пряхи. Настоящую мастерицу называли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«тонкопряха»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both"/>
      </w:pP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rPr>
          <w:b/>
          <w:u w:val="single"/>
        </w:rPr>
        <w:t>Воспитатель</w:t>
      </w:r>
      <w:r w:rsidRPr="00AB694E">
        <w:rPr>
          <w:b/>
        </w:rPr>
        <w:t>:</w:t>
      </w:r>
      <w:r w:rsidRPr="00AB694E">
        <w:t xml:space="preserve"> делу время </w:t>
      </w:r>
      <w:r w:rsidRPr="00AB694E">
        <w:rPr>
          <w:iCs/>
        </w:rPr>
        <w:t>- потехе час</w:t>
      </w:r>
      <w:r w:rsidRPr="00AB694E">
        <w:t>. Продолжим нашу беседу.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Следующей осенью из заготовленной пряжи начинали ткать льняные полотна на ткацком станке. Холст был серого цвета. (Воспитатель показывает небелёный холст) Потом ткань обрабатывали золой, раскладывали на морозе, расстилали на снегу. А весной раскладывали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траве на солнышке и сбрызгивали водой. И становился холст из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серого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белым. А следующей зимой шили из льняных полотен одежду.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Давайте-ка сейчас вспомним загадки об одежде, и о том, с помощью чего её изготавливали.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Носик стальной,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Хвостик льняной,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Сквозь полотно проходит,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Конец себе находит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(иголка с ниткой).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Скачу по горнице с работой моею.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больше скачу, тем больше толстею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(веретено).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вход – три выхода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(рубашка).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конца, два кольца,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Посередине гвоздик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(ножницы)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скажите, а из какого растения раньше тоже делали одежду? Стебли этого растения также нужно было рвать, мочить, сушить и трепать. Подскажу вам – с изготовлением одежды из этого растения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познакомились в одной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сказке про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трудолюбивую девушку и про её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братьев.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 крапивы.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правильно!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на слайде одежду, из ткани, сотканной из крапивных волокон)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кто вспомнит скороговорки об одежде?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Сшит колпак не по-колпаковски,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колпак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переколпаковать</w:t>
      </w:r>
      <w:proofErr w:type="spell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перевыколпаковать</w:t>
      </w:r>
      <w:proofErr w:type="spell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Кондрата куртка коротковата.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Ткёт ткач ткани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платки Тане.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</w:t>
      </w: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мужчины носили рубаху и штаны, а женщины – сорочки, поверх которых надевали сарафан. И мужчины, и женщины обязательно носили пояс или кушак. Одежду берегли, ухаживали за ней. Ведь раньше нельзя было, как сейчас, пойти в магазин и купить себе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то, что нравится. Крестьяне, можно сказать, сами выращивали себе одежду. Рубахи и сарафаны были разных цветов – красного, синего, желтого. Подолы, края рукавов и вырезы горловин у рубашек и сорочек украшали вышивкой. Красивая получалась одежда! Давайте вспомним народные приговорки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пословицы про неё.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1-й ребёнок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Иголка, иголка,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остра и колка,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коли мне пальчик,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 сарафанчик!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2-й ребёнок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Алёнка -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малёнка</w:t>
      </w:r>
      <w:proofErr w:type="spellEnd"/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Шустра - быстра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 наносила,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Сарафан дошила,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Носок довязала,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 насобирала.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Везде поспела –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охотку ей дело.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пряха, такова на ней рубаха.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чистой одежде, тому и уважения больше.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 лучше старые, а одежда новая.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center"/>
      </w:pPr>
      <w:r w:rsidRPr="00AB694E">
        <w:t>Не учись безделью, а учись рукоделью.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center"/>
      </w:pPr>
      <w:r w:rsidRPr="00AB694E">
        <w:t>У ленивой пряхи и для себя нет рубахи.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center"/>
      </w:pPr>
      <w:r w:rsidRPr="00AB694E">
        <w:t>Есть терпенье, будет и уменье.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center"/>
      </w:pPr>
      <w:proofErr w:type="gramStart"/>
      <w:r w:rsidRPr="00AB694E">
        <w:t>Торопливый</w:t>
      </w:r>
      <w:proofErr w:type="gramEnd"/>
      <w:r w:rsidRPr="00AB694E">
        <w:t xml:space="preserve"> дважды одно дело делает.</w:t>
      </w:r>
    </w:p>
    <w:p w:rsidR="00AB694E" w:rsidRPr="00AB694E" w:rsidRDefault="00AB694E" w:rsidP="00AB694E">
      <w:pPr>
        <w:pStyle w:val="a3"/>
        <w:spacing w:before="0" w:beforeAutospacing="0" w:after="0" w:afterAutospacing="0"/>
        <w:jc w:val="center"/>
      </w:pPr>
      <w:r w:rsidRPr="00AB694E">
        <w:t>Авось да как-нибудь до добра не доведут.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 одежда красит человека, а его добрые дела! Мальчиков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юношей называли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«добрый молодец»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девушек –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«красна девица»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что ж, добры молодцы, и красны девицы – становитесь в круг – поиграем, проверим, как вы запомнили то, о чём мы сейчас говорили.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</w:t>
      </w:r>
      <w:r w:rsidRPr="00AB694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«Лён </w:t>
      </w:r>
      <w:proofErr w:type="spellStart"/>
      <w:r w:rsidRPr="00AB694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зеленОй</w:t>
      </w:r>
      <w:proofErr w:type="spellEnd"/>
      <w:r w:rsidRPr="00AB694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</w:p>
    <w:p w:rsidR="00AB694E" w:rsidRPr="00AB694E" w:rsidRDefault="00AB694E" w:rsidP="00AB69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 аудиозапись дети выполняют движения в соответствии с текстом)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Лён </w:t>
      </w: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зеленОй</w:t>
      </w:r>
      <w:proofErr w:type="spellEnd"/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горе крутой (4 шага вперед, руки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«полочкой»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вправо-влево вниз)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сеяли, сеяли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 мы, </w:t>
      </w:r>
      <w:proofErr w:type="gram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сеяв</w:t>
      </w:r>
      <w:proofErr w:type="gram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приговаривали,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(жестовая иллюстрация соответствующих действий)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Чоботами</w:t>
      </w:r>
      <w:proofErr w:type="spellEnd"/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приколачивали (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перетопы</w:t>
      </w:r>
      <w:proofErr w:type="spellEnd"/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удайся, мой беленький ленок! </w:t>
      </w:r>
      <w:r w:rsidRPr="00AB69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(4 шага назад, руки на поясе)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рвали, мы рвали,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рвали,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мочили, мочили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мочили,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мяли, мы мяли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мяли,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трепали, трепали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трепали,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чесали, чесали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чесали,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пряли, мы пряли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пряли,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ткали, мы ткали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ткали, приговаривали…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шили, мы шили ленок,</w:t>
      </w:r>
    </w:p>
    <w:p w:rsidR="00AB694E" w:rsidRPr="00AB694E" w:rsidRDefault="00AB694E" w:rsidP="00AB6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мы шили, приговаривали…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rPr>
          <w:b/>
          <w:u w:val="single"/>
        </w:rPr>
        <w:t>Воспитатель</w:t>
      </w:r>
      <w:r w:rsidRPr="00AB694E">
        <w:rPr>
          <w:b/>
        </w:rPr>
        <w:t>:</w:t>
      </w:r>
      <w:r w:rsidRPr="00AB694E">
        <w:t xml:space="preserve"> делу время </w:t>
      </w:r>
      <w:r w:rsidRPr="00AB694E">
        <w:rPr>
          <w:iCs/>
        </w:rPr>
        <w:t>- потехе час</w:t>
      </w:r>
      <w:r w:rsidRPr="00AB694E">
        <w:t xml:space="preserve">. Всем хотелось, чтобы одежда была не только удобной, но и красивой. Поэтому мастерицы украшали </w:t>
      </w:r>
      <w:r w:rsidRPr="00AB694E">
        <w:br/>
        <w:t>её различными вышивками и рисунками. Так же рукодельницы делали различные вышивки на полотенцах и скатертях.  Вот и мы с вами сегодня украсим наши льняные полотенчика при помощи аппликации. Она будет необычной. Будем вырезать кусочки не из бумаги, а из ситцевой ткани.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t xml:space="preserve">Продуктивная деятельность: аппликация на ткани. 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center"/>
      </w:pPr>
      <w:r w:rsidRPr="00AB694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8F1A5F" wp14:editId="44F36B0E">
            <wp:simplePos x="0" y="0"/>
            <wp:positionH relativeFrom="column">
              <wp:posOffset>-108585</wp:posOffset>
            </wp:positionH>
            <wp:positionV relativeFrom="paragraph">
              <wp:posOffset>90170</wp:posOffset>
            </wp:positionV>
            <wp:extent cx="5894705" cy="3343275"/>
            <wp:effectExtent l="0" t="0" r="0" b="9525"/>
            <wp:wrapSquare wrapText="bothSides"/>
            <wp:docPr id="3" name="Рисунок 3" descr="C:\Users\Семья\Desktop\лен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лен\DSC_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Сегодня, ребята мы узнали, как много труда нужно было для того, чтобы сшить себе одежду. Вы попробовали себя в роли художников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ткани. Посмотрите, какая красота у вас получилась!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выставки детских работ.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сейчас, на прогулке я вас познакомлю ещё с некоторыми народными играми. </w:t>
      </w: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9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прогулке.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rPr>
          <w:b/>
          <w:u w:val="single"/>
        </w:rPr>
        <w:t>Воспитатель</w:t>
      </w:r>
      <w:r w:rsidRPr="00AB694E">
        <w:t>: Ребята, очень много русских народных игр и забав было на Руси. Предлагаю познакомиться с двумя играми.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t xml:space="preserve">Как говорится, без труда </w:t>
      </w:r>
      <w:r w:rsidRPr="00AB694E">
        <w:rPr>
          <w:iCs/>
        </w:rPr>
        <w:t>не вытянуть и рыбку из пруда</w:t>
      </w:r>
      <w:r w:rsidRPr="00AB694E">
        <w:t xml:space="preserve">. И мы с вами  сейчас потрудимся, попробуем вытянуть, только не рыбку, не ниточку, </w:t>
      </w:r>
      <w:r w:rsidRPr="00AB694E">
        <w:br/>
        <w:t>а канат, очень прочный и длинный.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left="2124" w:firstLine="708"/>
        <w:jc w:val="both"/>
        <w:rPr>
          <w:b/>
        </w:rPr>
      </w:pPr>
      <w:r w:rsidRPr="00AB694E">
        <w:rPr>
          <w:b/>
        </w:rPr>
        <w:t xml:space="preserve">Игра: </w:t>
      </w:r>
      <w:r w:rsidRPr="00AB694E">
        <w:rPr>
          <w:b/>
          <w:i/>
          <w:iCs/>
        </w:rPr>
        <w:t>«Тяни - холсты»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t xml:space="preserve">Используем канат длинной 10 м, на котором отмечена середина, яркой ленточкой, равное количество игроков из двух команд берутся за канат, </w:t>
      </w:r>
      <w:r w:rsidRPr="00AB694E">
        <w:br/>
        <w:t xml:space="preserve">по команде начинают тянуть так, чтобы середина каната оказалась </w:t>
      </w:r>
      <w:r w:rsidRPr="00AB694E">
        <w:br/>
        <w:t>на их половине.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</w:pPr>
      <w:r w:rsidRPr="00AB694E">
        <w:rPr>
          <w:noProof/>
        </w:rPr>
        <w:drawing>
          <wp:inline distT="0" distB="0" distL="0" distR="0" wp14:anchorId="495EC8EF" wp14:editId="544F524A">
            <wp:extent cx="4994872" cy="2808249"/>
            <wp:effectExtent l="0" t="0" r="0" b="0"/>
            <wp:docPr id="1" name="Рисунок 1" descr="C:\Users\Семья\Desktop\лен\IMG-60621ddbc33eaf695903219f4d1c4a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лен\IMG-60621ddbc33eaf695903219f4d1c4a1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70" cy="28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</w:pPr>
    </w:p>
    <w:p w:rsidR="00AB694E" w:rsidRPr="00AB694E" w:rsidRDefault="00AB694E" w:rsidP="00AB694E">
      <w:pPr>
        <w:pStyle w:val="a3"/>
        <w:spacing w:before="0" w:beforeAutospacing="0" w:after="0" w:afterAutospacing="0"/>
        <w:jc w:val="both"/>
        <w:rPr>
          <w:b/>
        </w:rPr>
      </w:pPr>
      <w:r w:rsidRPr="00AB694E">
        <w:tab/>
        <w:t xml:space="preserve">Следующая игра: </w:t>
      </w:r>
      <w:r w:rsidRPr="00AB694E">
        <w:rPr>
          <w:b/>
        </w:rPr>
        <w:t>«Кто проворнее и ловчее»</w:t>
      </w:r>
    </w:p>
    <w:p w:rsidR="00AB694E" w:rsidRPr="00AB694E" w:rsidRDefault="00AB694E" w:rsidP="00AB694E">
      <w:pPr>
        <w:pStyle w:val="a3"/>
        <w:spacing w:before="0" w:beforeAutospacing="0" w:after="0" w:afterAutospacing="0"/>
        <w:ind w:firstLine="708"/>
        <w:jc w:val="both"/>
      </w:pPr>
      <w:r w:rsidRPr="00AB694E">
        <w:lastRenderedPageBreak/>
        <w:t xml:space="preserve">Это игра с </w:t>
      </w:r>
      <w:proofErr w:type="spellStart"/>
      <w:r w:rsidRPr="00AB694E">
        <w:t>подлезанием</w:t>
      </w:r>
      <w:proofErr w:type="spellEnd"/>
      <w:r w:rsidRPr="00AB694E">
        <w:t xml:space="preserve"> под палкой, расположенной горизонтально. Такие игры существуют во многих странах. И русский народ очень любил такую забаву.</w:t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14B615" wp14:editId="6F99E4E5">
            <wp:simplePos x="0" y="0"/>
            <wp:positionH relativeFrom="column">
              <wp:posOffset>167640</wp:posOffset>
            </wp:positionH>
            <wp:positionV relativeFrom="paragraph">
              <wp:posOffset>199390</wp:posOffset>
            </wp:positionV>
            <wp:extent cx="5229225" cy="2940685"/>
            <wp:effectExtent l="0" t="0" r="9525" b="0"/>
            <wp:wrapSquare wrapText="bothSides"/>
            <wp:docPr id="2" name="Рисунок 2" descr="C:\Users\Семья\Desktop\лен\IMG-92d76d4c5bc5e0f339f47be50499d0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лен\IMG-92d76d4c5bc5e0f339f47be50499d07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4E" w:rsidRPr="00AB694E" w:rsidRDefault="00AB694E" w:rsidP="00AB69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вижу, как вам понравились наши сегодняшние посиделки, которые закончились народными играми на улице. Мы с вами обязательно </w:t>
      </w:r>
      <w:r w:rsidRPr="00AB69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ещё встретимся возле нашей печи.</w:t>
      </w:r>
    </w:p>
    <w:p w:rsidR="00DD4C7A" w:rsidRPr="00AB694E" w:rsidRDefault="00DD4C7A">
      <w:pPr>
        <w:rPr>
          <w:rFonts w:ascii="Times New Roman" w:hAnsi="Times New Roman" w:cs="Times New Roman"/>
          <w:sz w:val="24"/>
          <w:szCs w:val="24"/>
        </w:rPr>
      </w:pPr>
    </w:p>
    <w:sectPr w:rsidR="00DD4C7A" w:rsidRPr="00AB694E" w:rsidSect="005F1B6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92"/>
    <w:rsid w:val="00325AD4"/>
    <w:rsid w:val="00AB694E"/>
    <w:rsid w:val="00DD4C7A"/>
    <w:rsid w:val="00E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B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69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B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69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1801</Words>
  <Characters>10268</Characters>
  <Application>Microsoft Office Word</Application>
  <DocSecurity>0</DocSecurity>
  <Lines>85</Lines>
  <Paragraphs>24</Paragraphs>
  <ScaleCrop>false</ScaleCrop>
  <Company/>
  <LinksUpToDate>false</LinksUpToDate>
  <CharactersWithSpaces>12045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3</cp:revision>
  <dcterms:created xsi:type="dcterms:W3CDTF">2023-10-16T16:43:00Z</dcterms:created>
  <dcterms:modified xsi:type="dcterms:W3CDTF">2023-10-16T16:50:00Z</dcterms:modified>
</cp:coreProperties>
</file>