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C84" w:rsidRPr="00D64D6F" w:rsidRDefault="00667C84" w:rsidP="00667C84">
      <w:pPr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b/>
          <w:bCs/>
          <w:kern w:val="24"/>
          <w:position w:val="1"/>
          <w:sz w:val="24"/>
          <w:szCs w:val="24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</w:rPr>
      </w:pPr>
      <w:r w:rsidRPr="00D64D6F">
        <w:rPr>
          <w:rFonts w:ascii="Times New Roman" w:eastAsiaTheme="majorEastAsia" w:hAnsi="Times New Roman" w:cs="Times New Roman"/>
          <w:b/>
          <w:bCs/>
          <w:kern w:val="24"/>
          <w:position w:val="1"/>
          <w:sz w:val="24"/>
          <w:szCs w:val="24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</w:rPr>
        <w:t>Б</w:t>
      </w:r>
      <w:r w:rsidR="003572E7" w:rsidRPr="00D64D6F">
        <w:rPr>
          <w:rFonts w:ascii="Times New Roman" w:eastAsiaTheme="majorEastAsia" w:hAnsi="Times New Roman" w:cs="Times New Roman"/>
          <w:b/>
          <w:bCs/>
          <w:kern w:val="24"/>
          <w:position w:val="1"/>
          <w:sz w:val="24"/>
          <w:szCs w:val="24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</w:rPr>
        <w:t>есед</w:t>
      </w:r>
      <w:r w:rsidRPr="00D64D6F">
        <w:rPr>
          <w:rFonts w:ascii="Times New Roman" w:eastAsiaTheme="majorEastAsia" w:hAnsi="Times New Roman" w:cs="Times New Roman"/>
          <w:b/>
          <w:bCs/>
          <w:kern w:val="24"/>
          <w:position w:val="1"/>
          <w:sz w:val="24"/>
          <w:szCs w:val="24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</w:rPr>
        <w:t xml:space="preserve">ы об искусстве </w:t>
      </w:r>
    </w:p>
    <w:p w:rsidR="00683AC5" w:rsidRPr="00D64D6F" w:rsidRDefault="00667C84" w:rsidP="00667C84">
      <w:pPr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b/>
          <w:bCs/>
          <w:kern w:val="24"/>
          <w:position w:val="1"/>
          <w:sz w:val="24"/>
          <w:szCs w:val="24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</w:rPr>
      </w:pPr>
      <w:r w:rsidRPr="00D64D6F">
        <w:rPr>
          <w:rFonts w:ascii="Times New Roman" w:eastAsiaTheme="majorEastAsia" w:hAnsi="Times New Roman" w:cs="Times New Roman"/>
          <w:b/>
          <w:bCs/>
          <w:kern w:val="24"/>
          <w:position w:val="1"/>
          <w:sz w:val="24"/>
          <w:szCs w:val="24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</w:rPr>
        <w:t>«М</w:t>
      </w:r>
      <w:r w:rsidR="003572E7" w:rsidRPr="00D64D6F">
        <w:rPr>
          <w:rFonts w:ascii="Times New Roman" w:eastAsiaTheme="majorEastAsia" w:hAnsi="Times New Roman" w:cs="Times New Roman"/>
          <w:b/>
          <w:bCs/>
          <w:kern w:val="24"/>
          <w:position w:val="1"/>
          <w:sz w:val="24"/>
          <w:szCs w:val="24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</w:rPr>
        <w:t>ордовски</w:t>
      </w:r>
      <w:r w:rsidRPr="00D64D6F">
        <w:rPr>
          <w:rFonts w:ascii="Times New Roman" w:eastAsiaTheme="majorEastAsia" w:hAnsi="Times New Roman" w:cs="Times New Roman"/>
          <w:b/>
          <w:bCs/>
          <w:kern w:val="24"/>
          <w:position w:val="1"/>
          <w:sz w:val="24"/>
          <w:szCs w:val="24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</w:rPr>
        <w:t>е</w:t>
      </w:r>
      <w:r w:rsidR="003572E7" w:rsidRPr="00D64D6F">
        <w:rPr>
          <w:rFonts w:ascii="Times New Roman" w:eastAsiaTheme="majorEastAsia" w:hAnsi="Times New Roman" w:cs="Times New Roman"/>
          <w:b/>
          <w:bCs/>
          <w:kern w:val="24"/>
          <w:position w:val="1"/>
          <w:sz w:val="24"/>
          <w:szCs w:val="24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</w:rPr>
        <w:t xml:space="preserve"> наколенник</w:t>
      </w:r>
      <w:r w:rsidRPr="00D64D6F">
        <w:rPr>
          <w:rFonts w:ascii="Times New Roman" w:eastAsiaTheme="majorEastAsia" w:hAnsi="Times New Roman" w:cs="Times New Roman"/>
          <w:b/>
          <w:bCs/>
          <w:kern w:val="24"/>
          <w:position w:val="1"/>
          <w:sz w:val="24"/>
          <w:szCs w:val="24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</w:rPr>
        <w:t>и»</w:t>
      </w:r>
    </w:p>
    <w:p w:rsidR="003572E7" w:rsidRPr="00D64D6F" w:rsidRDefault="003572E7" w:rsidP="00667C84">
      <w:pPr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b/>
          <w:bCs/>
          <w:kern w:val="24"/>
          <w:position w:val="1"/>
          <w:sz w:val="24"/>
          <w:szCs w:val="24"/>
          <w14:shadow w14:blurRad="25400" w14:dist="0" w14:dir="0" w14:sx="100000" w14:sy="100000" w14:kx="0" w14:ky="0" w14:algn="tl">
            <w14:srgbClr w14:val="000000">
              <w14:alpha w14:val="57000"/>
            </w14:srgbClr>
          </w14:shadow>
        </w:rPr>
      </w:pPr>
      <w:r w:rsidRPr="00D64D6F">
        <w:rPr>
          <w:rFonts w:ascii="Times New Roman" w:eastAsiaTheme="minorEastAsia" w:hAnsi="Times New Roman" w:cs="Times New Roman"/>
          <w:b/>
          <w:bCs/>
          <w:iCs/>
          <w:kern w:val="24"/>
          <w:sz w:val="24"/>
          <w:szCs w:val="24"/>
        </w:rPr>
        <w:t>Кузнецова Ольга Викторовна</w:t>
      </w:r>
    </w:p>
    <w:p w:rsidR="00D64D6F" w:rsidRPr="00D64D6F" w:rsidRDefault="00D64D6F" w:rsidP="00667C84">
      <w:pPr>
        <w:pStyle w:val="a3"/>
        <w:spacing w:before="0" w:beforeAutospacing="0" w:after="0" w:afterAutospacing="0"/>
        <w:ind w:firstLine="567"/>
        <w:jc w:val="center"/>
        <w:rPr>
          <w:rFonts w:eastAsiaTheme="minorEastAsia"/>
          <w:b/>
          <w:bCs/>
          <w:iCs/>
          <w:kern w:val="24"/>
        </w:rPr>
      </w:pPr>
      <w:r w:rsidRPr="00D64D6F">
        <w:rPr>
          <w:rFonts w:eastAsiaTheme="minorEastAsia"/>
          <w:b/>
          <w:bCs/>
          <w:iCs/>
          <w:kern w:val="24"/>
        </w:rPr>
        <w:t>МБУДО «ДХШ№1 им. П.Ф. Рябова»</w:t>
      </w:r>
    </w:p>
    <w:p w:rsidR="003572E7" w:rsidRPr="00D64D6F" w:rsidRDefault="00D64D6F" w:rsidP="00667C84">
      <w:pPr>
        <w:pStyle w:val="a3"/>
        <w:spacing w:before="0" w:beforeAutospacing="0" w:after="0" w:afterAutospacing="0"/>
        <w:ind w:firstLine="567"/>
        <w:jc w:val="center"/>
      </w:pPr>
      <w:r w:rsidRPr="00D64D6F">
        <w:rPr>
          <w:rFonts w:eastAsiaTheme="minorEastAsia"/>
          <w:b/>
          <w:bCs/>
          <w:iCs/>
          <w:kern w:val="24"/>
        </w:rPr>
        <w:t xml:space="preserve">Республика Мордовия, г. </w:t>
      </w:r>
      <w:r w:rsidR="003572E7" w:rsidRPr="00D64D6F">
        <w:rPr>
          <w:rFonts w:eastAsiaTheme="minorEastAsia"/>
          <w:b/>
          <w:bCs/>
          <w:iCs/>
          <w:kern w:val="24"/>
        </w:rPr>
        <w:t xml:space="preserve">Саранск </w:t>
      </w:r>
    </w:p>
    <w:p w:rsidR="003572E7" w:rsidRPr="00667C84" w:rsidRDefault="003572E7" w:rsidP="00667C84">
      <w:pPr>
        <w:pStyle w:val="a3"/>
        <w:kinsoku w:val="0"/>
        <w:overflowPunct w:val="0"/>
        <w:spacing w:before="0" w:beforeAutospacing="0" w:after="0" w:afterAutospacing="0"/>
        <w:ind w:firstLine="567"/>
        <w:jc w:val="both"/>
        <w:textAlignment w:val="baseline"/>
      </w:pPr>
      <w:r w:rsidRPr="00667C84">
        <w:rPr>
          <w:rFonts w:eastAsiaTheme="minorEastAsia"/>
          <w:color w:val="000000" w:themeColor="text1"/>
          <w:kern w:val="24"/>
        </w:rPr>
        <w:t xml:space="preserve">Узорное вязание относится к традиционным видам народно го искусства мордвы и имеет глубокие корни в прошлом. Если </w:t>
      </w:r>
      <w:proofErr w:type="spellStart"/>
      <w:r w:rsidRPr="00667C84">
        <w:rPr>
          <w:rFonts w:eastAsiaTheme="minorEastAsia"/>
          <w:color w:val="000000" w:themeColor="text1"/>
          <w:kern w:val="24"/>
        </w:rPr>
        <w:t>Теньгушевское</w:t>
      </w:r>
      <w:proofErr w:type="spellEnd"/>
      <w:r w:rsidRPr="00667C84">
        <w:rPr>
          <w:rFonts w:eastAsiaTheme="minorEastAsia"/>
          <w:color w:val="000000" w:themeColor="text1"/>
          <w:kern w:val="24"/>
        </w:rPr>
        <w:t xml:space="preserve"> вязание </w:t>
      </w:r>
      <w:r w:rsidR="00D64D6F" w:rsidRPr="00667C84">
        <w:rPr>
          <w:rFonts w:eastAsiaTheme="minorEastAsia"/>
          <w:color w:val="000000" w:themeColor="text1"/>
          <w:kern w:val="24"/>
        </w:rPr>
        <w:t>мордвы -</w:t>
      </w:r>
      <w:r w:rsidRPr="00667C84">
        <w:rPr>
          <w:rFonts w:eastAsiaTheme="minorEastAsia"/>
          <w:color w:val="000000" w:themeColor="text1"/>
          <w:kern w:val="24"/>
        </w:rPr>
        <w:t xml:space="preserve"> эрзи было многоцветным и в народе носило название «семицветка», то вязание мордвы – мокши двухцветное. В основном вязали чулки и </w:t>
      </w:r>
      <w:r w:rsidR="00D64D6F" w:rsidRPr="00667C84">
        <w:rPr>
          <w:rFonts w:eastAsiaTheme="minorEastAsia"/>
          <w:color w:val="000000" w:themeColor="text1"/>
          <w:kern w:val="24"/>
        </w:rPr>
        <w:t>носки, так</w:t>
      </w:r>
      <w:r w:rsidRPr="00667C84">
        <w:rPr>
          <w:rFonts w:eastAsiaTheme="minorEastAsia"/>
          <w:color w:val="000000" w:themeColor="text1"/>
          <w:kern w:val="24"/>
        </w:rPr>
        <w:t xml:space="preserve"> как они были необходимы в холодное </w:t>
      </w:r>
      <w:r w:rsidR="00D64D6F" w:rsidRPr="00667C84">
        <w:rPr>
          <w:rFonts w:eastAsiaTheme="minorEastAsia"/>
          <w:color w:val="000000" w:themeColor="text1"/>
          <w:kern w:val="24"/>
        </w:rPr>
        <w:t>время года</w:t>
      </w:r>
      <w:r w:rsidRPr="00667C84">
        <w:rPr>
          <w:rFonts w:eastAsiaTheme="minorEastAsia"/>
          <w:color w:val="000000" w:themeColor="text1"/>
          <w:kern w:val="24"/>
        </w:rPr>
        <w:t xml:space="preserve">. Первоначально мокшанки носили наколенники, связанные </w:t>
      </w:r>
      <w:r w:rsidR="00D64D6F" w:rsidRPr="00667C84">
        <w:rPr>
          <w:rFonts w:eastAsiaTheme="minorEastAsia"/>
          <w:color w:val="000000" w:themeColor="text1"/>
          <w:kern w:val="24"/>
        </w:rPr>
        <w:t>из овечьей шерсти</w:t>
      </w:r>
      <w:r w:rsidRPr="00667C84">
        <w:rPr>
          <w:rFonts w:eastAsiaTheme="minorEastAsia"/>
          <w:color w:val="000000" w:themeColor="text1"/>
          <w:kern w:val="24"/>
        </w:rPr>
        <w:t xml:space="preserve"> натуральной </w:t>
      </w:r>
      <w:r w:rsidR="00D64D6F" w:rsidRPr="00667C84">
        <w:rPr>
          <w:rFonts w:eastAsiaTheme="minorEastAsia"/>
          <w:color w:val="000000" w:themeColor="text1"/>
          <w:kern w:val="24"/>
        </w:rPr>
        <w:t>окраски -</w:t>
      </w:r>
      <w:r w:rsidRPr="00667C84">
        <w:rPr>
          <w:rFonts w:eastAsiaTheme="minorEastAsia"/>
          <w:color w:val="000000" w:themeColor="text1"/>
          <w:kern w:val="24"/>
        </w:rPr>
        <w:t xml:space="preserve"> белой и темно – коричневой, реже черной. Украшались </w:t>
      </w:r>
      <w:r w:rsidR="00D64D6F" w:rsidRPr="00667C84">
        <w:rPr>
          <w:rFonts w:eastAsiaTheme="minorEastAsia"/>
          <w:color w:val="000000" w:themeColor="text1"/>
          <w:kern w:val="24"/>
        </w:rPr>
        <w:t>простым геометрическим</w:t>
      </w:r>
      <w:r w:rsidRPr="00667C84">
        <w:rPr>
          <w:rFonts w:eastAsiaTheme="minorEastAsia"/>
          <w:color w:val="000000" w:themeColor="text1"/>
          <w:kern w:val="24"/>
        </w:rPr>
        <w:t xml:space="preserve"> орнаментом.  Длина наколенников была от 10 до 20 см. </w:t>
      </w:r>
    </w:p>
    <w:p w:rsidR="003572E7" w:rsidRDefault="00D64D6F" w:rsidP="00667C84">
      <w:pPr>
        <w:pStyle w:val="a3"/>
        <w:kinsoku w:val="0"/>
        <w:overflowPunct w:val="0"/>
        <w:spacing w:before="0" w:beforeAutospacing="0" w:after="0" w:afterAutospacing="0"/>
        <w:ind w:firstLine="567"/>
        <w:jc w:val="both"/>
        <w:textAlignment w:val="baseline"/>
        <w:rPr>
          <w:rFonts w:eastAsiaTheme="minorEastAsia"/>
          <w:color w:val="000000" w:themeColor="text1"/>
          <w:kern w:val="24"/>
        </w:rPr>
      </w:pPr>
      <w:r w:rsidRPr="00667C84">
        <w:rPr>
          <w:rFonts w:eastAsiaTheme="minorEastAsia"/>
          <w:color w:val="000000" w:themeColor="text1"/>
          <w:kern w:val="24"/>
        </w:rPr>
        <w:t>Наколенники имели</w:t>
      </w:r>
      <w:r w:rsidR="003572E7" w:rsidRPr="00667C84">
        <w:rPr>
          <w:rFonts w:eastAsiaTheme="minorEastAsia"/>
          <w:color w:val="000000" w:themeColor="text1"/>
          <w:kern w:val="24"/>
        </w:rPr>
        <w:t xml:space="preserve"> общее название </w:t>
      </w:r>
      <w:r w:rsidR="003572E7" w:rsidRPr="00667C84">
        <w:rPr>
          <w:rFonts w:eastAsiaTheme="minorEastAsia"/>
          <w:color w:val="17365D" w:themeColor="text2" w:themeShade="BF"/>
          <w:kern w:val="24"/>
        </w:rPr>
        <w:t>цюлкат</w:t>
      </w:r>
      <w:r w:rsidR="003572E7" w:rsidRPr="00667C84">
        <w:rPr>
          <w:rFonts w:eastAsiaTheme="minorEastAsia"/>
          <w:color w:val="000000" w:themeColor="text1"/>
          <w:kern w:val="24"/>
        </w:rPr>
        <w:t xml:space="preserve"> с добавлением слов: </w:t>
      </w:r>
      <w:r w:rsidR="003572E7" w:rsidRPr="00667C84">
        <w:rPr>
          <w:rFonts w:eastAsiaTheme="minorEastAsia"/>
          <w:color w:val="17365D" w:themeColor="text2" w:themeShade="BF"/>
          <w:kern w:val="24"/>
        </w:rPr>
        <w:t>сермаф</w:t>
      </w:r>
      <w:r w:rsidR="003572E7" w:rsidRPr="00667C84">
        <w:rPr>
          <w:rFonts w:eastAsiaTheme="minorEastAsia"/>
          <w:color w:val="000000" w:themeColor="text1"/>
          <w:kern w:val="24"/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 </w:t>
      </w:r>
      <w:r w:rsidR="003572E7" w:rsidRPr="00667C84">
        <w:rPr>
          <w:rFonts w:eastAsiaTheme="minorEastAsia"/>
          <w:color w:val="000000" w:themeColor="text1"/>
          <w:kern w:val="24"/>
        </w:rPr>
        <w:t xml:space="preserve">(пестрый), </w:t>
      </w:r>
      <w:r w:rsidR="003572E7" w:rsidRPr="00667C84">
        <w:rPr>
          <w:rFonts w:eastAsiaTheme="minorEastAsia"/>
          <w:color w:val="17365D" w:themeColor="text2" w:themeShade="BF"/>
          <w:kern w:val="24"/>
        </w:rPr>
        <w:t xml:space="preserve">равжа </w:t>
      </w:r>
      <w:r w:rsidR="003572E7" w:rsidRPr="00667C84">
        <w:rPr>
          <w:rFonts w:eastAsiaTheme="minorEastAsia"/>
          <w:color w:val="000000" w:themeColor="text1"/>
          <w:kern w:val="24"/>
        </w:rPr>
        <w:t xml:space="preserve">(черный), </w:t>
      </w:r>
      <w:r w:rsidR="003572E7" w:rsidRPr="00667C84">
        <w:rPr>
          <w:rFonts w:eastAsiaTheme="minorEastAsia"/>
          <w:color w:val="17365D" w:themeColor="text2" w:themeShade="BF"/>
          <w:kern w:val="24"/>
        </w:rPr>
        <w:t xml:space="preserve">вярь </w:t>
      </w:r>
      <w:r w:rsidR="003572E7" w:rsidRPr="00667C84">
        <w:rPr>
          <w:rFonts w:eastAsiaTheme="minorEastAsia"/>
          <w:color w:val="000000" w:themeColor="text1"/>
          <w:kern w:val="24"/>
        </w:rPr>
        <w:t xml:space="preserve">(верх), </w:t>
      </w:r>
      <w:r w:rsidR="003572E7" w:rsidRPr="00667C84">
        <w:rPr>
          <w:rFonts w:eastAsiaTheme="minorEastAsia"/>
          <w:color w:val="17365D" w:themeColor="text2" w:themeShade="BF"/>
          <w:kern w:val="24"/>
        </w:rPr>
        <w:t>почка</w:t>
      </w:r>
      <w:r w:rsidR="003572E7" w:rsidRPr="00667C84">
        <w:rPr>
          <w:rFonts w:eastAsiaTheme="minorEastAsia"/>
          <w:color w:val="000000" w:themeColor="text1"/>
          <w:kern w:val="24"/>
        </w:rPr>
        <w:t xml:space="preserve"> (стебель, трубка).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D64D6F" w:rsidTr="00D64D6F">
        <w:tc>
          <w:tcPr>
            <w:tcW w:w="4856" w:type="dxa"/>
          </w:tcPr>
          <w:p w:rsidR="00D64D6F" w:rsidRDefault="00D64D6F" w:rsidP="00D64D6F">
            <w:pPr>
              <w:pStyle w:val="a3"/>
              <w:kinsoku w:val="0"/>
              <w:overflowPunct w:val="0"/>
              <w:spacing w:before="0" w:beforeAutospacing="0" w:after="0" w:afterAutospacing="0"/>
              <w:jc w:val="right"/>
              <w:textAlignment w:val="baseline"/>
            </w:pPr>
            <w:r w:rsidRPr="00D64D6F">
              <w:rPr>
                <w:noProof/>
              </w:rPr>
              <w:drawing>
                <wp:inline distT="0" distB="0" distL="0" distR="0" wp14:anchorId="4FA46AA7" wp14:editId="198CCF1B">
                  <wp:extent cx="584117" cy="1699260"/>
                  <wp:effectExtent l="108903" t="119697" r="115887" b="153988"/>
                  <wp:docPr id="10" name="Рисунок 9" descr="01032013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01032013303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l="36327" t="1660" r="18751" b="7519"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591990" cy="17221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5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D64D6F" w:rsidRDefault="00D64D6F" w:rsidP="00D64D6F">
            <w:pPr>
              <w:pStyle w:val="a3"/>
              <w:spacing w:before="0" w:beforeAutospacing="0" w:after="0" w:afterAutospacing="0"/>
              <w:jc w:val="both"/>
              <w:rPr>
                <w:rFonts w:eastAsiaTheme="minorEastAsia"/>
                <w:color w:val="000000" w:themeColor="text1"/>
                <w:kern w:val="24"/>
                <w14:textOutline w14:w="9525" w14:cap="flat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D64D6F" w:rsidRPr="00D64D6F" w:rsidRDefault="00A13078" w:rsidP="00D64D6F">
            <w:pPr>
              <w:pStyle w:val="a3"/>
              <w:spacing w:before="0" w:beforeAutospacing="0" w:after="0" w:afterAutospacing="0"/>
              <w:jc w:val="both"/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="00D64D6F" w:rsidRPr="00D64D6F"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бразец вязаного орнамента на наколенниках. </w:t>
            </w:r>
          </w:p>
          <w:p w:rsidR="00D64D6F" w:rsidRPr="00D64D6F" w:rsidRDefault="00D64D6F" w:rsidP="00D64D6F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4D6F"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Торбеевский</w:t>
            </w:r>
            <w:proofErr w:type="spellEnd"/>
            <w:r w:rsidRPr="00D64D6F"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район.</w:t>
            </w:r>
          </w:p>
          <w:p w:rsidR="00D64D6F" w:rsidRDefault="00D64D6F" w:rsidP="00667C84">
            <w:pPr>
              <w:pStyle w:val="a3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</w:pPr>
          </w:p>
        </w:tc>
      </w:tr>
    </w:tbl>
    <w:p w:rsidR="00683AC5" w:rsidRDefault="003572E7" w:rsidP="00667C8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В прошлом столетии </w:t>
      </w:r>
      <w:proofErr w:type="spellStart"/>
      <w:r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мокшанки</w:t>
      </w:r>
      <w:proofErr w:type="spellEnd"/>
      <w:r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вязали </w:t>
      </w:r>
      <w:proofErr w:type="spellStart"/>
      <w:r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цюлкат</w:t>
      </w:r>
      <w:proofErr w:type="spellEnd"/>
      <w:r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костяной иглой </w:t>
      </w:r>
      <w:proofErr w:type="spellStart"/>
      <w:r w:rsidR="00D64D6F" w:rsidRPr="00667C84">
        <w:rPr>
          <w:rFonts w:ascii="Times New Roman" w:eastAsiaTheme="minorEastAsia" w:hAnsi="Times New Roman" w:cs="Times New Roman"/>
          <w:color w:val="17365D" w:themeColor="text2" w:themeShade="BF"/>
          <w:kern w:val="24"/>
          <w:sz w:val="24"/>
          <w:szCs w:val="24"/>
        </w:rPr>
        <w:t>салмокс</w:t>
      </w:r>
      <w:proofErr w:type="spellEnd"/>
      <w:r w:rsidR="00D64D6F" w:rsidRPr="00667C84">
        <w:rPr>
          <w:rFonts w:ascii="Times New Roman" w:eastAsiaTheme="minorEastAsia" w:hAnsi="Times New Roman" w:cs="Times New Roman"/>
          <w:color w:val="17365D" w:themeColor="text2" w:themeShade="BF"/>
          <w:kern w:val="24"/>
          <w:sz w:val="24"/>
          <w:szCs w:val="24"/>
        </w:rPr>
        <w:t>.</w:t>
      </w:r>
      <w:r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Длина иголочки была 9 – 10 см. и вытачивали ее из куриной косточки. В утолщенной части она имела отверстие. Техника вязания была очень древней и </w:t>
      </w:r>
      <w:r w:rsidR="00D64D6F"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примитивной, а</w:t>
      </w:r>
      <w:r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процесс вязания – довольно медленный, поэтому изделия получались грубые и </w:t>
      </w:r>
      <w:r w:rsidR="00D64D6F"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толстые.</w:t>
      </w:r>
      <w:r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Традиция вязания иглой сохранялась в местностях с </w:t>
      </w:r>
      <w:r w:rsidR="00D64D6F"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суровым климатом</w:t>
      </w:r>
      <w:r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вплоть до конца 20 века. </w:t>
      </w:r>
      <w:proofErr w:type="spellStart"/>
      <w:r w:rsidR="00D64D6F"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Цюлкат</w:t>
      </w:r>
      <w:proofErr w:type="spellEnd"/>
      <w:r w:rsidR="00D64D6F"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изредка</w:t>
      </w:r>
      <w:r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встречались в 1950 – 1960-х годах в Старошайговском, Торбеевском, Зубово – Полянском, Ковылкинском и некоторых других районах Мордовии</w:t>
      </w:r>
      <w:r w:rsidR="00683AC5"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D64D6F" w:rsidTr="00D64D6F">
        <w:tc>
          <w:tcPr>
            <w:tcW w:w="4856" w:type="dxa"/>
          </w:tcPr>
          <w:p w:rsidR="00D64D6F" w:rsidRDefault="00D64D6F" w:rsidP="00D64D6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D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5BE9D8" wp14:editId="7DDD0A33">
                  <wp:extent cx="647695" cy="1828800"/>
                  <wp:effectExtent l="113983" t="114617" r="114617" b="152718"/>
                  <wp:docPr id="3" name="Рисунок 2" descr="010320133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10320133019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l="50000" t="17773" r="10937" b="7519"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652905" cy="18435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5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D64D6F" w:rsidRDefault="00D64D6F" w:rsidP="00D64D6F">
            <w:pPr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textOutline w14:w="9525" w14:cap="flat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D64D6F" w:rsidRPr="00D64D6F" w:rsidRDefault="00D64D6F" w:rsidP="00D64D6F">
            <w:pPr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4D6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Образец вязаного орнамента на наколенниках. </w:t>
            </w:r>
          </w:p>
          <w:p w:rsidR="00D64D6F" w:rsidRPr="00D64D6F" w:rsidRDefault="00D64D6F" w:rsidP="00D64D6F">
            <w:pPr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4D6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Ковылкинский</w:t>
            </w:r>
            <w:proofErr w:type="spellEnd"/>
            <w:r w:rsidRPr="00D64D6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район.</w:t>
            </w:r>
          </w:p>
          <w:p w:rsidR="00D64D6F" w:rsidRDefault="00D64D6F" w:rsidP="00667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72E7" w:rsidRPr="00667C84" w:rsidRDefault="003572E7" w:rsidP="00667C84">
      <w:pPr>
        <w:pStyle w:val="a3"/>
        <w:spacing w:before="0" w:beforeAutospacing="0" w:after="0" w:afterAutospacing="0"/>
        <w:ind w:firstLine="567"/>
        <w:jc w:val="both"/>
      </w:pPr>
      <w:r w:rsidRPr="00667C84">
        <w:rPr>
          <w:rFonts w:eastAsiaTheme="minorEastAsia"/>
          <w:color w:val="000000" w:themeColor="text1"/>
          <w:kern w:val="24"/>
        </w:rPr>
        <w:t xml:space="preserve">В ХХ веке для вязания наколенников стали использовать спицы, что позволило усовершенствовать форму цюлкат и разнообразить орнамент.  Цюлкат, связанные иглой, состояли из </w:t>
      </w:r>
      <w:r w:rsidR="00D64D6F" w:rsidRPr="00667C84">
        <w:rPr>
          <w:rFonts w:eastAsiaTheme="minorEastAsia"/>
          <w:color w:val="000000" w:themeColor="text1"/>
          <w:kern w:val="24"/>
        </w:rPr>
        <w:t>чередующихся черных</w:t>
      </w:r>
      <w:r w:rsidRPr="00667C84">
        <w:rPr>
          <w:rFonts w:eastAsiaTheme="minorEastAsia"/>
          <w:color w:val="000000" w:themeColor="text1"/>
          <w:kern w:val="24"/>
        </w:rPr>
        <w:t xml:space="preserve"> и белых полос; вязанные на спицах цюлкат были длиннее и имели более </w:t>
      </w:r>
      <w:r w:rsidR="00D64D6F" w:rsidRPr="00667C84">
        <w:rPr>
          <w:rFonts w:eastAsiaTheme="minorEastAsia"/>
          <w:color w:val="000000" w:themeColor="text1"/>
          <w:kern w:val="24"/>
        </w:rPr>
        <w:t>сложный орнамент</w:t>
      </w:r>
      <w:r w:rsidRPr="00667C84">
        <w:rPr>
          <w:rFonts w:eastAsiaTheme="minorEastAsia"/>
          <w:color w:val="000000" w:themeColor="text1"/>
          <w:kern w:val="24"/>
        </w:rPr>
        <w:t xml:space="preserve">. Узоры мордовских наколенников выделяются своей ярко выраженной прямоугольной структурой. На наколенниках узоры идут непрерывными полосами, которые заполнены мелкими фигурами </w:t>
      </w:r>
      <w:r w:rsidR="00D64D6F" w:rsidRPr="00667C84">
        <w:rPr>
          <w:rFonts w:eastAsiaTheme="minorEastAsia"/>
          <w:color w:val="000000" w:themeColor="text1"/>
          <w:kern w:val="24"/>
        </w:rPr>
        <w:t>из больших</w:t>
      </w:r>
      <w:r w:rsidRPr="00667C84">
        <w:rPr>
          <w:rFonts w:eastAsiaTheme="minorEastAsia"/>
          <w:color w:val="000000" w:themeColor="text1"/>
          <w:kern w:val="24"/>
        </w:rPr>
        <w:t xml:space="preserve"> и малых квадратов, расположенных в шахматном порядке, зигзагов, восьмиконечных звезд, треугольников и других простых геометрических фигур, даваемых в разных комбинациях. </w:t>
      </w:r>
    </w:p>
    <w:p w:rsidR="003572E7" w:rsidRPr="00667C84" w:rsidRDefault="003572E7" w:rsidP="00667C84">
      <w:pPr>
        <w:pStyle w:val="a3"/>
        <w:spacing w:before="0" w:beforeAutospacing="0" w:after="0" w:afterAutospacing="0"/>
        <w:ind w:firstLine="567"/>
        <w:jc w:val="both"/>
      </w:pPr>
      <w:r w:rsidRPr="00667C84">
        <w:rPr>
          <w:rFonts w:eastAsiaTheme="minorEastAsia"/>
          <w:color w:val="000000" w:themeColor="text1"/>
          <w:kern w:val="24"/>
        </w:rPr>
        <w:t xml:space="preserve">Цвет фона чередуется через одну полосу, рисунки во всех полосах разные, а если повторяются, то в негативной расцветке. Отсутствие раппорта по вертикали </w:t>
      </w:r>
      <w:r w:rsidR="00D64D6F" w:rsidRPr="00667C84">
        <w:rPr>
          <w:rFonts w:eastAsiaTheme="minorEastAsia"/>
          <w:color w:val="000000" w:themeColor="text1"/>
          <w:kern w:val="24"/>
        </w:rPr>
        <w:t>придает мелкоузорному</w:t>
      </w:r>
      <w:r w:rsidRPr="00667C84">
        <w:rPr>
          <w:rFonts w:eastAsiaTheme="minorEastAsia"/>
          <w:color w:val="000000" w:themeColor="text1"/>
          <w:kern w:val="24"/>
        </w:rPr>
        <w:t xml:space="preserve"> орнаменту живость и разнообразие.</w:t>
      </w:r>
    </w:p>
    <w:p w:rsidR="00DE2223" w:rsidRDefault="003572E7" w:rsidP="00667C84">
      <w:pPr>
        <w:pStyle w:val="a3"/>
        <w:spacing w:before="0" w:beforeAutospacing="0" w:after="0" w:afterAutospacing="0"/>
        <w:ind w:firstLine="567"/>
        <w:jc w:val="both"/>
        <w:rPr>
          <w:rFonts w:eastAsiaTheme="minorEastAsia"/>
          <w:color w:val="000000" w:themeColor="text1"/>
          <w:kern w:val="24"/>
        </w:rPr>
      </w:pPr>
      <w:r w:rsidRPr="00667C84">
        <w:rPr>
          <w:rFonts w:eastAsiaTheme="minorEastAsia"/>
          <w:color w:val="000000" w:themeColor="text1"/>
          <w:kern w:val="24"/>
        </w:rPr>
        <w:t xml:space="preserve">Наколенники носили с лаптями и с сапогами. Они были видны из – под высоко (выше колен) подобранной рубахи. Черно – </w:t>
      </w:r>
      <w:r w:rsidR="00D64D6F" w:rsidRPr="00667C84">
        <w:rPr>
          <w:rFonts w:eastAsiaTheme="minorEastAsia"/>
          <w:color w:val="000000" w:themeColor="text1"/>
          <w:kern w:val="24"/>
        </w:rPr>
        <w:t>белые полосы</w:t>
      </w:r>
      <w:r w:rsidRPr="00667C84">
        <w:rPr>
          <w:rFonts w:eastAsiaTheme="minorEastAsia"/>
          <w:color w:val="000000" w:themeColor="text1"/>
          <w:kern w:val="24"/>
        </w:rPr>
        <w:t xml:space="preserve"> цюлкат хорошо сочетались с вышитым подолом белой рубахи.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D64D6F" w:rsidTr="00D64D6F">
        <w:tc>
          <w:tcPr>
            <w:tcW w:w="4856" w:type="dxa"/>
          </w:tcPr>
          <w:p w:rsidR="00D64D6F" w:rsidRDefault="00D64D6F" w:rsidP="00D64D6F">
            <w:pPr>
              <w:pStyle w:val="a3"/>
              <w:spacing w:before="0" w:beforeAutospacing="0" w:after="0" w:afterAutospacing="0"/>
              <w:jc w:val="right"/>
              <w:rPr>
                <w:rFonts w:eastAsiaTheme="minorEastAsia"/>
                <w:color w:val="000000" w:themeColor="text1"/>
                <w:kern w:val="24"/>
              </w:rPr>
            </w:pPr>
            <w:r w:rsidRPr="00D64D6F">
              <w:rPr>
                <w:rFonts w:eastAsiaTheme="minorEastAsia"/>
                <w:noProof/>
                <w:color w:val="000000" w:themeColor="text1"/>
                <w:kern w:val="24"/>
              </w:rPr>
              <w:drawing>
                <wp:inline distT="0" distB="0" distL="0" distR="0" wp14:anchorId="284AF72A" wp14:editId="0C555549">
                  <wp:extent cx="620788" cy="1805940"/>
                  <wp:effectExtent l="112078" t="116522" r="101282" b="139383"/>
                  <wp:docPr id="4" name="Рисунок 3" descr="010320133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1032013303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l="18750" t="3125" r="3437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24924" cy="18179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5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D64D6F" w:rsidRDefault="00D64D6F" w:rsidP="00D64D6F">
            <w:pPr>
              <w:pStyle w:val="a3"/>
              <w:spacing w:before="0" w:beforeAutospacing="0" w:after="0" w:afterAutospacing="0"/>
              <w:jc w:val="both"/>
              <w:rPr>
                <w:rFonts w:eastAsiaTheme="minorEastAsia"/>
                <w:color w:val="000000" w:themeColor="text1"/>
                <w:kern w:val="24"/>
                <w14:textOutline w14:w="9525" w14:cap="flat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D64D6F" w:rsidRPr="00D64D6F" w:rsidRDefault="00D64D6F" w:rsidP="00D64D6F">
            <w:pPr>
              <w:pStyle w:val="a3"/>
              <w:spacing w:before="0" w:beforeAutospacing="0" w:after="0" w:afterAutospacing="0"/>
              <w:jc w:val="both"/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4D6F"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Образцы вязаного орнамента на наколенниках. </w:t>
            </w:r>
          </w:p>
          <w:p w:rsidR="00D64D6F" w:rsidRPr="00D64D6F" w:rsidRDefault="00D64D6F" w:rsidP="00D64D6F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64D6F"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Торбеевский</w:t>
            </w:r>
            <w:proofErr w:type="spellEnd"/>
            <w:r w:rsidRPr="00D64D6F"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район</w:t>
            </w:r>
          </w:p>
          <w:p w:rsidR="00D64D6F" w:rsidRDefault="00D64D6F" w:rsidP="00667C84">
            <w:pPr>
              <w:pStyle w:val="a3"/>
              <w:spacing w:before="0" w:beforeAutospacing="0" w:after="0" w:afterAutospacing="0"/>
              <w:jc w:val="both"/>
              <w:rPr>
                <w:rFonts w:eastAsiaTheme="minorEastAsia"/>
                <w:color w:val="000000" w:themeColor="text1"/>
                <w:kern w:val="24"/>
              </w:rPr>
            </w:pPr>
          </w:p>
        </w:tc>
      </w:tr>
    </w:tbl>
    <w:p w:rsidR="00683AC5" w:rsidRDefault="00DE2223" w:rsidP="00667C8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На занятиях по вязанию в ДХШ№1 им. П.Ф. Рябова учащиеся изучают виды прикладного искусства, в том числе и узорное вязание. В многочисленных работах учениц – </w:t>
      </w:r>
      <w:r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lastRenderedPageBreak/>
        <w:t>носочки, гольфы и других изделий, выполненных под руководством преподавателей прикладного отделения осмысливаются традиции узорного вязания по мотивам мордовских наколенников. Учащиеся не копируют в точности народные узоры, а используют их творчески, впоследствии чего получаются нарядные, современные по образу вещи, грамотные по композиции и гармоничные по колориту и в тоже время сохраняют народные традиции узорного вязания.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D64D6F" w:rsidTr="00A13078">
        <w:tc>
          <w:tcPr>
            <w:tcW w:w="4856" w:type="dxa"/>
          </w:tcPr>
          <w:p w:rsidR="00D64D6F" w:rsidRDefault="00A13078" w:rsidP="00A13078">
            <w:pPr>
              <w:jc w:val="right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13078">
              <w:rPr>
                <w:rFonts w:ascii="Times New Roman" w:eastAsiaTheme="minorEastAsia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3783947B" wp14:editId="3CF2CE32">
                  <wp:extent cx="679386" cy="1976411"/>
                  <wp:effectExtent l="113348" t="115252" r="101282" b="139383"/>
                  <wp:docPr id="1" name="Рисунок 3" descr="010320133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1032013303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l="18750" t="3125" r="34375"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691041" cy="20103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5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A13078" w:rsidRDefault="00A13078" w:rsidP="00D64D6F">
            <w:pPr>
              <w:rPr>
                <w:rFonts w:ascii="Times New Roman" w:eastAsia="+mn-e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A13078" w:rsidRDefault="00D64D6F" w:rsidP="00D64D6F">
            <w:pPr>
              <w:rPr>
                <w:rFonts w:ascii="Times New Roman" w:eastAsia="+mn-e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3078">
              <w:rPr>
                <w:rFonts w:ascii="Times New Roman" w:eastAsia="+mn-e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Образец вязаного орнамента на наколенниках.</w:t>
            </w:r>
          </w:p>
          <w:p w:rsidR="00D64D6F" w:rsidRPr="00A13078" w:rsidRDefault="00D64D6F" w:rsidP="00D64D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13078">
              <w:rPr>
                <w:rFonts w:ascii="Times New Roman" w:eastAsia="+mn-e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Старошайговский</w:t>
            </w:r>
            <w:proofErr w:type="spellEnd"/>
            <w:r w:rsidRPr="00A13078">
              <w:rPr>
                <w:rFonts w:ascii="Times New Roman" w:eastAsia="+mn-e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район.</w:t>
            </w:r>
          </w:p>
          <w:p w:rsidR="00D64D6F" w:rsidRPr="00A13078" w:rsidRDefault="00D64D6F" w:rsidP="00D64D6F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64D6F" w:rsidTr="00A13078">
        <w:tc>
          <w:tcPr>
            <w:tcW w:w="4856" w:type="dxa"/>
          </w:tcPr>
          <w:p w:rsidR="00D64D6F" w:rsidRDefault="00A13078" w:rsidP="00A13078">
            <w:pPr>
              <w:jc w:val="right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13078">
              <w:rPr>
                <w:rFonts w:ascii="Times New Roman" w:eastAsiaTheme="minorEastAsia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03B4790A" wp14:editId="74E54D98">
                  <wp:extent cx="2016774" cy="693262"/>
                  <wp:effectExtent l="114300" t="114300" r="116840" b="145415"/>
                  <wp:docPr id="6" name="Рисунок 3" descr="010320133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10320133016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9717" t="24609" r="6054" b="20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7" cy="6979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A13078" w:rsidRDefault="00A13078" w:rsidP="00D64D6F">
            <w:pPr>
              <w:pStyle w:val="a3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A13078" w:rsidRDefault="00D64D6F" w:rsidP="00D64D6F">
            <w:pPr>
              <w:pStyle w:val="a3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3078"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Образцы вязаного орнамента на наколенниках. </w:t>
            </w:r>
          </w:p>
          <w:p w:rsidR="00D64D6F" w:rsidRPr="00A13078" w:rsidRDefault="00A13078" w:rsidP="00A13078">
            <w:pPr>
              <w:pStyle w:val="a3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13078"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Ковылкинский</w:t>
            </w:r>
            <w:proofErr w:type="spellEnd"/>
            <w:r w:rsidRPr="00A13078"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район</w:t>
            </w:r>
          </w:p>
        </w:tc>
      </w:tr>
      <w:tr w:rsidR="00D64D6F" w:rsidTr="00A13078">
        <w:tc>
          <w:tcPr>
            <w:tcW w:w="4856" w:type="dxa"/>
          </w:tcPr>
          <w:p w:rsidR="00D64D6F" w:rsidRDefault="00A13078" w:rsidP="00A13078">
            <w:pPr>
              <w:jc w:val="right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13078">
              <w:rPr>
                <w:rFonts w:ascii="Times New Roman" w:eastAsiaTheme="minorEastAsia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1D2DCA17" wp14:editId="4604C0DD">
                  <wp:extent cx="668799" cy="2071134"/>
                  <wp:effectExtent l="118110" t="110490" r="116205" b="154305"/>
                  <wp:docPr id="14" name="Рисунок 13" descr="010320133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010320133024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8984" t="29492" r="48047" b="166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71593" cy="20797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A13078" w:rsidRDefault="00A13078" w:rsidP="00A13078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A13078" w:rsidRDefault="00D64D6F" w:rsidP="00A13078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307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Образцы вязаного орнамента на наколенниках. </w:t>
            </w:r>
          </w:p>
          <w:p w:rsidR="00D64D6F" w:rsidRPr="00A13078" w:rsidRDefault="00A13078" w:rsidP="00A13078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</w:t>
            </w:r>
            <w:r w:rsidR="00D64D6F" w:rsidRPr="00A1307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тарошайговский</w:t>
            </w:r>
            <w:proofErr w:type="spellEnd"/>
            <w:r w:rsidR="00D64D6F" w:rsidRPr="00A1307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район.</w:t>
            </w:r>
          </w:p>
        </w:tc>
      </w:tr>
      <w:tr w:rsidR="00D64D6F" w:rsidTr="00A13078">
        <w:tc>
          <w:tcPr>
            <w:tcW w:w="4856" w:type="dxa"/>
          </w:tcPr>
          <w:p w:rsidR="00D64D6F" w:rsidRDefault="00A13078" w:rsidP="00A13078">
            <w:pPr>
              <w:jc w:val="right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13078">
              <w:rPr>
                <w:rFonts w:ascii="Times New Roman" w:eastAsiaTheme="minorEastAsia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57B7358E" wp14:editId="32FB45ED">
                  <wp:extent cx="1819080" cy="1099026"/>
                  <wp:effectExtent l="133350" t="114300" r="124460" b="158750"/>
                  <wp:docPr id="11" name="Рисунок 9" descr="040420133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040420133228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26367" t="3906" r="1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88" cy="1105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A13078" w:rsidRDefault="00A13078" w:rsidP="00D64D6F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A13078" w:rsidRDefault="00D64D6F" w:rsidP="00D64D6F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307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Образцы вязаного орнамента на наколенниках. </w:t>
            </w:r>
          </w:p>
          <w:p w:rsidR="00D64D6F" w:rsidRPr="00A13078" w:rsidRDefault="00D64D6F" w:rsidP="00D64D6F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1307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Ковылкинский</w:t>
            </w:r>
            <w:proofErr w:type="spellEnd"/>
            <w:r w:rsidRPr="00A13078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район.</w:t>
            </w:r>
          </w:p>
        </w:tc>
      </w:tr>
      <w:tr w:rsidR="00D64D6F" w:rsidTr="00A13078">
        <w:tc>
          <w:tcPr>
            <w:tcW w:w="4856" w:type="dxa"/>
          </w:tcPr>
          <w:p w:rsidR="00D64D6F" w:rsidRDefault="00A13078" w:rsidP="00A13078">
            <w:pPr>
              <w:jc w:val="right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13078">
              <w:rPr>
                <w:rFonts w:ascii="Times New Roman" w:eastAsiaTheme="minorEastAsia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77CCDBD5" wp14:editId="57873BC1">
                  <wp:extent cx="1250120" cy="1325880"/>
                  <wp:effectExtent l="114300" t="114300" r="140970" b="140970"/>
                  <wp:docPr id="5" name="Рисунок 4" descr="040420133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04042013323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t="10449" r="5078" b="4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81" cy="13312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A13078" w:rsidRDefault="00A13078" w:rsidP="00D64D6F">
            <w:pPr>
              <w:pStyle w:val="a3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A13078" w:rsidRDefault="00A13078" w:rsidP="00D64D6F">
            <w:pPr>
              <w:pStyle w:val="a3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64D6F" w:rsidRPr="00A13078" w:rsidRDefault="00D64D6F" w:rsidP="00D64D6F">
            <w:pPr>
              <w:pStyle w:val="a3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3078"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Выпускная работа. Жилет, шарф.</w:t>
            </w:r>
          </w:p>
          <w:p w:rsidR="00D64D6F" w:rsidRPr="00A13078" w:rsidRDefault="00D64D6F" w:rsidP="00D64D6F">
            <w:pPr>
              <w:pStyle w:val="a3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3078"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Адушкина Лена, 14 лет.</w:t>
            </w:r>
          </w:p>
          <w:p w:rsidR="00D64D6F" w:rsidRPr="00A13078" w:rsidRDefault="00D64D6F" w:rsidP="00A13078">
            <w:pPr>
              <w:pStyle w:val="a3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3078"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Преп. Галкина Л. В.</w:t>
            </w:r>
          </w:p>
        </w:tc>
      </w:tr>
      <w:tr w:rsidR="00D64D6F" w:rsidTr="00A13078">
        <w:tc>
          <w:tcPr>
            <w:tcW w:w="4856" w:type="dxa"/>
          </w:tcPr>
          <w:p w:rsidR="00D64D6F" w:rsidRDefault="00A13078" w:rsidP="00A13078">
            <w:pPr>
              <w:jc w:val="right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A13078">
              <w:rPr>
                <w:rFonts w:ascii="Times New Roman" w:eastAsiaTheme="minorEastAsia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554343C3" wp14:editId="50451FAA">
                  <wp:extent cx="1296806" cy="1363980"/>
                  <wp:effectExtent l="114300" t="114300" r="151130" b="140970"/>
                  <wp:docPr id="13" name="Рисунок 5" descr="040420133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040420133229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l="10448" t="5859" r="4590" b="4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28" cy="13672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A13078" w:rsidRDefault="00A13078" w:rsidP="00D64D6F">
            <w:pPr>
              <w:pStyle w:val="a3"/>
              <w:spacing w:before="0" w:beforeAutospacing="0" w:after="0" w:afterAutospacing="0"/>
              <w:jc w:val="both"/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A13078" w:rsidRDefault="00A13078" w:rsidP="00D64D6F">
            <w:pPr>
              <w:pStyle w:val="a3"/>
              <w:spacing w:before="0" w:beforeAutospacing="0" w:after="0" w:afterAutospacing="0"/>
              <w:jc w:val="both"/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64D6F" w:rsidRPr="00A13078" w:rsidRDefault="00D64D6F" w:rsidP="00D64D6F">
            <w:pPr>
              <w:pStyle w:val="a3"/>
              <w:spacing w:before="0" w:beforeAutospacing="0" w:after="0" w:afterAutospacing="0"/>
              <w:jc w:val="both"/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3078"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Выпускная работа. Жилет, шарф.</w:t>
            </w:r>
          </w:p>
          <w:p w:rsidR="00D64D6F" w:rsidRPr="00A13078" w:rsidRDefault="00D64D6F" w:rsidP="00D64D6F">
            <w:pPr>
              <w:pStyle w:val="a3"/>
              <w:spacing w:before="0" w:beforeAutospacing="0" w:after="0" w:afterAutospacing="0"/>
              <w:jc w:val="both"/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3078"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Рогова Саша, 14 лет.</w:t>
            </w:r>
          </w:p>
          <w:p w:rsidR="00D64D6F" w:rsidRPr="00A13078" w:rsidRDefault="00D64D6F" w:rsidP="00D64D6F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13078"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Преп. Галкина Л. В.</w:t>
            </w:r>
          </w:p>
          <w:p w:rsidR="00D64D6F" w:rsidRPr="00A13078" w:rsidRDefault="00D64D6F" w:rsidP="00D64D6F">
            <w:pPr>
              <w:pStyle w:val="a3"/>
              <w:spacing w:before="0" w:beforeAutospacing="0" w:after="0" w:afterAutospacing="0"/>
              <w:ind w:firstLine="567"/>
              <w:rPr>
                <w:rFonts w:eastAsiaTheme="minorEastAsia"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1A19D2" w:rsidRDefault="001A19D2" w:rsidP="00667C8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</w:p>
    <w:p w:rsidR="00A74105" w:rsidRPr="001A19D2" w:rsidRDefault="001A19D2" w:rsidP="00667C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19D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И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спользуемый материал:</w:t>
      </w:r>
    </w:p>
    <w:p w:rsidR="001A19D2" w:rsidRDefault="001A19D2" w:rsidP="00667C8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1. </w:t>
      </w:r>
      <w:proofErr w:type="spellStart"/>
      <w:r w:rsidR="00A74105"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Белицер</w:t>
      </w:r>
      <w:proofErr w:type="spellEnd"/>
      <w:r w:rsidR="00A74105"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, В.Н. </w:t>
      </w:r>
      <w:r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Народная одежда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мордвы / В.Н.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Белицер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. –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М </w:t>
      </w:r>
      <w:r w:rsidR="00A74105"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:</w:t>
      </w:r>
      <w:proofErr w:type="gramEnd"/>
      <w:r w:rsidR="00A74105"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«Наука»,1973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</w:t>
      </w:r>
    </w:p>
    <w:p w:rsidR="00DE2223" w:rsidRPr="00667C84" w:rsidRDefault="001A19D2" w:rsidP="00667C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2.</w:t>
      </w:r>
      <w:r w:rsidR="00A74105"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Попова,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О.С. «Народные и   художественные промыслы» / О.С.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Белицер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 - М :</w:t>
      </w:r>
      <w:r w:rsidR="00A74105"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«Легкая и пищевая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A74105" w:rsidRPr="00667C8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промышленность»</w:t>
      </w:r>
      <w:r w:rsidR="003C112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</w:t>
      </w:r>
      <w:bookmarkStart w:id="0" w:name="_GoBack"/>
      <w:bookmarkEnd w:id="0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1984.</w:t>
      </w:r>
    </w:p>
    <w:sectPr w:rsidR="00DE2223" w:rsidRPr="00667C84" w:rsidSect="001A19D2">
      <w:pgSz w:w="11906" w:h="16838"/>
      <w:pgMar w:top="1134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02852"/>
    <w:multiLevelType w:val="hybridMultilevel"/>
    <w:tmpl w:val="03B44948"/>
    <w:lvl w:ilvl="0" w:tplc="AF2A4D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C22E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2ECF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3ECA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0AB3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9079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AE95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00BC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8425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5A7"/>
    <w:rsid w:val="00073183"/>
    <w:rsid w:val="001A19D2"/>
    <w:rsid w:val="003572E7"/>
    <w:rsid w:val="003C112F"/>
    <w:rsid w:val="00667C84"/>
    <w:rsid w:val="00683AC5"/>
    <w:rsid w:val="009D63BC"/>
    <w:rsid w:val="00A13078"/>
    <w:rsid w:val="00A74105"/>
    <w:rsid w:val="00D64D6F"/>
    <w:rsid w:val="00DE2223"/>
    <w:rsid w:val="00DF288C"/>
    <w:rsid w:val="00E7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07504F-97A4-4F72-965F-91801D015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7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741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64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1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1EF1A-1FDC-4F27-B9F5-BDE195CFC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Ольга Акимова</cp:lastModifiedBy>
  <cp:revision>7</cp:revision>
  <dcterms:created xsi:type="dcterms:W3CDTF">2019-09-26T09:04:00Z</dcterms:created>
  <dcterms:modified xsi:type="dcterms:W3CDTF">2019-10-03T08:27:00Z</dcterms:modified>
</cp:coreProperties>
</file>