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31" w:rsidRDefault="00F70331" w:rsidP="00F7033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материалы.</w:t>
      </w:r>
      <w:bookmarkStart w:id="0" w:name="_GoBack"/>
      <w:bookmarkEnd w:id="0"/>
    </w:p>
    <w:p w:rsidR="004F7525" w:rsidRDefault="004F7525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– это тот период, когда ребенок усиленно растет и развивается, когда он приобретает первые знания</w:t>
      </w:r>
      <w:r w:rsidR="009A0BAC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адача дошкольного учреждения – обеспечить всестороннее воспитание детей. Эта задача осу</w:t>
      </w:r>
      <w:r w:rsidR="009A0BAC">
        <w:rPr>
          <w:rFonts w:ascii="Times New Roman" w:hAnsi="Times New Roman" w:cs="Times New Roman"/>
          <w:sz w:val="24"/>
          <w:szCs w:val="24"/>
        </w:rPr>
        <w:t>ществляется различными средствами, среди которых важное место принадлежит игре.</w:t>
      </w:r>
    </w:p>
    <w:p w:rsidR="009A0BAC" w:rsidRDefault="009A0BAC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Веселое настроение является существенным элементом игры и оказывает положительное влияние на состояние нервной системы ребенка</w:t>
      </w:r>
      <w:r w:rsidR="00EC5850">
        <w:rPr>
          <w:rFonts w:ascii="Times New Roman" w:hAnsi="Times New Roman" w:cs="Times New Roman"/>
          <w:sz w:val="24"/>
          <w:szCs w:val="24"/>
        </w:rPr>
        <w:t>; радостное настроение сопровождается физиологическими изменениями в организме: повышается деятельность сердца и дыхательного аппарата. Сила и искренность переживаний детей во время игры делают ее эффективным средством воспитания, поэтому педагог должен проводить игру живо, интересно, эмоционально. Любая игра – это прежде всего общение со сверстниками и взрослыми и именно в этот момент ребенок учится уважительно относиться к чужим победам и достойно принять свое поражение. Из большого разнообразия игр хочется выделить дидактические игры, которые в руках педагога становятся интересным, захватывающим, эмоциональным и творческим средством воспитания гармонично развитой личности ребенка.</w:t>
      </w:r>
    </w:p>
    <w:p w:rsidR="00EC5850" w:rsidRDefault="00F21648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тренером. Он должен получить базовые знания, которые помогут ему в дальнейшей жизни. </w:t>
      </w:r>
      <w:r w:rsidR="00FB21E5">
        <w:rPr>
          <w:rFonts w:ascii="Times New Roman" w:hAnsi="Times New Roman" w:cs="Times New Roman"/>
          <w:sz w:val="24"/>
          <w:szCs w:val="24"/>
        </w:rPr>
        <w:t>Для таких случаев хорошо подходят дидактические игры, они являются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воспитания ребенка.</w:t>
      </w:r>
      <w:r w:rsidR="003C11C7">
        <w:rPr>
          <w:rFonts w:ascii="Times New Roman" w:hAnsi="Times New Roman" w:cs="Times New Roman"/>
          <w:sz w:val="24"/>
          <w:szCs w:val="24"/>
        </w:rPr>
        <w:t xml:space="preserve"> Дидактические игры по физическому воспитанию способствуют закреплению у детей знаний, полученных на тематических занятиях по физическому воспитанию. Основная их цель – формирование у детей устойчивого интереса к физкультуре и спорту.</w:t>
      </w:r>
      <w:r w:rsidR="00343D29">
        <w:rPr>
          <w:rFonts w:ascii="Times New Roman" w:hAnsi="Times New Roman" w:cs="Times New Roman"/>
          <w:sz w:val="24"/>
          <w:szCs w:val="24"/>
        </w:rPr>
        <w:t xml:space="preserve"> Задачи: закреплять знания детей, полученные на физкультурных занятиях, формировать устойчивый интерес к физкультуре и спорту, знакомить детей с видами спорта, различать их ( по сезонам, по инвентарю, по месту проведения), знакомить со спортивной экипировкой, оборудованием и инвентарем, которые используются в разных видах спорта, узнавать, называть и рассказывать, как можно их использовать, расширять круг представлений детей о разнообразных видах физкультурных упражнений, их значении в жизни человека.</w:t>
      </w:r>
      <w:r w:rsidR="003C11C7">
        <w:rPr>
          <w:rFonts w:ascii="Times New Roman" w:hAnsi="Times New Roman" w:cs="Times New Roman"/>
          <w:sz w:val="24"/>
          <w:szCs w:val="24"/>
        </w:rPr>
        <w:t xml:space="preserve"> Все игры многофункциональны. Они не только развивают интерес к спорту, но и способствуют формированию и развитию психических процессов:</w:t>
      </w:r>
    </w:p>
    <w:p w:rsidR="003C11C7" w:rsidRDefault="003C11C7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восприятия цвета, формы, величины, пространства, времени;</w:t>
      </w:r>
    </w:p>
    <w:p w:rsidR="003C11C7" w:rsidRDefault="003C11C7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зрительного и слухового внимания;</w:t>
      </w:r>
    </w:p>
    <w:p w:rsidR="003C11C7" w:rsidRDefault="003C11C7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формированию и развитию мыслительных операций (сравнения, сопоставления, обобщения, исключения, классификации), операций анализа и синтеза; формированию логического мышления детей;</w:t>
      </w:r>
    </w:p>
    <w:p w:rsidR="003C11C7" w:rsidRDefault="003C11C7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формированию общей и мелкой моторики рук.</w:t>
      </w:r>
    </w:p>
    <w:p w:rsidR="0026638F" w:rsidRDefault="0026638F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усвоения игры следует знать несколько правил:</w:t>
      </w:r>
    </w:p>
    <w:p w:rsidR="0026638F" w:rsidRDefault="0026638F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дидактические игры следует играть вовремя не только совместной деятельности педагога с ребенком, но и во время самостоятельной;</w:t>
      </w:r>
    </w:p>
    <w:p w:rsidR="0026638F" w:rsidRDefault="0026638F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игры следует выбирать поверхность, за которой смогут комфортно сидеть все участники игры;</w:t>
      </w:r>
    </w:p>
    <w:p w:rsidR="0026638F" w:rsidRDefault="0026638F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играх педагога повышает интерес детей к играм, способствуют развитию дружеских отношений;</w:t>
      </w:r>
    </w:p>
    <w:p w:rsidR="0026638F" w:rsidRDefault="0026638F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для развития активности и самостоятельности целесообразно роль ведущего поручать кому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ребят;</w:t>
      </w:r>
    </w:p>
    <w:p w:rsidR="00EC5850" w:rsidRDefault="0026638F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новую игру следует четко, кратко объяснить, отдельные моменты можно показать;</w:t>
      </w:r>
    </w:p>
    <w:p w:rsidR="0026638F" w:rsidRDefault="0026638F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игры и ее правила объясняются перед началом. При необходимости педагог может показать и с помощью вопросов выяснить, как дети поняли игру;</w:t>
      </w:r>
    </w:p>
    <w:p w:rsidR="0026638F" w:rsidRDefault="0026638F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указания по ходу игры нужно давать в спокойном тоне, отмечать правильное выполнение заданий, соблюдение правил;</w:t>
      </w:r>
    </w:p>
    <w:p w:rsidR="0026638F" w:rsidRDefault="0026638F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детей в игре оценивается всеми ее участниками; при этом важно отмечать соблюдение правил, что способствует формированию дружеских отношений и сознательного от ношения каждого ребенка к своему поведению</w:t>
      </w:r>
      <w:r w:rsidR="00343D29">
        <w:rPr>
          <w:rFonts w:ascii="Times New Roman" w:hAnsi="Times New Roman" w:cs="Times New Roman"/>
          <w:sz w:val="24"/>
          <w:szCs w:val="24"/>
        </w:rPr>
        <w:t>.</w:t>
      </w:r>
    </w:p>
    <w:p w:rsidR="00343D29" w:rsidRDefault="00343D29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самостоятельная игровая деятельность детей. Она осуществляется, если ребенок освобожден от занятий физкультурой</w:t>
      </w:r>
      <w:r w:rsidR="0012551D">
        <w:rPr>
          <w:rFonts w:ascii="Times New Roman" w:hAnsi="Times New Roman" w:cs="Times New Roman"/>
          <w:sz w:val="24"/>
          <w:szCs w:val="24"/>
        </w:rPr>
        <w:t xml:space="preserve"> и во время занятия играет в дидактическую игру </w:t>
      </w:r>
      <w:r w:rsidR="004F47BE">
        <w:rPr>
          <w:rFonts w:ascii="Times New Roman" w:hAnsi="Times New Roman" w:cs="Times New Roman"/>
          <w:sz w:val="24"/>
          <w:szCs w:val="24"/>
        </w:rPr>
        <w:t>и,</w:t>
      </w:r>
      <w:r w:rsidR="0012551D">
        <w:rPr>
          <w:rFonts w:ascii="Times New Roman" w:hAnsi="Times New Roman" w:cs="Times New Roman"/>
          <w:sz w:val="24"/>
          <w:szCs w:val="24"/>
        </w:rPr>
        <w:t xml:space="preserve"> если проявил интерес к какой-либо игре. Педагог должен заботиться </w:t>
      </w:r>
      <w:r w:rsidR="004F47BE">
        <w:rPr>
          <w:rFonts w:ascii="Times New Roman" w:hAnsi="Times New Roman" w:cs="Times New Roman"/>
          <w:sz w:val="24"/>
          <w:szCs w:val="24"/>
        </w:rPr>
        <w:t>об усложнении игр, расширении их вариативности. Если у ребят угасает интерес к игре (а это в большей мере относится к настольно – печатным играм), необходимо вместе с ними придумать более сложные правила.</w:t>
      </w:r>
    </w:p>
    <w:p w:rsidR="004F47BE" w:rsidRDefault="00CB0E68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самостоятельная игровая деятельной детей происходит на улице во время прогулки. И даже тут в летний солнечный денек возможно использование дидактических игр. В процессе таких игр решается несколько задач: оздоровительная и обучающая одновременно. Дети знакомятся с природой, обществом. Кроме того, подобные игры заставляют детей думать, сопоставлять, сравнивать, постоянно находиться в поиске новых путей и решений. </w:t>
      </w:r>
      <w:r w:rsidR="00AD48FA">
        <w:rPr>
          <w:rFonts w:ascii="Times New Roman" w:hAnsi="Times New Roman" w:cs="Times New Roman"/>
          <w:sz w:val="24"/>
          <w:szCs w:val="24"/>
        </w:rPr>
        <w:t>На открытом воздухе дети с большим интересом и желанием включаются в подобные игры, более проявляя умственную и речевую активность, что в конечном итоге влияет на физическое и интеллектуальное развитие детей.</w:t>
      </w:r>
    </w:p>
    <w:p w:rsidR="00AD48FA" w:rsidRDefault="00AD48FA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принцип обучения дидактическим играм по физическому развитию – это наглядность, которые состоят:</w:t>
      </w:r>
    </w:p>
    <w:p w:rsidR="00AD48FA" w:rsidRDefault="00AD48FA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карточек упражнений, выполняемых в последовательности</w:t>
      </w:r>
      <w:r w:rsidR="008929D8">
        <w:rPr>
          <w:rFonts w:ascii="Times New Roman" w:hAnsi="Times New Roman" w:cs="Times New Roman"/>
          <w:sz w:val="24"/>
          <w:szCs w:val="24"/>
        </w:rPr>
        <w:t>;</w:t>
      </w:r>
    </w:p>
    <w:p w:rsidR="008929D8" w:rsidRDefault="008929D8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 плакаты (комплексы ОРУ, физиология ребенка: части тела, внутренние органы, дыхательная система);</w:t>
      </w:r>
    </w:p>
    <w:p w:rsidR="008929D8" w:rsidRDefault="008929D8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карточек с видами спорта;</w:t>
      </w:r>
    </w:p>
    <w:p w:rsidR="008929D8" w:rsidRDefault="008929D8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картотека игр для развития психических качеств (внимание, память, мышление, речь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8929D8" w:rsidRDefault="008929D8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сопровождение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носитель с музыкой для релаксации, для выполнения общеразвивающих упражнений);</w:t>
      </w:r>
    </w:p>
    <w:p w:rsidR="008929D8" w:rsidRDefault="008929D8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 для выполнения упражнений для старших дошкольников по типу «круговая тренировка»;</w:t>
      </w:r>
    </w:p>
    <w:p w:rsidR="008929D8" w:rsidRDefault="008929D8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должен быть безопасным для использования детьми:</w:t>
      </w:r>
    </w:p>
    <w:p w:rsidR="008929D8" w:rsidRDefault="008929D8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изображения;</w:t>
      </w:r>
    </w:p>
    <w:p w:rsidR="008929D8" w:rsidRDefault="008929D8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изображения (вид на картинку на расстоянии 6 м);</w:t>
      </w:r>
    </w:p>
    <w:p w:rsidR="008929D8" w:rsidRDefault="008929D8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должны быть безопасными, сделаны из прочного материала без применения скоб и скрепок;</w:t>
      </w:r>
    </w:p>
    <w:p w:rsidR="008929D8" w:rsidRDefault="008929D8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логические аспекты.</w:t>
      </w:r>
    </w:p>
    <w:p w:rsidR="004F47BE" w:rsidRDefault="004F47BE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П.</w:t>
      </w:r>
      <w:r w:rsidR="00CB0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CB0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Лесгафт писал: «Игра есть упражнение, при посредстве которого ребенок готовится к жизни. Игры составляют самое выгодное занятие для ребенка, при посредстве которого он обыкновенно приучается к тем действиям, которые </w:t>
      </w:r>
      <w:r w:rsidR="00CB0E68">
        <w:rPr>
          <w:rFonts w:ascii="Times New Roman" w:hAnsi="Times New Roman" w:cs="Times New Roman"/>
          <w:sz w:val="24"/>
          <w:szCs w:val="24"/>
        </w:rPr>
        <w:t>ложатся</w:t>
      </w:r>
      <w:r>
        <w:rPr>
          <w:rFonts w:ascii="Times New Roman" w:hAnsi="Times New Roman" w:cs="Times New Roman"/>
          <w:sz w:val="24"/>
          <w:szCs w:val="24"/>
        </w:rPr>
        <w:t xml:space="preserve"> в основание его привычек и обычаев, причем эти занятия обыкновенно связаны с возвышающим чувством удовольствия».</w:t>
      </w:r>
    </w:p>
    <w:p w:rsidR="004F47BE" w:rsidRDefault="004F47BE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Однако только при руководстве со стороны педагога игра может оказать положительное влияние</w:t>
      </w:r>
      <w:r w:rsidR="00B51150">
        <w:rPr>
          <w:rFonts w:ascii="Times New Roman" w:hAnsi="Times New Roman" w:cs="Times New Roman"/>
          <w:sz w:val="24"/>
          <w:szCs w:val="24"/>
        </w:rPr>
        <w:t xml:space="preserve"> на ребенка. Поэтому педагог должен знать воспитательные задачи в каждой группе, особенности возраста, содержание игр и методику их проведения.</w:t>
      </w:r>
    </w:p>
    <w:p w:rsidR="00B51150" w:rsidRDefault="00B51150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B51150" w:rsidRDefault="00B51150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1.Тарасова Т. А., Власова Л. С., 2008 издательство «Школьная Пресса», 2008.</w:t>
      </w:r>
    </w:p>
    <w:p w:rsidR="00B51150" w:rsidRDefault="00B51150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2.Конторович М.М., Михайлова Л. И., «Подвижные игры в детском саду», к «руководству для воспитателя детского сада», Москва – 1961.</w:t>
      </w:r>
    </w:p>
    <w:p w:rsidR="004163CB" w:rsidRPr="007F681D" w:rsidRDefault="004163CB" w:rsidP="009A0B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163CB" w:rsidRPr="007F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A"/>
    <w:rsid w:val="0012551D"/>
    <w:rsid w:val="0026638F"/>
    <w:rsid w:val="00343D29"/>
    <w:rsid w:val="003C11C7"/>
    <w:rsid w:val="004163CB"/>
    <w:rsid w:val="004F47BE"/>
    <w:rsid w:val="004F7525"/>
    <w:rsid w:val="007F362A"/>
    <w:rsid w:val="007F681D"/>
    <w:rsid w:val="008929D8"/>
    <w:rsid w:val="009A0BAC"/>
    <w:rsid w:val="00AD48FA"/>
    <w:rsid w:val="00B51150"/>
    <w:rsid w:val="00CB0E68"/>
    <w:rsid w:val="00EC5850"/>
    <w:rsid w:val="00F21648"/>
    <w:rsid w:val="00F70331"/>
    <w:rsid w:val="00F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7E62"/>
  <w15:chartTrackingRefBased/>
  <w15:docId w15:val="{2038C797-C5F0-407B-8395-F5BEE3A7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2022-10-10T06:58:00Z</dcterms:created>
  <dcterms:modified xsi:type="dcterms:W3CDTF">2022-10-11T03:57:00Z</dcterms:modified>
</cp:coreProperties>
</file>