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9E" w:rsidRDefault="003A5C9E" w:rsidP="0097406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A5C9E" w:rsidRDefault="003A5C9E" w:rsidP="0097406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A5C9E" w:rsidRDefault="003A5C9E" w:rsidP="0097406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A5C9E" w:rsidRDefault="003A5C9E" w:rsidP="0097406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564255"/>
            <wp:effectExtent l="19050" t="0" r="3175" b="0"/>
            <wp:docPr id="1" name="Рисунок 1" descr="C:\Documents and Settings\Admin\Рабочий стол\дидактика\20221110_07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идактика\20221110_074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C9E" w:rsidRDefault="003A5C9E" w:rsidP="0097406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A5C9E" w:rsidRDefault="003A5C9E" w:rsidP="0097406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7406A" w:rsidRPr="00B14A2A" w:rsidRDefault="0097406A" w:rsidP="0097406A">
      <w:pPr>
        <w:rPr>
          <w:rFonts w:ascii="Times New Roman" w:hAnsi="Times New Roman" w:cs="Times New Roman"/>
          <w:b/>
          <w:sz w:val="32"/>
          <w:szCs w:val="32"/>
        </w:rPr>
      </w:pPr>
      <w:r w:rsidRPr="00B14A2A">
        <w:rPr>
          <w:rFonts w:ascii="Times New Roman" w:hAnsi="Times New Roman" w:cs="Times New Roman"/>
          <w:b/>
          <w:sz w:val="32"/>
          <w:szCs w:val="32"/>
        </w:rPr>
        <w:t>Технологическая  карта развивающей игры «Разноцветные дорожки»</w:t>
      </w:r>
    </w:p>
    <w:p w:rsidR="0097406A" w:rsidRDefault="0097406A" w:rsidP="009740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</w:t>
      </w:r>
      <w:r w:rsidR="000A55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дидактическая</w:t>
      </w:r>
      <w:proofErr w:type="gramEnd"/>
      <w:r>
        <w:rPr>
          <w:rFonts w:ascii="Times New Roman" w:hAnsi="Times New Roman" w:cs="Times New Roman"/>
          <w:sz w:val="32"/>
          <w:szCs w:val="32"/>
        </w:rPr>
        <w:t>, настенная или настольная.</w:t>
      </w:r>
    </w:p>
    <w:p w:rsidR="0097406A" w:rsidRDefault="0097406A" w:rsidP="009740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 участников-  3-7 лет</w:t>
      </w:r>
    </w:p>
    <w:p w:rsidR="0097406A" w:rsidRDefault="0097406A" w:rsidP="009740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рассчитана на индивидуальную работу с воспитанниками.</w:t>
      </w:r>
    </w:p>
    <w:p w:rsidR="0097406A" w:rsidRDefault="0097406A" w:rsidP="009740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развитие тонких дифференцированных движений пальцев рук, прослеживающей функции глаза, зрительно-пространственной ориентировки.</w:t>
      </w:r>
    </w:p>
    <w:p w:rsidR="0097406A" w:rsidRDefault="0097406A" w:rsidP="009740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Задачи:</w:t>
      </w:r>
    </w:p>
    <w:p w:rsidR="0097406A" w:rsidRDefault="0097406A" w:rsidP="009740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Коррекционно-образовательные</w:t>
      </w:r>
    </w:p>
    <w:p w:rsidR="0097406A" w:rsidRPr="00A75617" w:rsidRDefault="0097406A" w:rsidP="009740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5617">
        <w:rPr>
          <w:rFonts w:ascii="Times New Roman" w:hAnsi="Times New Roman" w:cs="Times New Roman"/>
          <w:sz w:val="32"/>
          <w:szCs w:val="32"/>
        </w:rPr>
        <w:lastRenderedPageBreak/>
        <w:t>Развитие мелкой моторики рук.</w:t>
      </w:r>
    </w:p>
    <w:p w:rsidR="0097406A" w:rsidRDefault="0097406A" w:rsidP="009740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зрительно-пространственной ориентировки на большой площади.</w:t>
      </w:r>
    </w:p>
    <w:p w:rsidR="0097406A" w:rsidRDefault="0097406A" w:rsidP="009740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Закрепление понятий: </w:t>
      </w:r>
      <w:proofErr w:type="gramStart"/>
      <w:r>
        <w:rPr>
          <w:rFonts w:ascii="Times New Roman" w:hAnsi="Times New Roman" w:cs="Times New Roman"/>
          <w:sz w:val="32"/>
          <w:szCs w:val="32"/>
        </w:rPr>
        <w:t>ВВЕРХУ, ВНИЗУ, СПРАВА, СЛЕВА, ВЕРХНИЙ КРАЙ, НИЖНИЙ КРАЙ, ПРАВАЯ СТОРОНА, ЛЕВАЯ СТОРОНА, СЕРЕДИНА.</w:t>
      </w:r>
      <w:proofErr w:type="gramEnd"/>
    </w:p>
    <w:p w:rsidR="0097406A" w:rsidRDefault="0097406A" w:rsidP="009740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Коррекционно-развивающие:</w:t>
      </w:r>
    </w:p>
    <w:p w:rsidR="0097406A" w:rsidRDefault="0097406A" w:rsidP="009740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 Развитие внимания, мыслительных операций.</w:t>
      </w:r>
    </w:p>
    <w:p w:rsidR="0097406A" w:rsidRDefault="0097406A" w:rsidP="009740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 Совершенствование сенсорных представлений и тактильных ощущений.</w:t>
      </w:r>
    </w:p>
    <w:p w:rsidR="0097406A" w:rsidRPr="0097406A" w:rsidRDefault="0097406A" w:rsidP="009740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7406A">
        <w:rPr>
          <w:rFonts w:ascii="Times New Roman" w:hAnsi="Times New Roman" w:cs="Times New Roman"/>
          <w:sz w:val="32"/>
          <w:szCs w:val="32"/>
        </w:rPr>
        <w:t>Развитие двигательной и прослеживающей функции глаза.</w:t>
      </w:r>
    </w:p>
    <w:p w:rsidR="0097406A" w:rsidRDefault="0097406A" w:rsidP="009740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Материалы:</w:t>
      </w:r>
    </w:p>
    <w:p w:rsidR="0097406A" w:rsidRPr="008574B0" w:rsidRDefault="0097406A" w:rsidP="009740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</w:t>
      </w:r>
      <w:r w:rsidR="00913237">
        <w:rPr>
          <w:rFonts w:ascii="Times New Roman" w:hAnsi="Times New Roman" w:cs="Times New Roman"/>
          <w:sz w:val="32"/>
          <w:szCs w:val="32"/>
        </w:rPr>
        <w:t>собие представляет собой стенд, который можно класть на поверхность в виде стола или вешать на стену. На цветной поверхности стенда в несколько линий расположены цветные извилистые дорожки, изготовленные из шнуров разных цветов.</w:t>
      </w:r>
    </w:p>
    <w:p w:rsidR="0097406A" w:rsidRDefault="0097406A" w:rsidP="0097406A">
      <w:pPr>
        <w:rPr>
          <w:rFonts w:ascii="Times New Roman" w:hAnsi="Times New Roman" w:cs="Times New Roman"/>
          <w:sz w:val="32"/>
          <w:szCs w:val="32"/>
        </w:rPr>
      </w:pPr>
    </w:p>
    <w:p w:rsidR="00627EBB" w:rsidRPr="0097406A" w:rsidRDefault="00627EBB">
      <w:pPr>
        <w:rPr>
          <w:rFonts w:ascii="Times New Roman" w:hAnsi="Times New Roman" w:cs="Times New Roman"/>
          <w:sz w:val="32"/>
          <w:szCs w:val="32"/>
        </w:rPr>
      </w:pPr>
    </w:p>
    <w:sectPr w:rsidR="00627EBB" w:rsidRPr="0097406A" w:rsidSect="0062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9E9"/>
    <w:multiLevelType w:val="hybridMultilevel"/>
    <w:tmpl w:val="EB665162"/>
    <w:lvl w:ilvl="0" w:tplc="02B084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7646D"/>
    <w:multiLevelType w:val="hybridMultilevel"/>
    <w:tmpl w:val="DC24100A"/>
    <w:lvl w:ilvl="0" w:tplc="8F7E7A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06A"/>
    <w:rsid w:val="000A5560"/>
    <w:rsid w:val="00230A9E"/>
    <w:rsid w:val="003A5C9E"/>
    <w:rsid w:val="00627EBB"/>
    <w:rsid w:val="00701861"/>
    <w:rsid w:val="00913237"/>
    <w:rsid w:val="0097406A"/>
    <w:rsid w:val="00B1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Снежинка</dc:creator>
  <cp:keywords/>
  <dc:description/>
  <cp:lastModifiedBy>Admin</cp:lastModifiedBy>
  <cp:revision>5</cp:revision>
  <dcterms:created xsi:type="dcterms:W3CDTF">2022-11-10T09:26:00Z</dcterms:created>
  <dcterms:modified xsi:type="dcterms:W3CDTF">2022-11-10T12:29:00Z</dcterms:modified>
</cp:coreProperties>
</file>