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E" w:rsidRDefault="0061225A" w:rsidP="006122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русского языка и литературы</w:t>
      </w:r>
    </w:p>
    <w:p w:rsidR="0061225A" w:rsidRDefault="0061225A" w:rsidP="006122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«Лицей № 52» г Рязань</w:t>
      </w:r>
    </w:p>
    <w:p w:rsidR="0061225A" w:rsidRDefault="0061225A" w:rsidP="006122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Моисеева Г.В.</w:t>
      </w:r>
    </w:p>
    <w:p w:rsidR="0061225A" w:rsidRDefault="0061225A" w:rsidP="006122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B5E" w:rsidRPr="0061225A" w:rsidRDefault="0061225A" w:rsidP="006122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у</w:t>
      </w:r>
      <w:r w:rsidR="00D17B5E" w:rsidRPr="0061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</w:t>
      </w:r>
      <w:r w:rsidRPr="0061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D17B5E" w:rsidRPr="0061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внеклассного чтения по книге А. Кима «Глаза бездомной собаки»</w:t>
      </w:r>
    </w:p>
    <w:p w:rsidR="0061225A" w:rsidRDefault="0061225A" w:rsidP="00612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B5E" w:rsidRDefault="00D17B5E" w:rsidP="00612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«Спешите делать добрые дела!»</w:t>
      </w:r>
    </w:p>
    <w:p w:rsidR="00D17B5E" w:rsidRDefault="00D17B5E" w:rsidP="00612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Класс: 5</w:t>
      </w:r>
    </w:p>
    <w:p w:rsidR="00C309E7" w:rsidRDefault="00D17B5E" w:rsidP="00612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Зачастую в начальной школе учащиеся не воспринимают такой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как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литература. Для них это чтение. Наверное, в младших классах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оправдано. Но вот дети приходят в 5-й класс. И «чтения» уже нет, есть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литература. Масса всевозможных программ и учебников предлагается</w:t>
      </w:r>
      <w:r w:rsidR="00C309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учителю. И выбрать нужно самый оптимальный вариант. Для меня лично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 сомнительным представляются те программы, в которых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значительная часть отводится изучению сказок, и даже в разделе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«Внеклассное чтение» предлагается брать именно сказки. Но в таком случае</w:t>
      </w:r>
      <w:r w:rsidR="00C309E7" w:rsidRPr="00C3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задать вопрос: какая роль внеклассного чтения? Зачем мы их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проводим? Наверное, в первую очередь для того, чтобы не только приохотить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школьников к чтению, но и воспитывать в них нравственные понятия,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гражданскую позицию. И в этом случае огромную помощь мы найдем в</w:t>
      </w:r>
      <w:r w:rsidR="00C309E7" w:rsidRPr="00C30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произведениях современных писателей.</w:t>
      </w:r>
      <w:r w:rsidR="00B11F53"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C309E7" w:rsidRPr="0061225A" w:rsidRDefault="00B11F53" w:rsidP="006122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один из уроков в 5-м классе я провела по рассказу А. Кима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«Глаза бездомной собаки».</w:t>
      </w:r>
      <w:r w:rsidR="00C309E7" w:rsidRP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довольно большой, поэтому даю задание ребятам за две недели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урока прочитать его.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уроком на доске пишу некоторые слова, требующие точного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толкования.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Веселье</w:t>
      </w:r>
      <w:r w:rsidRPr="00D17B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беззаботно-</w:t>
      </w:r>
      <w:r w:rsid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радостное настроение, </w:t>
      </w:r>
      <w:proofErr w:type="spellStart"/>
      <w:r w:rsid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выражающе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proofErr w:type="spellEnd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склонности к забавам, смеху.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C3" w:rsidRPr="00D17B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Равнодушие</w:t>
      </w:r>
      <w:r w:rsidRPr="00D17B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l) безразличное, безучастное отношение к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окружающему, происходящему.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отсутствие интереса, влечения к кому-либо,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чему-либо.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Сострадание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сопереживанию.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(С. Ожегов)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пятиклассники уже знают, что такое сюжет произведения,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 с выяснения основных сюжетных моментов начинается разговор.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9E7" w:rsidRP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без труда называют завязку, </w:t>
      </w:r>
      <w:proofErr w:type="gram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рассказывают</w:t>
      </w:r>
      <w:proofErr w:type="gramEnd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развивается действие.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Вспомните, что такое кульминации?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наивысшая точка в развитии действия в данном рассказе?</w:t>
      </w:r>
      <w:r w:rsidRPr="00D17B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9E7" w:rsidRPr="00C30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говорят, что кульминацией является тот момент, когда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Бабуркин</w:t>
      </w:r>
      <w:proofErr w:type="spellEnd"/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разговора с дворником Колей Сафаровым узнает, что Гая увезла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«команда </w:t>
      </w:r>
      <w:proofErr w:type="spell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собачатников</w:t>
      </w:r>
      <w:proofErr w:type="spellEnd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ветстанции»: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Бабуркин</w:t>
      </w:r>
      <w:proofErr w:type="spellEnd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онемел, стоял перед вс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липывающим дворником, </w:t>
      </w:r>
      <w:proofErr w:type="gram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запустив глубоко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карманы брюк с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жатые кулаки и глядел</w:t>
      </w:r>
      <w:proofErr w:type="gramEnd"/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ноги. </w:t>
      </w: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вскинул</w:t>
      </w:r>
      <w:r w:rsidR="00AD65C3"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голову, заторопился.</w:t>
      </w:r>
    </w:p>
    <w:p w:rsidR="00AD65C3" w:rsidRPr="00D17B5E" w:rsidRDefault="00AD65C3" w:rsidP="00612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Сейчас поеду туда, может, успею, выкуплю, - сообщил он своё решение дворнику. Но тот махнул худой </w:t>
      </w:r>
      <w:proofErr w:type="spellStart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потресканной</w:t>
      </w:r>
      <w:proofErr w:type="spellEnd"/>
      <w:r w:rsidRPr="00D1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рукою.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- Не ходи, Семён. Артель - напрасный труд. Он схватил и ломиком железном по башке. Убил на месте. 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          Обычно дети очень эмоционально реагируют (отрывок зачитывается в классе).  Дальше разговор идет по специальному плану. Учитель задает вопросы, дает задание, дети работают с большим интересом. </w:t>
      </w:r>
    </w:p>
    <w:p w:rsidR="00205719" w:rsidRPr="00D17B5E" w:rsidRDefault="00C309E7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душевная боль</w:t>
      </w:r>
      <w:r w:rsidR="00205719" w:rsidRPr="00D17B5E">
        <w:rPr>
          <w:rFonts w:ascii="Times New Roman" w:hAnsi="Times New Roman" w:cs="Times New Roman"/>
          <w:sz w:val="24"/>
          <w:szCs w:val="24"/>
        </w:rPr>
        <w:t>?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>2. Как вы считаете, есть ли чувства сострадания у «</w:t>
      </w:r>
      <w:proofErr w:type="spellStart"/>
      <w:r w:rsidRPr="00D17B5E">
        <w:rPr>
          <w:rFonts w:ascii="Times New Roman" w:hAnsi="Times New Roman" w:cs="Times New Roman"/>
          <w:sz w:val="24"/>
          <w:szCs w:val="24"/>
        </w:rPr>
        <w:t>отловщиков</w:t>
      </w:r>
      <w:proofErr w:type="spellEnd"/>
      <w:r w:rsidRPr="00D17B5E">
        <w:rPr>
          <w:rFonts w:ascii="Times New Roman" w:hAnsi="Times New Roman" w:cs="Times New Roman"/>
          <w:sz w:val="24"/>
          <w:szCs w:val="24"/>
        </w:rPr>
        <w:t xml:space="preserve">» собак и кошек? 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 3. Найдите в тексте и  прочитайте описание Гая.  Почему автор часто употребляет слово «весело» (весело скачущую среди играющих в снежки ребятишек; с горящими глазами и весело оскаленной пастью; весело оглядывался на преследователей)?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lastRenderedPageBreak/>
        <w:t>4. Что изменилось в Гае после побега от равнодушной хозяйки в Сходне? Да, он стал «как-то очень недоверчиво, невесело смотреть в глаза». Почему?</w:t>
      </w:r>
    </w:p>
    <w:p w:rsidR="0050363B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5. Автор поднимает серьезный вопрос о сострадании, умение понимать чужую боль. Кого показывает писатель неспособным к этому чувству? </w:t>
      </w:r>
    </w:p>
    <w:p w:rsidR="00205719" w:rsidRPr="00D17B5E" w:rsidRDefault="00205719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А ты сталкивался с подобным случаем? </w:t>
      </w:r>
      <w:r w:rsidR="0050363B" w:rsidRPr="00D17B5E">
        <w:rPr>
          <w:rFonts w:ascii="Times New Roman" w:hAnsi="Times New Roman" w:cs="Times New Roman"/>
          <w:sz w:val="24"/>
          <w:szCs w:val="24"/>
        </w:rPr>
        <w:t>Расскажи, к</w:t>
      </w:r>
      <w:r w:rsidRPr="00D17B5E">
        <w:rPr>
          <w:rFonts w:ascii="Times New Roman" w:hAnsi="Times New Roman" w:cs="Times New Roman"/>
          <w:sz w:val="24"/>
          <w:szCs w:val="24"/>
        </w:rPr>
        <w:t>а</w:t>
      </w:r>
      <w:r w:rsidR="0050363B" w:rsidRPr="00D17B5E">
        <w:rPr>
          <w:rFonts w:ascii="Times New Roman" w:hAnsi="Times New Roman" w:cs="Times New Roman"/>
          <w:sz w:val="24"/>
          <w:szCs w:val="24"/>
        </w:rPr>
        <w:t>к поступал.</w:t>
      </w:r>
    </w:p>
    <w:p w:rsidR="0050363B" w:rsidRPr="00D17B5E" w:rsidRDefault="0050363B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>6. Как описывает А. Ким брошенных собак? (притулившегося у стены задубевшего пса; негнущееся, сведённое судорогой тело; покрытая инеем холодная шкура; полуживой бездомник; испускал дрожащий тихий стон). Что вы чувствуете, читая эти строки?</w:t>
      </w:r>
    </w:p>
    <w:p w:rsidR="0050363B" w:rsidRPr="00D17B5E" w:rsidRDefault="0050363B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7. Почему </w:t>
      </w:r>
      <w:proofErr w:type="spellStart"/>
      <w:r w:rsidRPr="00D17B5E">
        <w:rPr>
          <w:rFonts w:ascii="Times New Roman" w:hAnsi="Times New Roman" w:cs="Times New Roman"/>
          <w:sz w:val="24"/>
          <w:szCs w:val="24"/>
        </w:rPr>
        <w:t>Бабуркин</w:t>
      </w:r>
      <w:proofErr w:type="spellEnd"/>
      <w:r w:rsidRPr="00D17B5E">
        <w:rPr>
          <w:rFonts w:ascii="Times New Roman" w:hAnsi="Times New Roman" w:cs="Times New Roman"/>
          <w:sz w:val="24"/>
          <w:szCs w:val="24"/>
        </w:rPr>
        <w:t xml:space="preserve"> «не мог глядеть в эти глаза, выносить то, что они выражали»?</w:t>
      </w:r>
    </w:p>
    <w:p w:rsidR="0050363B" w:rsidRPr="00D17B5E" w:rsidRDefault="0050363B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 xml:space="preserve">8. Напишите сочинение «Монолог брошенной собаки». Начало такое: «Дело кончалось тем, что бедного пса, к великому его недоумению, однажды выставили вон за дверь…» </w:t>
      </w:r>
    </w:p>
    <w:p w:rsidR="0050363B" w:rsidRPr="00D17B5E" w:rsidRDefault="00C309E7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363B" w:rsidRPr="00D17B5E">
        <w:rPr>
          <w:rFonts w:ascii="Times New Roman" w:hAnsi="Times New Roman" w:cs="Times New Roman"/>
          <w:sz w:val="24"/>
          <w:szCs w:val="24"/>
        </w:rPr>
        <w:t>Чтением и обсуждение нескольких ученических работ заканчивается урок. Воспитательный эффект налицо. Об этом говорят строк</w:t>
      </w:r>
      <w:r w:rsidR="00654D26" w:rsidRPr="00D17B5E">
        <w:rPr>
          <w:rFonts w:ascii="Times New Roman" w:hAnsi="Times New Roman" w:cs="Times New Roman"/>
          <w:sz w:val="24"/>
          <w:szCs w:val="24"/>
        </w:rPr>
        <w:t>и из сочинений.</w:t>
      </w:r>
      <w:bookmarkStart w:id="0" w:name="_GoBack"/>
      <w:bookmarkEnd w:id="0"/>
    </w:p>
    <w:p w:rsidR="0050363B" w:rsidRPr="00D17B5E" w:rsidRDefault="00654D26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>«Боже, как холодно и страшно! Люди, помогите мне! Вы видите мои слезы?»</w:t>
      </w:r>
    </w:p>
    <w:p w:rsidR="00654D26" w:rsidRPr="00D17B5E" w:rsidRDefault="00654D26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>«Темная ночь. Холод. А ведь совсем недавно я и не подозревал, что такое может быть. В чем я провинился? Почему меня выгнали? И как жить дальше? Помогите! А, впрочем, кого я прошу о помощи. Людей? Так ведь они меня выгнали. Может, есть среди них и добрые? Может, не все способны на предательство?»</w:t>
      </w:r>
    </w:p>
    <w:p w:rsidR="00654D26" w:rsidRPr="00D17B5E" w:rsidRDefault="00654D26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5E">
        <w:rPr>
          <w:rFonts w:ascii="Times New Roman" w:hAnsi="Times New Roman" w:cs="Times New Roman"/>
          <w:sz w:val="24"/>
          <w:szCs w:val="24"/>
        </w:rPr>
        <w:t>Заключительное слово учителя:</w:t>
      </w:r>
    </w:p>
    <w:p w:rsidR="00654D26" w:rsidRPr="00D17B5E" w:rsidRDefault="0061225A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4D26" w:rsidRPr="00D17B5E">
        <w:rPr>
          <w:rFonts w:ascii="Times New Roman" w:hAnsi="Times New Roman" w:cs="Times New Roman"/>
          <w:sz w:val="24"/>
          <w:szCs w:val="24"/>
        </w:rPr>
        <w:t>Л.Н. Толстой сказал: «Милосердие начинается дома. Если для проявления милосердия нужно куда-то ехать, то это едва ли милосердие».</w:t>
      </w:r>
      <w:r w:rsidR="00D17B5E" w:rsidRPr="00D17B5E">
        <w:rPr>
          <w:rFonts w:ascii="Times New Roman" w:hAnsi="Times New Roman" w:cs="Times New Roman"/>
          <w:sz w:val="24"/>
          <w:szCs w:val="24"/>
        </w:rPr>
        <w:t xml:space="preserve"> Сочувствие – великая человеческая способность и потребность, благо и долг. Учитесь сочувствию и состраданию. Да, таким людям живется труднее и беспокойнее (вспомните, как мучился </w:t>
      </w:r>
      <w:proofErr w:type="spellStart"/>
      <w:r w:rsidR="00D17B5E" w:rsidRPr="00D17B5E">
        <w:rPr>
          <w:rFonts w:ascii="Times New Roman" w:hAnsi="Times New Roman" w:cs="Times New Roman"/>
          <w:sz w:val="24"/>
          <w:szCs w:val="24"/>
        </w:rPr>
        <w:t>Бабуркин</w:t>
      </w:r>
      <w:proofErr w:type="spellEnd"/>
      <w:r w:rsidR="00D17B5E" w:rsidRPr="00D17B5E">
        <w:rPr>
          <w:rFonts w:ascii="Times New Roman" w:hAnsi="Times New Roman" w:cs="Times New Roman"/>
          <w:sz w:val="24"/>
          <w:szCs w:val="24"/>
        </w:rPr>
        <w:t>). Но их совесть чиста.</w:t>
      </w:r>
    </w:p>
    <w:p w:rsidR="00D17B5E" w:rsidRPr="00D17B5E" w:rsidRDefault="00C309E7" w:rsidP="006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B5E" w:rsidRPr="00D17B5E">
        <w:rPr>
          <w:rFonts w:ascii="Times New Roman" w:hAnsi="Times New Roman" w:cs="Times New Roman"/>
          <w:sz w:val="24"/>
          <w:szCs w:val="24"/>
        </w:rPr>
        <w:t xml:space="preserve"> Бесчувственным кажется, что им хорошо. Их ничто не волнует, они спокойны. Но это им только кажется. Рано или поздно им придется столкнуться с бедой (ведь жизнь не только праздник). А если рядом с ними будут такие же бесчувственные?</w:t>
      </w:r>
    </w:p>
    <w:sectPr w:rsidR="00D17B5E" w:rsidRPr="00D17B5E" w:rsidSect="0061225A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3D" w:rsidRDefault="000C4D3D" w:rsidP="00D17B5E">
      <w:pPr>
        <w:spacing w:after="0" w:line="240" w:lineRule="auto"/>
      </w:pPr>
      <w:r>
        <w:separator/>
      </w:r>
    </w:p>
  </w:endnote>
  <w:endnote w:type="continuationSeparator" w:id="0">
    <w:p w:rsidR="000C4D3D" w:rsidRDefault="000C4D3D" w:rsidP="00D1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590945"/>
      <w:docPartObj>
        <w:docPartGallery w:val="Page Numbers (Bottom of Page)"/>
        <w:docPartUnique/>
      </w:docPartObj>
    </w:sdtPr>
    <w:sdtContent>
      <w:p w:rsidR="00D17B5E" w:rsidRDefault="002D615E">
        <w:pPr>
          <w:pStyle w:val="a5"/>
          <w:jc w:val="right"/>
        </w:pPr>
        <w:r>
          <w:fldChar w:fldCharType="begin"/>
        </w:r>
        <w:r w:rsidR="00D17B5E">
          <w:instrText>PAGE   \* MERGEFORMAT</w:instrText>
        </w:r>
        <w:r>
          <w:fldChar w:fldCharType="separate"/>
        </w:r>
        <w:r w:rsidR="0061225A">
          <w:rPr>
            <w:noProof/>
          </w:rPr>
          <w:t>1</w:t>
        </w:r>
        <w:r>
          <w:fldChar w:fldCharType="end"/>
        </w:r>
      </w:p>
    </w:sdtContent>
  </w:sdt>
  <w:p w:rsidR="00D17B5E" w:rsidRDefault="00D17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3D" w:rsidRDefault="000C4D3D" w:rsidP="00D17B5E">
      <w:pPr>
        <w:spacing w:after="0" w:line="240" w:lineRule="auto"/>
      </w:pPr>
      <w:r>
        <w:separator/>
      </w:r>
    </w:p>
  </w:footnote>
  <w:footnote w:type="continuationSeparator" w:id="0">
    <w:p w:rsidR="000C4D3D" w:rsidRDefault="000C4D3D" w:rsidP="00D1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53"/>
    <w:rsid w:val="000C4D3D"/>
    <w:rsid w:val="00205719"/>
    <w:rsid w:val="002213DF"/>
    <w:rsid w:val="002D615E"/>
    <w:rsid w:val="0030264F"/>
    <w:rsid w:val="0050363B"/>
    <w:rsid w:val="0061225A"/>
    <w:rsid w:val="00654D26"/>
    <w:rsid w:val="00957498"/>
    <w:rsid w:val="00AD65C3"/>
    <w:rsid w:val="00B11F53"/>
    <w:rsid w:val="00C309E7"/>
    <w:rsid w:val="00D1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B5E"/>
  </w:style>
  <w:style w:type="paragraph" w:styleId="a5">
    <w:name w:val="footer"/>
    <w:basedOn w:val="a"/>
    <w:link w:val="a6"/>
    <w:uiPriority w:val="99"/>
    <w:unhideWhenUsed/>
    <w:rsid w:val="00D1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2022-01-04T16:02:00Z</dcterms:created>
  <dcterms:modified xsi:type="dcterms:W3CDTF">2022-11-12T17:38:00Z</dcterms:modified>
</cp:coreProperties>
</file>