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A" w:rsidRPr="00F35A83" w:rsidRDefault="008C77CA" w:rsidP="008C77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35A83">
        <w:rPr>
          <w:rFonts w:ascii="Times New Roman" w:hAnsi="Times New Roman" w:cs="Times New Roman"/>
          <w:b/>
          <w:sz w:val="28"/>
          <w:szCs w:val="28"/>
        </w:rPr>
        <w:t>риложение</w:t>
      </w:r>
    </w:p>
    <w:p w:rsidR="008C77CA" w:rsidRPr="005420D9" w:rsidRDefault="008C77CA" w:rsidP="008C7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D9">
        <w:rPr>
          <w:rFonts w:ascii="Times New Roman" w:hAnsi="Times New Roman" w:cs="Times New Roman"/>
          <w:b/>
          <w:sz w:val="24"/>
          <w:szCs w:val="24"/>
        </w:rPr>
        <w:t>«Моя «она»</w:t>
      </w:r>
    </w:p>
    <w:p w:rsidR="008C77CA" w:rsidRPr="005420D9" w:rsidRDefault="008C77CA" w:rsidP="008C7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D9">
        <w:rPr>
          <w:rFonts w:ascii="Times New Roman" w:hAnsi="Times New Roman" w:cs="Times New Roman"/>
          <w:sz w:val="24"/>
          <w:szCs w:val="24"/>
        </w:rPr>
        <w:t>(1)Она, как авторитетно утверждают мои родители и начальники, родилась раньше меня. (2)Правы они или нет, но я знаю только, что не помню ни одного дня в моей жизни, когда бы я не принадлежал ей и не чувствовал над собой её власти. (3)Она не покидает меня день и ночь;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я тоже не выказываю поползновения удрать от неё, - связь, стало быть, крепкая, прочная…</w:t>
      </w:r>
    </w:p>
    <w:p w:rsidR="008C77CA" w:rsidRPr="005420D9" w:rsidRDefault="008C77CA" w:rsidP="008C7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0D9">
        <w:rPr>
          <w:rFonts w:ascii="Times New Roman" w:hAnsi="Times New Roman" w:cs="Times New Roman"/>
          <w:sz w:val="24"/>
          <w:szCs w:val="24"/>
        </w:rPr>
        <w:t>(4)Но не завидуйте, юная читательница! (5)Эта трогательная связь не приносит мне ничего, кроме несчастий. (6)Во-первых, моя «она» не отступает от меня день и ночь, не даёт мне заниматься делом. (7)Она мешает мне читать, писать, гулять, наслаждаться природой… (8) Я пишу эти строки, а она толкает меня под локоть и ежесекундно, как древняя Клеопатра не менее древнего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Антония, манит меня к ложу. (9)Во-вторых, она разоряет меня, как французская кокотка. (10)За её привязанность я пожертвовал ей всем: карьерой, славой, комфортом. (11)По её милости я </w:t>
      </w:r>
      <w:proofErr w:type="gramStart"/>
      <w:r w:rsidRPr="005420D9">
        <w:rPr>
          <w:rFonts w:ascii="Times New Roman" w:hAnsi="Times New Roman" w:cs="Times New Roman"/>
          <w:sz w:val="24"/>
          <w:szCs w:val="24"/>
        </w:rPr>
        <w:t>хожу</w:t>
      </w:r>
      <w:proofErr w:type="gramEnd"/>
      <w:r w:rsidRPr="005420D9">
        <w:rPr>
          <w:rFonts w:ascii="Times New Roman" w:hAnsi="Times New Roman" w:cs="Times New Roman"/>
          <w:sz w:val="24"/>
          <w:szCs w:val="24"/>
        </w:rPr>
        <w:t xml:space="preserve"> раздет, живу в дешёвом номере, питаюсь ерундой, пишу бледными чернилами. (12)Всё, всё пожирает она, ненасытная!</w:t>
      </w:r>
    </w:p>
    <w:p w:rsidR="008C77CA" w:rsidRPr="005420D9" w:rsidRDefault="008C77CA" w:rsidP="008C7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(13)Я ненавижу её, презираю… (14)Давно бы пора развестись с ней, но не развёлся я до сих пор не потому, что московские адвокаты берут за развод четыре тысячи… (15)Детей у нас пока нет…</w:t>
      </w:r>
    </w:p>
    <w:p w:rsidR="008C77CA" w:rsidRPr="005420D9" w:rsidRDefault="008C77CA" w:rsidP="008C7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(16)Хотите знать её имя? (17)Извольте. (18)Оно поэтично и напоминает Лилю, Лёлю, Нелли…</w:t>
      </w:r>
    </w:p>
    <w:p w:rsidR="008C77CA" w:rsidRPr="005420D9" w:rsidRDefault="008C77CA" w:rsidP="008C7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0D9">
        <w:rPr>
          <w:rFonts w:ascii="Times New Roman" w:hAnsi="Times New Roman" w:cs="Times New Roman"/>
          <w:sz w:val="24"/>
          <w:szCs w:val="24"/>
        </w:rPr>
        <w:t>(19)Её зовут – Лень.</w:t>
      </w: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  <w:r w:rsidRPr="005420D9">
        <w:t xml:space="preserve"> ( А.П.Чехов)</w:t>
      </w: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rPr>
          <w:i/>
        </w:rPr>
      </w:pPr>
    </w:p>
    <w:p w:rsidR="008C77CA" w:rsidRPr="005420D9" w:rsidRDefault="008C77CA" w:rsidP="008C77CA">
      <w:pPr>
        <w:pStyle w:val="Style31"/>
        <w:widowControl/>
        <w:spacing w:before="115"/>
        <w:jc w:val="center"/>
        <w:rPr>
          <w:rStyle w:val="FontStyle66"/>
          <w:i w:val="0"/>
        </w:rPr>
      </w:pPr>
      <w:r w:rsidRPr="005420D9">
        <w:rPr>
          <w:rStyle w:val="FontStyle66"/>
        </w:rPr>
        <w:t>Тексты для домашнего сочинения</w:t>
      </w:r>
    </w:p>
    <w:p w:rsidR="008C77CA" w:rsidRPr="005420D9" w:rsidRDefault="008C77CA" w:rsidP="008C77CA">
      <w:pPr>
        <w:pStyle w:val="Style31"/>
        <w:widowControl/>
        <w:spacing w:before="115"/>
        <w:rPr>
          <w:rStyle w:val="FontStyle66"/>
          <w:i w:val="0"/>
        </w:rPr>
      </w:pPr>
      <w:r w:rsidRPr="005420D9">
        <w:rPr>
          <w:rStyle w:val="FontStyle66"/>
        </w:rPr>
        <w:lastRenderedPageBreak/>
        <w:t>Текст 1</w:t>
      </w:r>
    </w:p>
    <w:p w:rsidR="008C77CA" w:rsidRPr="005420D9" w:rsidRDefault="008C77CA" w:rsidP="008C77CA">
      <w:pPr>
        <w:pStyle w:val="Style5"/>
        <w:widowControl/>
        <w:spacing w:line="240" w:lineRule="auto"/>
        <w:ind w:firstLine="538"/>
        <w:jc w:val="left"/>
        <w:rPr>
          <w:rStyle w:val="FontStyle63"/>
        </w:rPr>
      </w:pPr>
      <w:r w:rsidRPr="005420D9">
        <w:rPr>
          <w:rStyle w:val="FontStyle63"/>
        </w:rPr>
        <w:t>Мобильный телефон - изумительный аппарат! Ни проводов, ни антенны, а беседуешь с желанным человеком, будто он тут, ря</w:t>
      </w:r>
      <w:r w:rsidRPr="005420D9">
        <w:rPr>
          <w:rStyle w:val="FontStyle63"/>
        </w:rPr>
        <w:softHyphen/>
        <w:t>дом, под боком, в то время как любезный собеседник может нахо</w:t>
      </w:r>
      <w:r w:rsidRPr="005420D9">
        <w:rPr>
          <w:rStyle w:val="FontStyle63"/>
        </w:rPr>
        <w:softHyphen/>
        <w:t>диться где-нибудь в Таиланде или Тынде.</w:t>
      </w:r>
    </w:p>
    <w:p w:rsidR="008C77CA" w:rsidRPr="005420D9" w:rsidRDefault="008C77CA" w:rsidP="008C77CA">
      <w:pPr>
        <w:pStyle w:val="Style5"/>
        <w:widowControl/>
        <w:spacing w:line="240" w:lineRule="auto"/>
        <w:ind w:firstLine="538"/>
        <w:jc w:val="left"/>
        <w:rPr>
          <w:rStyle w:val="FontStyle63"/>
        </w:rPr>
      </w:pPr>
      <w:proofErr w:type="spellStart"/>
      <w:r w:rsidRPr="005420D9">
        <w:rPr>
          <w:rStyle w:val="FontStyle63"/>
        </w:rPr>
        <w:t>Мобила</w:t>
      </w:r>
      <w:proofErr w:type="spellEnd"/>
      <w:r w:rsidRPr="005420D9">
        <w:rPr>
          <w:rStyle w:val="FontStyle63"/>
        </w:rPr>
        <w:t xml:space="preserve">! Теперь ты везде. </w:t>
      </w:r>
      <w:proofErr w:type="gramStart"/>
      <w:r w:rsidRPr="005420D9">
        <w:rPr>
          <w:rStyle w:val="FontStyle63"/>
        </w:rPr>
        <w:t>Дома, в пути, в бане, в цирке, на пляже, в самолете, в купе вагона, в поле, в сельском клубе, на дис</w:t>
      </w:r>
      <w:r w:rsidRPr="005420D9">
        <w:rPr>
          <w:rStyle w:val="FontStyle63"/>
        </w:rPr>
        <w:softHyphen/>
        <w:t>котеке, в шахте, в Кремле и даже в подводной лодке.</w:t>
      </w:r>
      <w:proofErr w:type="gramEnd"/>
      <w:r w:rsidRPr="005420D9">
        <w:rPr>
          <w:rStyle w:val="FontStyle63"/>
        </w:rPr>
        <w:t xml:space="preserve"> Загадка и тай</w:t>
      </w:r>
      <w:r w:rsidRPr="005420D9">
        <w:rPr>
          <w:rStyle w:val="FontStyle63"/>
        </w:rPr>
        <w:softHyphen/>
        <w:t>на: как, чем, какой силой, флюидами, частотами и частицами ты проникаешь всюду?</w:t>
      </w:r>
    </w:p>
    <w:p w:rsidR="008C77CA" w:rsidRPr="005420D9" w:rsidRDefault="008C77CA" w:rsidP="008C77CA">
      <w:pPr>
        <w:pStyle w:val="Style5"/>
        <w:widowControl/>
        <w:spacing w:line="240" w:lineRule="auto"/>
        <w:jc w:val="left"/>
        <w:rPr>
          <w:rStyle w:val="FontStyle63"/>
        </w:rPr>
      </w:pPr>
      <w:r w:rsidRPr="005420D9">
        <w:rPr>
          <w:rStyle w:val="FontStyle63"/>
        </w:rPr>
        <w:t>Сотовый телефон - замедленная пуля, особенно для отроков и отроковиц. Многие зарубежные и отечественные ученые тревожат</w:t>
      </w:r>
      <w:r w:rsidRPr="005420D9">
        <w:rPr>
          <w:rStyle w:val="FontStyle63"/>
        </w:rPr>
        <w:softHyphen/>
        <w:t xml:space="preserve">ся: </w:t>
      </w:r>
      <w:proofErr w:type="spellStart"/>
      <w:r w:rsidRPr="005420D9">
        <w:rPr>
          <w:rStyle w:val="FontStyle63"/>
        </w:rPr>
        <w:t>мобила</w:t>
      </w:r>
      <w:proofErr w:type="spellEnd"/>
      <w:r w:rsidRPr="005420D9">
        <w:rPr>
          <w:rStyle w:val="FontStyle63"/>
        </w:rPr>
        <w:t xml:space="preserve"> и плееры бьют по мозгам. И неизвестно ещё, к чему это может привести: к разжижению мозгов, к </w:t>
      </w:r>
      <w:proofErr w:type="spellStart"/>
      <w:r w:rsidRPr="005420D9">
        <w:rPr>
          <w:rStyle w:val="FontStyle63"/>
        </w:rPr>
        <w:t>дебилизации</w:t>
      </w:r>
      <w:proofErr w:type="spellEnd"/>
      <w:r w:rsidRPr="005420D9">
        <w:rPr>
          <w:rStyle w:val="FontStyle63"/>
        </w:rPr>
        <w:t xml:space="preserve"> населения? Куда там! Никто не слушает опасений и рекомендаций медиков.</w:t>
      </w:r>
    </w:p>
    <w:p w:rsidR="008C77CA" w:rsidRPr="005420D9" w:rsidRDefault="008C77CA" w:rsidP="008C77CA">
      <w:pPr>
        <w:pStyle w:val="Style5"/>
        <w:widowControl/>
        <w:spacing w:line="240" w:lineRule="auto"/>
        <w:jc w:val="left"/>
        <w:rPr>
          <w:rStyle w:val="FontStyle63"/>
        </w:rPr>
      </w:pPr>
      <w:r w:rsidRPr="005420D9">
        <w:rPr>
          <w:rStyle w:val="FontStyle63"/>
        </w:rPr>
        <w:t xml:space="preserve">В России исчезли тараканы. Ура? Подождите радоваться! Есть основания предполагать, что усатые прусаки ушли в экологически комфортные ниши из-за неприемлемых для живых организмов электромагнитных полей. Уход тараканов совпал с пиком массового распространения сотовой связи. </w:t>
      </w:r>
    </w:p>
    <w:p w:rsidR="008C77CA" w:rsidRPr="005420D9" w:rsidRDefault="008C77CA" w:rsidP="008C77CA">
      <w:pPr>
        <w:pStyle w:val="a4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C00000"/>
          <w:kern w:val="24"/>
        </w:rPr>
      </w:pPr>
      <w:r w:rsidRPr="005420D9">
        <w:rPr>
          <w:rStyle w:val="FontStyle63"/>
        </w:rPr>
        <w:t xml:space="preserve">(По В. </w:t>
      </w:r>
      <w:proofErr w:type="spellStart"/>
      <w:r w:rsidRPr="005420D9">
        <w:rPr>
          <w:rStyle w:val="FontStyle63"/>
        </w:rPr>
        <w:t>Блинову</w:t>
      </w:r>
      <w:proofErr w:type="spellEnd"/>
      <w:r w:rsidRPr="005420D9">
        <w:rPr>
          <w:rStyle w:val="FontStyle63"/>
        </w:rPr>
        <w:t>)</w:t>
      </w:r>
    </w:p>
    <w:p w:rsidR="008C77CA" w:rsidRPr="006E349D" w:rsidRDefault="008C77CA" w:rsidP="008C77CA">
      <w:pPr>
        <w:pStyle w:val="Style31"/>
        <w:widowControl/>
        <w:spacing w:before="115"/>
        <w:rPr>
          <w:b/>
        </w:rPr>
      </w:pPr>
      <w:r w:rsidRPr="005420D9">
        <w:rPr>
          <w:rStyle w:val="FontStyle66"/>
        </w:rPr>
        <w:t xml:space="preserve">Текст 2                          </w:t>
      </w:r>
      <w:r w:rsidRPr="006E349D">
        <w:rPr>
          <w:rFonts w:eastAsia="+mn-ea"/>
          <w:b/>
          <w:bCs/>
          <w:kern w:val="24"/>
        </w:rPr>
        <w:t>Враг и друг (Стихотворение в прозе)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Осужденный на вечное заточенье узник вырвался из тюрьмы и стремглав пустился бежать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З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а ним по пятам мчалась погоня. Он бежал изо всех сил… Преследователи начинали отставать. Но вот перед ним река с крутыми берегами, узкая – но глубокая река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А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он не умеет плавать! С одного берега на другой перекинута тонкая гнилая доска. Беглец уже занес на нее ногу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… Н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 случилось так, что тут же возле реки стояли: лучший его друг и самый жестокий его враг. Враг ничего не сказал и только скрестил руки; зато друг закричал во всё горло: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– Помилуй! Что ты делаешь? Опомнись, безумец! Разве ты не видишь, что доска совсем сгнила? Она сломится под твоею тяжестью – и ты неизбежно погибнешь! 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Но ведь другой переправы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нет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… а погоню слышишь? – отчаянно простонал несчастный и ступил на доску. 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Не допущу!… Нет, не допущу, чтобы ты </w:t>
      </w:r>
      <w:proofErr w:type="spell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погибнул</w:t>
      </w:r>
      <w:proofErr w:type="spell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! – возопил ревностный друг и выхватил из-под ног беглеца доску. 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Тот мгновенно бухнул в бурные волны – и утонул. 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Враг засмеялся самодовольно – и пошел прочь; а друг присел на бережку – и начал горько плакать о своем бедном…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бедном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друге! Обвинять самого себя в его гибели он, однако, не подумал… ни на миг. </w:t>
      </w:r>
    </w:p>
    <w:p w:rsidR="008C77CA" w:rsidRPr="00A8197B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– Не послушался меня! Не послушался! – шептал он уныло. – А впрочем! – промолвил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он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наконец. – Ведь он всю жизнь свою должен был томиться в ужасной тюрьме! По крайней </w:t>
      </w:r>
      <w:proofErr w:type="gramStart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мере</w:t>
      </w:r>
      <w:proofErr w:type="gramEnd"/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он теперь не страдает! Теперь ему легче! Знать, уж такая ему выпала доля! – А все-таки жалко, по человечеству! </w:t>
      </w:r>
    </w:p>
    <w:p w:rsidR="008C77CA" w:rsidRPr="005420D9" w:rsidRDefault="008C77CA" w:rsidP="008C77CA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A8197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 добрая душа продолжала неутешно рыдать о своем злополучном друге.</w:t>
      </w:r>
    </w:p>
    <w:p w:rsidR="008C77CA" w:rsidRPr="005420D9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(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И.</w:t>
      </w:r>
      <w:r w:rsidRPr="005420D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С.Тургенев)</w:t>
      </w:r>
    </w:p>
    <w:p w:rsidR="008C77CA" w:rsidRPr="005420D9" w:rsidRDefault="008C77CA" w:rsidP="008C77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7CA" w:rsidRPr="005420D9" w:rsidRDefault="008C77CA" w:rsidP="008C77CA">
      <w:pPr>
        <w:spacing w:after="0" w:line="240" w:lineRule="auto"/>
        <w:ind w:left="360"/>
        <w:textAlignment w:val="baseline"/>
        <w:rPr>
          <w:rFonts w:ascii="Times New Roman" w:eastAsia="+mj-ea" w:hAnsi="Times New Roman" w:cs="Times New Roman"/>
          <w:b/>
          <w:kern w:val="24"/>
          <w:sz w:val="24"/>
          <w:szCs w:val="24"/>
        </w:rPr>
      </w:pPr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Список используемой литературы и </w:t>
      </w:r>
      <w:proofErr w:type="spellStart"/>
      <w:proofErr w:type="gramStart"/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>интернет-источников</w:t>
      </w:r>
      <w:proofErr w:type="spellEnd"/>
      <w:proofErr w:type="gramEnd"/>
      <w:r w:rsidRPr="005420D9">
        <w:rPr>
          <w:rFonts w:ascii="Times New Roman" w:eastAsia="+mj-ea" w:hAnsi="Times New Roman" w:cs="Times New Roman"/>
          <w:b/>
          <w:kern w:val="24"/>
          <w:sz w:val="24"/>
          <w:szCs w:val="24"/>
        </w:rPr>
        <w:t>:</w:t>
      </w:r>
    </w:p>
    <w:p w:rsidR="008C77CA" w:rsidRPr="005420D9" w:rsidRDefault="008C77CA" w:rsidP="008C77C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7CA" w:rsidRPr="005420D9" w:rsidRDefault="008C77CA" w:rsidP="008C77C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Электронное пособие для учащихся «Сочинение на ЕГЭ» по материалам пособия А.Г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Нарушевича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«Русский язык: сочинение на ЕГЭ: формулировки, аргументы, комментарии» </w:t>
      </w:r>
    </w:p>
    <w:p w:rsidR="008C77CA" w:rsidRPr="005420D9" w:rsidRDefault="008C77CA" w:rsidP="008C77C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А.Г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Нарушевич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«Русский язык: сочинение на ЕГЭ: формулировки, аргументы, комментарии»- М.: «Просвещение»,2009</w:t>
      </w:r>
    </w:p>
    <w:p w:rsidR="008C77CA" w:rsidRPr="005420D9" w:rsidRDefault="008C77CA" w:rsidP="008C77C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Применение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кейс-технологии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при подготовке учащихся к ЕГЭ (сочинение)</w:t>
      </w:r>
      <w:proofErr w:type="gram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.Э</w:t>
      </w:r>
      <w:proofErr w:type="gram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 xml:space="preserve">лектронное </w:t>
      </w:r>
      <w:proofErr w:type="spellStart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пособие.-М</w:t>
      </w:r>
      <w:proofErr w:type="spellEnd"/>
      <w:r w:rsidRPr="005420D9">
        <w:rPr>
          <w:rFonts w:ascii="Times New Roman" w:eastAsia="+mn-ea" w:hAnsi="Times New Roman" w:cs="Times New Roman"/>
          <w:kern w:val="24"/>
          <w:sz w:val="24"/>
          <w:szCs w:val="24"/>
        </w:rPr>
        <w:t>.: «Планета»,2011</w:t>
      </w:r>
    </w:p>
    <w:p w:rsidR="008C77CA" w:rsidRPr="005420D9" w:rsidRDefault="008C77CA" w:rsidP="008C77C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Русский язык. Экспресс-репетитор для подготовки к ЕГЭ. Выполнение задания части 3(С)./ Т.И. Максимович, И.А. Пугачев.- Москва:     Астрель,2010</w:t>
      </w: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</w:p>
    <w:p w:rsidR="008C77CA" w:rsidRDefault="008C77CA" w:rsidP="008C77CA">
      <w:pPr>
        <w:jc w:val="center"/>
        <w:rPr>
          <w:sz w:val="24"/>
          <w:szCs w:val="24"/>
        </w:rPr>
      </w:pPr>
      <w:r>
        <w:rPr>
          <w:sz w:val="24"/>
          <w:szCs w:val="24"/>
        </w:rPr>
        <w:t>КЕЙС № 1</w:t>
      </w: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такое проблема текста?</w:t>
      </w:r>
    </w:p>
    <w:p w:rsidR="008C77CA" w:rsidRDefault="008C77CA" w:rsidP="008C77CA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Проблема-это вопрос, над которым размышляет автор.</w:t>
      </w:r>
    </w:p>
    <w:p w:rsidR="008C77CA" w:rsidRDefault="008C77CA" w:rsidP="008C77CA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Если вы не знаете, как сформулировать проблему текста, подумайте о следующем:</w:t>
      </w:r>
    </w:p>
    <w:p w:rsidR="008C77CA" w:rsidRDefault="008C77CA" w:rsidP="008C77CA">
      <w:pPr>
        <w:numPr>
          <w:ilvl w:val="0"/>
          <w:numId w:val="2"/>
        </w:numPr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какой вопрос отвечает автор своим текстом?</w:t>
      </w:r>
    </w:p>
    <w:p w:rsidR="008C77CA" w:rsidRDefault="008C77CA" w:rsidP="008C77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Этот вопрос и есть проблема текста. </w:t>
      </w: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Помните!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того, насколько верно определена проблема, будет зависеть содержание всего сочинения. 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Неправильно выявленная проблема ставит под удар  содержание всего сочинения! 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тексте чаще всего не одна, а  несколько проблем.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Вам необходимо выбрать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одну</w:t>
      </w:r>
      <w:r>
        <w:rPr>
          <w:rFonts w:ascii="Times New Roman" w:hAnsi="Times New Roman"/>
          <w:b/>
          <w:bCs/>
          <w:sz w:val="24"/>
          <w:szCs w:val="24"/>
        </w:rPr>
        <w:t xml:space="preserve"> (как основную) и все остальные шаги алгоритма выполнять по отношению именно к этой проблеме. 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роблему можно  сформулировать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двумя способами:</w:t>
      </w: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проблему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ФОРМЕ ПОВЕСТВОВАТЕЛЬНОГО ПРЕДЛОЖЕНИЯ  одним словом или словосочетанием, ответив на вопрос  </w:t>
      </w:r>
    </w:p>
    <w:p w:rsidR="008C77CA" w:rsidRDefault="008C77CA" w:rsidP="008C77CA">
      <w:pPr>
        <w:numPr>
          <w:ilvl w:val="0"/>
          <w:numId w:val="3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ПРОБЛЕМУ ЧЕГО рассматривает автор в тексте?</w:t>
      </w:r>
    </w:p>
    <w:p w:rsidR="008C77CA" w:rsidRDefault="008C77CA" w:rsidP="008C77CA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рассуждает над проблемой милосердия.</w:t>
      </w:r>
    </w:p>
    <w:p w:rsidR="008C77CA" w:rsidRDefault="008C77CA" w:rsidP="008C77CA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тексте поднимается проблема исторической памяти</w:t>
      </w:r>
    </w:p>
    <w:p w:rsidR="008C77CA" w:rsidRDefault="008C77CA" w:rsidP="008C77CA">
      <w:pPr>
        <w:numPr>
          <w:ilvl w:val="0"/>
          <w:numId w:val="4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Текст заставляет  задуматься над проблемой взаимоотношения отцов и детей.</w:t>
      </w: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проблему</w:t>
      </w:r>
    </w:p>
    <w:p w:rsidR="008C77CA" w:rsidRDefault="008C77CA" w:rsidP="008C77CA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Избежать неудачных конструкций поможет второй способ формулирования проблемы </w:t>
      </w:r>
      <w:r>
        <w:rPr>
          <w:rFonts w:ascii="Times New Roman" w:hAnsi="Times New Roman"/>
          <w:b/>
          <w:bCs/>
          <w:iCs/>
          <w:sz w:val="24"/>
          <w:szCs w:val="24"/>
        </w:rPr>
        <w:t>–</w:t>
      </w:r>
    </w:p>
    <w:p w:rsidR="008C77CA" w:rsidRDefault="008C77CA" w:rsidP="008C77CA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ВОПРОСИТЕЛЬНОЕ ПРЕДЛОЖЕНИЕ</w:t>
      </w:r>
    </w:p>
    <w:p w:rsidR="008C77CA" w:rsidRDefault="008C77CA" w:rsidP="008C77CA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Например:</w:t>
      </w:r>
    </w:p>
    <w:p w:rsidR="008C77CA" w:rsidRDefault="008C77CA" w:rsidP="008C77CA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Как нужно относиться к природе, к миру всего живого, населяющего нашу Землю?  Этой важной проблеме посвящает свой текст автор.</w:t>
      </w:r>
    </w:p>
    <w:p w:rsidR="008C77CA" w:rsidRDefault="008C77CA" w:rsidP="008C77CA">
      <w:pPr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Вопрос не позволит отклониться  в сторону от проблемы, потому что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каждая часть вашего сочинения должна быть ответом на этот вопрос.</w:t>
      </w:r>
    </w:p>
    <w:p w:rsidR="008C77CA" w:rsidRDefault="008C77CA" w:rsidP="008C77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Помочь грамотно включить формулировку в текст сочинения помогут </w:t>
      </w:r>
    </w:p>
    <w:p w:rsidR="008C77CA" w:rsidRDefault="008C77CA" w:rsidP="008C77CA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типовые конструкции к проблеме</w:t>
      </w:r>
    </w:p>
    <w:p w:rsidR="008C77CA" w:rsidRDefault="008C77CA" w:rsidP="008C77CA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1-й способ: с помощью повествовательного предложения.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449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Автор рассуждает над проблемой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.</w:t>
      </w:r>
      <w:proofErr w:type="gramEnd"/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тексте поднимается проблема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Текст заставляет каждого из нас задуматься над проблемой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Автора прочитанного мною текста волнует проблема (чего?)…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8C77CA" w:rsidRDefault="008C77CA" w:rsidP="008C77CA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77CA" w:rsidRDefault="008C77CA" w:rsidP="008C77C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2-й способ: с помощью вопросительного предложения.</w:t>
      </w:r>
      <w:r>
        <w:rPr>
          <w:rFonts w:ascii="Times New Roman" w:hAnsi="Times New Roman"/>
          <w:b/>
          <w:bCs/>
          <w:i/>
          <w:iCs/>
          <w:color w:val="00449E"/>
          <w:sz w:val="24"/>
          <w:szCs w:val="24"/>
        </w:rPr>
        <w:t xml:space="preserve"> 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такое милосердие (сострадание, истинная дружба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,  …)?</w:t>
      </w:r>
      <w:proofErr w:type="gramEnd"/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Возможно ли гармоничное сочетание духовного и материального в жизни человека? Этой сложной проблеме посвящает свой текст автор.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Автор размышляет над судьбой русского языка и предлагает задуматься над следующей проблемой: обогащается или портится русский язык благодаря заимствованиям?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может помочь не только выжить в нечеловеческих условиях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 не утратить человеческого достоинства? Эту проблему рассматривает автор текста.</w:t>
      </w:r>
    </w:p>
    <w:p w:rsidR="008C77CA" w:rsidRDefault="008C77CA" w:rsidP="008C77CA">
      <w:pPr>
        <w:numPr>
          <w:ilvl w:val="0"/>
          <w:numId w:val="6"/>
        </w:num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Имеет ли человек право вмешиваться в жизнь природы?</w:t>
      </w:r>
    </w:p>
    <w:p w:rsidR="008C77CA" w:rsidRDefault="008C77CA" w:rsidP="008C77CA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2.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Комментарий</w:t>
      </w: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такое комментарий?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Комментарий – это рассуждения, пояснительные  замечания по поводу проблемы текста.          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Это самый трудный компонент сочинения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</w:p>
    <w:p w:rsidR="008C77CA" w:rsidRDefault="008C77CA" w:rsidP="008C77CA">
      <w:pPr>
        <w:ind w:lef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Конкретизировать содержание комментария можно с помощью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вопросов: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1.Как, на каком материале автор раскрывает проблему?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2.На чём заостряет внимание? Почему?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3. Какие имена, факты, события упоминает (вспоминает, приводит) автор? Для чего?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C77CA" w:rsidRDefault="008C77CA" w:rsidP="008C77CA">
      <w:pPr>
        <w:ind w:left="-36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4.Как выражено отношение автора к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? В чём это проявляется?</w:t>
      </w:r>
    </w:p>
    <w:p w:rsidR="008C77CA" w:rsidRDefault="008C77CA" w:rsidP="008C77CA">
      <w:pPr>
        <w:ind w:left="-360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</w:t>
      </w:r>
      <w:r>
        <w:rPr>
          <w:rFonts w:ascii="Constantia" w:hAnsi="Constantia"/>
          <w:b/>
          <w:bCs/>
          <w:i/>
          <w:iCs/>
          <w:color w:val="5464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Какие противоположные точки зрения на проблему он приводит? С кем спорит или соглашается?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6. Что заставило автора обратиться к поставленной проблеме? (прочитанная книга, статья, просмотренный фильм, запомнившаяся поездка, встреча, какая-то история или другие жизненные наблюдения)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7.Какие примеры приводит автор, размышляя над поставленным вопросом? Что говорит об этом?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8. На какие авторитетные мнения ссылается автор?</w:t>
      </w:r>
    </w:p>
    <w:p w:rsidR="008C77CA" w:rsidRDefault="008C77CA" w:rsidP="008C77CA">
      <w:pPr>
        <w:ind w:left="-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Эти вопросы должны      быть перед                                                                 глазами, когда пишете комментарий!</w:t>
      </w:r>
    </w:p>
    <w:p w:rsidR="008C77CA" w:rsidRDefault="008C77CA" w:rsidP="008C77CA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Как начать комментарий?</w:t>
      </w: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Типовые конструкции к комментарию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Рассуждая  (размышляя) над этой проблемой, автор (что делает?)  …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Задуматься над этой проблемой автора заставил случай (история, воспоминание)…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Рассматривая эту проблему, автор обращает внимание читателя (на что?)…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Разрешения этого вопроса (этой проблемы) ищет автор, вызывая читателя на разговор.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Этот вопрос (проблема) больше всего волнует автора, потому что…</w:t>
      </w:r>
    </w:p>
    <w:p w:rsidR="008C77CA" w:rsidRDefault="008C77CA" w:rsidP="008C77CA">
      <w:pPr>
        <w:numPr>
          <w:ilvl w:val="0"/>
          <w:numId w:val="7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заостряет внимание на этой проблеме, рассказывая (о чём?)…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Важно помнить!!!</w:t>
      </w:r>
    </w:p>
    <w:p w:rsidR="008C77CA" w:rsidRDefault="008C77CA" w:rsidP="008C77C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Прокомментировать – это не значит пересказать!</w:t>
      </w:r>
    </w:p>
    <w:p w:rsidR="008C77CA" w:rsidRDefault="008C77CA" w:rsidP="008C77C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Пересказывая, мы говорим о том, что делают герои, а комментируя, говорим о том,                      что  делает автор.</w:t>
      </w:r>
    </w:p>
    <w:p w:rsidR="008C77CA" w:rsidRDefault="008C77CA" w:rsidP="008C77C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комментарии не должно быть ваших размышлений над проблемой! </w:t>
      </w:r>
    </w:p>
    <w:p w:rsidR="008C77CA" w:rsidRDefault="008C77CA" w:rsidP="008C77C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 комментарии вы должны осветить точку зрения автора, ход его мыслей!</w:t>
      </w:r>
    </w:p>
    <w:p w:rsidR="008C77CA" w:rsidRPr="002D6293" w:rsidRDefault="008C77CA" w:rsidP="008C77C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Комментарий всегда должен опираться на прочитанный текст! </w:t>
      </w:r>
    </w:p>
    <w:p w:rsidR="008C77CA" w:rsidRPr="002D6293" w:rsidRDefault="008C77CA" w:rsidP="008C77CA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2D6293">
        <w:rPr>
          <w:rFonts w:ascii="Times New Roman" w:hAnsi="Times New Roman"/>
          <w:b/>
          <w:bCs/>
          <w:sz w:val="24"/>
          <w:szCs w:val="24"/>
        </w:rPr>
        <w:t>Указать и проанализировать смысловую часть между примерами.</w:t>
      </w: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 3.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Позиция автора</w:t>
      </w: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 такое позиция автора?</w:t>
      </w:r>
    </w:p>
    <w:p w:rsidR="008C77CA" w:rsidRDefault="008C77CA" w:rsidP="008C77CA">
      <w:pPr>
        <w:ind w:lef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Позиция автора – это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вывод, к которому приходит автор, рассуждая по поводу той или иной проблемы,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это отношение автора к проблеме, </w:t>
      </w:r>
    </w:p>
    <w:p w:rsidR="008C77CA" w:rsidRDefault="008C77CA" w:rsidP="008C77CA">
      <w:pPr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его точка зрения. </w:t>
      </w: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Чтобы найти позицию автора, нужно:</w:t>
      </w:r>
    </w:p>
    <w:p w:rsidR="008C77CA" w:rsidRDefault="008C77CA" w:rsidP="008C77CA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Перечитать текст и найти авторский ответ на поставленный вопрос (проблему)</w:t>
      </w:r>
    </w:p>
    <w:p w:rsidR="008C77CA" w:rsidRDefault="008C77CA" w:rsidP="008C77CA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обратить внимание на последний абзац текста или несколько последних предложений. Возможно, именно  там мы сможем прочитать, как автор относится к поставленной проблеме</w:t>
      </w:r>
    </w:p>
    <w:p w:rsidR="008C77CA" w:rsidRDefault="008C77CA" w:rsidP="008C77CA">
      <w:pPr>
        <w:numPr>
          <w:ilvl w:val="0"/>
          <w:numId w:val="9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нужно сформулировать её своими словами, подтвердив цитированием.</w:t>
      </w:r>
    </w:p>
    <w:p w:rsidR="008C77CA" w:rsidRDefault="008C77CA" w:rsidP="008C7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Например:</w:t>
      </w:r>
    </w:p>
    <w:p w:rsidR="008C77CA" w:rsidRDefault="008C77CA" w:rsidP="008C7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Автор утверждает, что сила вол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 это «становой хребет личности человека» и без него «не может быть сформирован характер».</w:t>
      </w: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 сформулировать позицию автора?</w:t>
      </w:r>
    </w:p>
    <w:p w:rsidR="008C77CA" w:rsidRDefault="008C77CA" w:rsidP="008C77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Ваша формулировка должна продемонстрировать умение анализировать текст.</w:t>
      </w:r>
    </w:p>
    <w:p w:rsidR="008C77CA" w:rsidRDefault="008C77CA" w:rsidP="008C77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Типовые конструкции к позиции автора</w:t>
      </w:r>
    </w:p>
    <w:p w:rsidR="008C77CA" w:rsidRDefault="008C77CA" w:rsidP="008C77CA">
      <w:pPr>
        <w:rPr>
          <w:rFonts w:ascii="Times New Roman" w:hAnsi="Times New Roman"/>
          <w:b/>
          <w:bCs/>
          <w:sz w:val="24"/>
          <w:szCs w:val="24"/>
        </w:rPr>
      </w:pPr>
    </w:p>
    <w:p w:rsidR="008C77CA" w:rsidRDefault="008C77CA" w:rsidP="008C77CA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считает, что…</w:t>
      </w:r>
    </w:p>
    <w:p w:rsidR="008C77CA" w:rsidRDefault="008C77CA" w:rsidP="008C77CA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Автор утверждает, что… </w:t>
      </w:r>
    </w:p>
    <w:p w:rsidR="008C77CA" w:rsidRDefault="008C77CA" w:rsidP="008C77CA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уверен в том, что…</w:t>
      </w:r>
    </w:p>
    <w:p w:rsidR="008C77CA" w:rsidRDefault="008C77CA" w:rsidP="008C77CA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Автор убеждён в том, что… </w:t>
      </w:r>
    </w:p>
    <w:p w:rsidR="008C77CA" w:rsidRDefault="008C77CA" w:rsidP="008C77CA">
      <w:pPr>
        <w:numPr>
          <w:ilvl w:val="0"/>
          <w:numId w:val="10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Автор открыто заявляет о своей позиции:  …</w:t>
      </w:r>
    </w:p>
    <w:p w:rsidR="008C77CA" w:rsidRDefault="008C77CA" w:rsidP="008C77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Кейс 4</w:t>
      </w:r>
    </w:p>
    <w:p w:rsidR="008C77CA" w:rsidRDefault="008C77CA" w:rsidP="008C77CA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  <w:u w:val="single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  <w:u w:val="single"/>
        </w:rPr>
        <w:t>Своя позиция</w:t>
      </w:r>
    </w:p>
    <w:p w:rsidR="008C77CA" w:rsidRDefault="008C77CA" w:rsidP="008C77CA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br/>
        <w:t>Последовательность действий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>Перечитайте ещё раз проблемный вопрос.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 xml:space="preserve">      Ваша позиция должна содержать ответ на этот вопрос!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</w:pPr>
      <w:r>
        <w:rPr>
          <w:rFonts w:eastAsia="+mn-ea"/>
          <w:b/>
          <w:bCs/>
          <w:i/>
          <w:iCs/>
          <w:shadow/>
          <w:kern w:val="24"/>
        </w:rPr>
        <w:t>2)  Сформулируйте  свое отношение к  проблеме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  <w:ind w:left="965" w:hanging="965"/>
      </w:pPr>
      <w:r>
        <w:rPr>
          <w:rFonts w:eastAsia="+mn-ea"/>
          <w:b/>
          <w:bCs/>
          <w:i/>
          <w:iCs/>
          <w:shadow/>
          <w:kern w:val="24"/>
        </w:rPr>
        <w:lastRenderedPageBreak/>
        <w:t xml:space="preserve"> 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  <w:ind w:left="418" w:hanging="418"/>
        <w:jc w:val="center"/>
      </w:pPr>
      <w:r>
        <w:rPr>
          <w:rFonts w:eastAsia="+mn-ea"/>
          <w:shadow/>
          <w:kern w:val="24"/>
        </w:rPr>
        <w:t>При этом своя позиция может не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  <w:ind w:left="418" w:hanging="418"/>
        <w:jc w:val="center"/>
      </w:pPr>
      <w:proofErr w:type="gramStart"/>
      <w:r>
        <w:rPr>
          <w:rFonts w:eastAsia="+mn-ea"/>
          <w:shadow/>
          <w:kern w:val="24"/>
        </w:rPr>
        <w:t>совпадать с авторской  («Трудно</w:t>
      </w:r>
      <w:proofErr w:type="gramEnd"/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  <w:ind w:left="418" w:hanging="418"/>
        <w:jc w:val="center"/>
        <w:rPr>
          <w:rFonts w:eastAsia="+mn-ea"/>
          <w:shadow/>
          <w:kern w:val="24"/>
        </w:rPr>
      </w:pPr>
      <w:r>
        <w:rPr>
          <w:rFonts w:eastAsia="+mn-ea"/>
          <w:shadow/>
          <w:kern w:val="24"/>
        </w:rPr>
        <w:t>согласиться с автором в том, что…»)</w:t>
      </w:r>
    </w:p>
    <w:p w:rsidR="008C77CA" w:rsidRDefault="008C77CA" w:rsidP="008C77CA">
      <w:pPr>
        <w:pStyle w:val="a4"/>
        <w:kinsoku w:val="0"/>
        <w:overflowPunct w:val="0"/>
        <w:spacing w:before="50" w:beforeAutospacing="0" w:after="0" w:afterAutospacing="0"/>
        <w:ind w:left="418" w:hanging="418"/>
        <w:jc w:val="center"/>
      </w:pPr>
    </w:p>
    <w:p w:rsidR="008C77CA" w:rsidRDefault="008C77CA" w:rsidP="008C77CA">
      <w:pPr>
        <w:pStyle w:val="a4"/>
        <w:spacing w:before="0" w:beforeAutospacing="0" w:after="0" w:afterAutospacing="0"/>
        <w:jc w:val="center"/>
      </w:pPr>
      <w:r>
        <w:rPr>
          <w:rFonts w:eastAsia="+mn-ea"/>
          <w:b/>
          <w:bCs/>
          <w:shadow/>
          <w:kern w:val="24"/>
        </w:rPr>
        <w:t>Тезис</w:t>
      </w:r>
    </w:p>
    <w:p w:rsidR="008C77CA" w:rsidRDefault="008C77CA" w:rsidP="008C77CA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В сочинении  тезис – это позиция автора текста, которую вы стараетесь обосновать, доказать или опровергнуть.</w:t>
      </w:r>
    </w:p>
    <w:p w:rsidR="008C77CA" w:rsidRDefault="008C77CA" w:rsidP="008C77CA">
      <w:pPr>
        <w:pStyle w:val="a4"/>
        <w:spacing w:before="0" w:beforeAutospacing="0" w:after="0" w:afterAutospacing="0"/>
        <w:jc w:val="center"/>
        <w:textAlignment w:val="baseline"/>
      </w:pPr>
      <w:r>
        <w:rPr>
          <w:rFonts w:eastAsia="+mn-ea"/>
          <w:b/>
          <w:bCs/>
          <w:i/>
          <w:iCs/>
          <w:kern w:val="24"/>
        </w:rPr>
        <w:t>Тезис подчиняется следующим правилам:</w:t>
      </w:r>
    </w:p>
    <w:p w:rsidR="008C77CA" w:rsidRDefault="008C77CA" w:rsidP="008C77CA">
      <w:pPr>
        <w:pStyle w:val="a4"/>
        <w:spacing w:before="0" w:beforeAutospacing="0" w:after="0" w:afterAutospacing="0"/>
        <w:textAlignment w:val="baseline"/>
      </w:pPr>
    </w:p>
    <w:p w:rsidR="008C77CA" w:rsidRDefault="008C77CA" w:rsidP="008C77CA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Формулируется чётко и недвусмысленно.</w:t>
      </w:r>
    </w:p>
    <w:p w:rsidR="008C77CA" w:rsidRDefault="008C77CA" w:rsidP="008C77CA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Не изменяется в течение всего обоснования.</w:t>
      </w:r>
    </w:p>
    <w:p w:rsidR="008C77CA" w:rsidRDefault="008C77CA" w:rsidP="008C77CA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Его истинность должна быть доказана неопровержимо.</w:t>
      </w:r>
    </w:p>
    <w:p w:rsidR="008C77CA" w:rsidRDefault="008C77CA" w:rsidP="008C77CA">
      <w:pPr>
        <w:pStyle w:val="a4"/>
        <w:spacing w:before="0" w:beforeAutospacing="0" w:after="0" w:afterAutospacing="0"/>
        <w:jc w:val="center"/>
        <w:rPr>
          <w:rFonts w:eastAsia="+mn-ea"/>
          <w:b/>
          <w:bCs/>
          <w:i/>
          <w:iCs/>
          <w:kern w:val="24"/>
        </w:rPr>
      </w:pPr>
      <w:r>
        <w:rPr>
          <w:rFonts w:eastAsia="+mn-ea"/>
          <w:b/>
          <w:bCs/>
          <w:i/>
          <w:iCs/>
          <w:kern w:val="24"/>
        </w:rPr>
        <w:t>Доказательства не могут исходить из тезиса</w:t>
      </w:r>
    </w:p>
    <w:p w:rsidR="008C77CA" w:rsidRDefault="008C77CA" w:rsidP="008C77CA">
      <w:pPr>
        <w:pStyle w:val="a3"/>
        <w:ind w:left="0"/>
        <w:rPr>
          <w:sz w:val="24"/>
          <w:szCs w:val="24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Конструкции для выражения своей позиции</w:t>
      </w:r>
      <w:r>
        <w:rPr>
          <w:rFonts w:eastAsia="+mn-ea"/>
          <w:b/>
          <w:bCs/>
          <w:i/>
          <w:iCs/>
          <w:kern w:val="24"/>
          <w:sz w:val="24"/>
          <w:szCs w:val="24"/>
        </w:rPr>
        <w:t>.</w:t>
      </w:r>
      <w:r>
        <w:rPr>
          <w:rFonts w:eastAsia="+mn-ea"/>
          <w:b/>
          <w:bCs/>
          <w:sz w:val="24"/>
          <w:szCs w:val="24"/>
        </w:rPr>
        <w:t xml:space="preserve"> </w:t>
      </w:r>
    </w:p>
    <w:p w:rsidR="008C77CA" w:rsidRDefault="008C77CA" w:rsidP="008C77CA">
      <w:pPr>
        <w:pStyle w:val="a3"/>
        <w:ind w:left="360"/>
        <w:rPr>
          <w:sz w:val="24"/>
          <w:szCs w:val="24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Согласие:</w:t>
      </w:r>
    </w:p>
    <w:p w:rsidR="008C77CA" w:rsidRDefault="008C77CA" w:rsidP="008C77CA">
      <w:pPr>
        <w:pStyle w:val="a4"/>
        <w:spacing w:before="0" w:beforeAutospacing="0" w:after="0" w:afterAutospacing="0"/>
        <w:jc w:val="center"/>
      </w:pPr>
    </w:p>
    <w:p w:rsidR="008C77CA" w:rsidRDefault="008C77CA" w:rsidP="008C77CA">
      <w:pPr>
        <w:pStyle w:val="a3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Я полностью согласен с автором в том, что…</w:t>
      </w:r>
      <w:proofErr w:type="gramStart"/>
      <w:r>
        <w:rPr>
          <w:rFonts w:eastAsia="+mn-ea"/>
          <w:b/>
          <w:bCs/>
          <w:i/>
          <w:iCs/>
          <w:sz w:val="24"/>
          <w:szCs w:val="24"/>
        </w:rPr>
        <w:t xml:space="preserve"> .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(Почему?)</w:t>
      </w:r>
    </w:p>
    <w:p w:rsidR="008C77CA" w:rsidRDefault="008C77CA" w:rsidP="008C77CA">
      <w:pPr>
        <w:pStyle w:val="a3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Я тоже считаю, что……(Поясните свою точку зрения)</w:t>
      </w:r>
    </w:p>
    <w:p w:rsidR="008C77CA" w:rsidRDefault="008C77CA" w:rsidP="008C77CA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 xml:space="preserve">Я разделяю чувства автора и думаю…(Поясните свою точку зрения) </w:t>
      </w:r>
    </w:p>
    <w:p w:rsidR="008C77CA" w:rsidRDefault="008C77CA" w:rsidP="008C77CA">
      <w:pPr>
        <w:pStyle w:val="a3"/>
        <w:ind w:left="360"/>
        <w:rPr>
          <w:sz w:val="24"/>
          <w:szCs w:val="24"/>
          <w:lang w:val="en-US"/>
        </w:rPr>
      </w:pPr>
      <w:r>
        <w:rPr>
          <w:rFonts w:eastAsia="+mn-ea"/>
          <w:b/>
          <w:bCs/>
          <w:shadow/>
          <w:kern w:val="24"/>
          <w:sz w:val="24"/>
          <w:szCs w:val="24"/>
        </w:rPr>
        <w:t>Частичное согласие:</w:t>
      </w:r>
    </w:p>
    <w:p w:rsidR="008C77CA" w:rsidRDefault="008C77CA" w:rsidP="008C77CA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>
        <w:rPr>
          <w:rFonts w:eastAsia="+mn-ea"/>
          <w:b/>
          <w:bCs/>
          <w:sz w:val="24"/>
          <w:szCs w:val="24"/>
        </w:rPr>
        <w:t>О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eastAsia="+mn-ea"/>
          <w:b/>
          <w:bCs/>
          <w:i/>
          <w:iCs/>
          <w:sz w:val="24"/>
          <w:szCs w:val="24"/>
        </w:rPr>
        <w:t>В</w:t>
      </w:r>
      <w:proofErr w:type="gramEnd"/>
      <w:r>
        <w:rPr>
          <w:rFonts w:eastAsia="+mn-ea"/>
          <w:b/>
          <w:bCs/>
          <w:i/>
          <w:iCs/>
          <w:sz w:val="24"/>
          <w:szCs w:val="24"/>
        </w:rPr>
        <w:t xml:space="preserve"> чём-то я согласен с автором, но кое с чем мне бы хотелось поспорить…</w:t>
      </w:r>
    </w:p>
    <w:p w:rsidR="008C77CA" w:rsidRDefault="008C77CA" w:rsidP="008C77CA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rFonts w:eastAsia="+mn-ea"/>
          <w:b/>
          <w:bCs/>
          <w:i/>
          <w:iCs/>
          <w:sz w:val="24"/>
          <w:szCs w:val="24"/>
        </w:rPr>
        <w:t>Позиция автора близка мне, но…</w:t>
      </w:r>
    </w:p>
    <w:p w:rsidR="008C77CA" w:rsidRPr="00370EA7" w:rsidRDefault="008C77CA" w:rsidP="008C77CA">
      <w:pPr>
        <w:spacing w:after="0" w:line="240" w:lineRule="auto"/>
        <w:rPr>
          <w:sz w:val="24"/>
          <w:szCs w:val="24"/>
        </w:rPr>
      </w:pPr>
    </w:p>
    <w:p w:rsidR="008C77CA" w:rsidRDefault="008C77CA" w:rsidP="008C77CA">
      <w:pPr>
        <w:jc w:val="center"/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t>Кейс 5</w:t>
      </w:r>
    </w:p>
    <w:p w:rsidR="008C77CA" w:rsidRDefault="008C77CA" w:rsidP="008C77CA">
      <w:pPr>
        <w:jc w:val="center"/>
        <w:rPr>
          <w:rFonts w:ascii="Times New Roman" w:eastAsia="+mj-ea" w:hAnsi="Times New Roman"/>
          <w:b/>
          <w:bCs/>
          <w:kern w:val="24"/>
          <w:sz w:val="24"/>
          <w:szCs w:val="24"/>
        </w:rPr>
      </w:pP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t>Заключение</w:t>
      </w:r>
      <w:r>
        <w:rPr>
          <w:rFonts w:ascii="Times New Roman" w:eastAsia="+mj-ea" w:hAnsi="Times New Roman"/>
          <w:b/>
          <w:bCs/>
          <w:shadow/>
          <w:kern w:val="24"/>
          <w:sz w:val="24"/>
          <w:szCs w:val="24"/>
        </w:rPr>
        <w:br/>
      </w:r>
      <w:proofErr w:type="gramStart"/>
      <w:r>
        <w:rPr>
          <w:rFonts w:ascii="Times New Roman" w:eastAsia="+mj-ea" w:hAnsi="Times New Roman"/>
          <w:b/>
          <w:bCs/>
          <w:kern w:val="24"/>
          <w:sz w:val="24"/>
          <w:szCs w:val="24"/>
        </w:rPr>
        <w:t>Заключение</w:t>
      </w:r>
      <w:proofErr w:type="gramEnd"/>
      <w:r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 должно подвести итог рассуждениям пишущего по поводу проблемы</w:t>
      </w:r>
    </w:p>
    <w:p w:rsidR="008C77CA" w:rsidRDefault="008C77CA" w:rsidP="008C77CA">
      <w:pPr>
        <w:pStyle w:val="a4"/>
        <w:spacing w:before="0" w:beforeAutospacing="0" w:after="0" w:afterAutospacing="0"/>
        <w:textAlignment w:val="baseline"/>
      </w:pPr>
      <w:r>
        <w:rPr>
          <w:rFonts w:eastAsia="+mn-ea"/>
          <w:b/>
          <w:bCs/>
          <w:kern w:val="24"/>
        </w:rPr>
        <w:t>Перечитайте проблемный вопрос и запишите вывод, который должен соответствовать проблеме. (2-3 предложения)</w:t>
      </w:r>
    </w:p>
    <w:p w:rsidR="008C77CA" w:rsidRDefault="008C77CA" w:rsidP="008C77CA">
      <w:pPr>
        <w:pStyle w:val="a4"/>
        <w:spacing w:before="0" w:beforeAutospacing="0" w:after="0" w:afterAutospacing="0"/>
        <w:textAlignment w:val="baseline"/>
      </w:pPr>
      <w:r>
        <w:rPr>
          <w:rFonts w:eastAsia="+mn-ea"/>
          <w:b/>
          <w:bCs/>
          <w:kern w:val="24"/>
        </w:rPr>
        <w:t xml:space="preserve"> </w:t>
      </w:r>
    </w:p>
    <w:p w:rsidR="008C77CA" w:rsidRDefault="008C77CA" w:rsidP="008C77CA">
      <w:pPr>
        <w:pStyle w:val="a4"/>
        <w:spacing w:before="0" w:beforeAutospacing="0" w:after="0" w:afterAutospacing="0" w:line="192" w:lineRule="auto"/>
        <w:ind w:left="432" w:hanging="432"/>
      </w:pPr>
      <w:r>
        <w:rPr>
          <w:rFonts w:eastAsia="+mn-ea"/>
          <w:b/>
          <w:bCs/>
          <w:i/>
          <w:iCs/>
          <w:shadow/>
          <w:kern w:val="24"/>
        </w:rPr>
        <w:t>Как начать заключение?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lastRenderedPageBreak/>
        <w:t>Вот потому…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Значит, …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 xml:space="preserve">Этот текст заставил меня задуматься </w:t>
      </w:r>
      <w:proofErr w:type="gramStart"/>
      <w:r>
        <w:rPr>
          <w:rFonts w:eastAsia="+mn-ea"/>
          <w:b/>
          <w:bCs/>
          <w:i/>
          <w:iCs/>
          <w:kern w:val="24"/>
          <w:sz w:val="24"/>
          <w:szCs w:val="24"/>
        </w:rPr>
        <w:t>над</w:t>
      </w:r>
      <w:proofErr w:type="gramEnd"/>
      <w:r>
        <w:rPr>
          <w:rFonts w:eastAsia="+mn-ea"/>
          <w:b/>
          <w:bCs/>
          <w:i/>
          <w:iCs/>
          <w:kern w:val="24"/>
          <w:sz w:val="24"/>
          <w:szCs w:val="24"/>
        </w:rPr>
        <w:t>…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Можно закончить  своё сочинение цитатой из текста или из других источников и логически связать с  высказанной в конце работы мыслью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 xml:space="preserve"> Можно закончить сочинение риторическим вопросом…</w:t>
      </w:r>
    </w:p>
    <w:p w:rsidR="008C77CA" w:rsidRDefault="008C77CA" w:rsidP="008C77CA">
      <w:pPr>
        <w:pStyle w:val="a3"/>
        <w:numPr>
          <w:ilvl w:val="0"/>
          <w:numId w:val="14"/>
        </w:numPr>
        <w:spacing w:after="0" w:line="240" w:lineRule="auto"/>
        <w:textAlignment w:val="baseline"/>
        <w:rPr>
          <w:sz w:val="24"/>
          <w:szCs w:val="24"/>
        </w:rPr>
      </w:pPr>
      <w:r>
        <w:rPr>
          <w:rFonts w:eastAsia="+mn-ea"/>
          <w:b/>
          <w:bCs/>
          <w:i/>
          <w:iCs/>
          <w:kern w:val="24"/>
          <w:sz w:val="24"/>
          <w:szCs w:val="24"/>
        </w:rPr>
        <w:t>Можно закончить  уместно проведённой пословицей.</w:t>
      </w:r>
    </w:p>
    <w:p w:rsidR="008C77CA" w:rsidRDefault="008C77CA" w:rsidP="008C77CA">
      <w:pPr>
        <w:pStyle w:val="a3"/>
        <w:textAlignment w:val="baseline"/>
        <w:rPr>
          <w:sz w:val="24"/>
          <w:szCs w:val="24"/>
        </w:rPr>
      </w:pPr>
    </w:p>
    <w:p w:rsidR="008C77CA" w:rsidRDefault="008C77CA" w:rsidP="008C77CA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8C77CA" w:rsidRDefault="008C77CA" w:rsidP="008C77CA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8C77CA" w:rsidRDefault="008C77CA" w:rsidP="008C77CA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8C77CA" w:rsidRDefault="008C77CA" w:rsidP="008C77CA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8C77CA" w:rsidRDefault="008C77CA" w:rsidP="008C77CA">
      <w:pPr>
        <w:rPr>
          <w:rFonts w:ascii="Times New Roman" w:eastAsia="+mj-ea" w:hAnsi="Times New Roman"/>
          <w:b/>
          <w:bCs/>
          <w:caps/>
          <w:kern w:val="24"/>
          <w:sz w:val="24"/>
          <w:szCs w:val="24"/>
        </w:rPr>
      </w:pPr>
    </w:p>
    <w:p w:rsidR="008C77CA" w:rsidRPr="008C77CA" w:rsidRDefault="008C77CA" w:rsidP="008C77CA">
      <w:pPr>
        <w:ind w:left="36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Композиция сочинения – рассуждения. ( К -1 - К -6)</w:t>
      </w:r>
    </w:p>
    <w:p w:rsidR="008C77CA" w:rsidRPr="008C77CA" w:rsidRDefault="008C77CA" w:rsidP="008C77CA">
      <w:pPr>
        <w:pStyle w:val="a3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>К1 -1 б.)</w:t>
      </w:r>
    </w:p>
    <w:p w:rsidR="008C77CA" w:rsidRPr="008C77CA" w:rsidRDefault="008C77CA" w:rsidP="008C77CA">
      <w:pPr>
        <w:pStyle w:val="a3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КОММЕНТАРИЙ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 xml:space="preserve">  ( К2 -6б.):</w:t>
      </w:r>
    </w:p>
    <w:p w:rsidR="008C77CA" w:rsidRPr="008C77CA" w:rsidRDefault="008C77CA" w:rsidP="008C77CA">
      <w:pPr>
        <w:ind w:left="72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А) Первый пример  - иллюстрация из текста  + пояснение.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>1б.+ 1б.)</w:t>
      </w:r>
    </w:p>
    <w:p w:rsidR="008C77CA" w:rsidRPr="008C77CA" w:rsidRDefault="008C77CA" w:rsidP="008C77CA">
      <w:pPr>
        <w:ind w:left="36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 xml:space="preserve">        Б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>торой пример - иллюстрация из текста + пояснение. (1б.+1б.)</w:t>
      </w:r>
    </w:p>
    <w:p w:rsidR="008C77CA" w:rsidRPr="008C77CA" w:rsidRDefault="008C77CA" w:rsidP="008C77CA">
      <w:pPr>
        <w:ind w:left="36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 xml:space="preserve">        В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>мысловая связь между примерами.( 2б.)</w:t>
      </w:r>
    </w:p>
    <w:p w:rsidR="008C77CA" w:rsidRPr="008C77CA" w:rsidRDefault="008C77CA" w:rsidP="008C77CA">
      <w:pPr>
        <w:pStyle w:val="a3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Позиция автора. ( К3 – 1б.)</w:t>
      </w:r>
    </w:p>
    <w:p w:rsidR="008C77CA" w:rsidRPr="008C77CA" w:rsidRDefault="008C77CA" w:rsidP="008C77CA">
      <w:pPr>
        <w:pStyle w:val="a3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Своя позиция. ( К</w:t>
      </w:r>
      <w:proofErr w:type="gramStart"/>
      <w:r w:rsidRPr="008C77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C77CA">
        <w:rPr>
          <w:rFonts w:ascii="Times New Roman" w:hAnsi="Times New Roman" w:cs="Times New Roman"/>
          <w:sz w:val="24"/>
          <w:szCs w:val="24"/>
        </w:rPr>
        <w:t xml:space="preserve"> – 1б.)</w:t>
      </w:r>
    </w:p>
    <w:p w:rsidR="008C77CA" w:rsidRPr="008C77CA" w:rsidRDefault="008C77CA" w:rsidP="008C77CA">
      <w:pPr>
        <w:pStyle w:val="a3"/>
        <w:numPr>
          <w:ilvl w:val="0"/>
          <w:numId w:val="1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Заключение. (К5 – 1б.)</w:t>
      </w:r>
    </w:p>
    <w:p w:rsidR="008C77CA" w:rsidRPr="008C77CA" w:rsidRDefault="008C77CA" w:rsidP="008C77CA">
      <w:pPr>
        <w:rPr>
          <w:rFonts w:ascii="Times New Roman" w:hAnsi="Times New Roman" w:cs="Times New Roman"/>
          <w:sz w:val="24"/>
          <w:szCs w:val="24"/>
        </w:rPr>
      </w:pPr>
    </w:p>
    <w:p w:rsidR="008C77CA" w:rsidRPr="008C77CA" w:rsidRDefault="008C77CA" w:rsidP="008C77CA">
      <w:pPr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lastRenderedPageBreak/>
        <w:t>РАБОТА С ТЕКСТОМ:</w:t>
      </w:r>
    </w:p>
    <w:p w:rsidR="008C77CA" w:rsidRPr="008C77CA" w:rsidRDefault="008C77CA" w:rsidP="008C77C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 xml:space="preserve">ШАГ 1. </w:t>
      </w:r>
    </w:p>
    <w:p w:rsidR="008C77CA" w:rsidRPr="008C77CA" w:rsidRDefault="008C77CA" w:rsidP="008C77CA">
      <w:pPr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Читая исходный текст, определите, над каким вопросом размышляет автор и как он на этот вопрос отвечает. Так вы найдёте ПРОБЛЕМУ и сформулируете   АВТОРСКУЮ позицию.</w:t>
      </w:r>
    </w:p>
    <w:p w:rsidR="008C77CA" w:rsidRPr="008C77CA" w:rsidRDefault="008C77CA" w:rsidP="008C77C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ШАГ 2.</w:t>
      </w:r>
    </w:p>
    <w:p w:rsidR="008C77CA" w:rsidRPr="008C77CA" w:rsidRDefault="008C77CA" w:rsidP="008C77C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Перечитайте исходный текст, чтобы найти ДВА ПРИМЕРА, важных для понимания проблемы, поясните значение этих примеров и укажите смысловую связь между ними. Напишите комментарий, который будет помещаться между проблемой и авторской позицией.</w:t>
      </w:r>
    </w:p>
    <w:p w:rsidR="008C77CA" w:rsidRPr="008C77CA" w:rsidRDefault="008C77CA" w:rsidP="008C77C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ШАГ 3.</w:t>
      </w:r>
    </w:p>
    <w:p w:rsidR="008C77CA" w:rsidRPr="008C77CA" w:rsidRDefault="008C77CA" w:rsidP="008C77C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Сформулируйте собственную позицию и обоснуйте её.</w:t>
      </w:r>
    </w:p>
    <w:p w:rsidR="008C77CA" w:rsidRPr="008C77CA" w:rsidRDefault="008C77CA" w:rsidP="008C77CA">
      <w:pPr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ШАГ 3.</w:t>
      </w:r>
    </w:p>
    <w:p w:rsidR="008C77CA" w:rsidRPr="008C77CA" w:rsidRDefault="008C77CA" w:rsidP="008C77CA">
      <w:pPr>
        <w:rPr>
          <w:rFonts w:ascii="Times New Roman" w:hAnsi="Times New Roman" w:cs="Times New Roman"/>
          <w:sz w:val="24"/>
          <w:szCs w:val="24"/>
        </w:rPr>
      </w:pPr>
      <w:r w:rsidRPr="008C77CA">
        <w:rPr>
          <w:rFonts w:ascii="Times New Roman" w:hAnsi="Times New Roman" w:cs="Times New Roman"/>
          <w:sz w:val="24"/>
          <w:szCs w:val="24"/>
        </w:rPr>
        <w:t>Напишите заключение.</w:t>
      </w:r>
    </w:p>
    <w:p w:rsidR="001022C5" w:rsidRDefault="001022C5"/>
    <w:sectPr w:rsidR="001022C5" w:rsidSect="008C7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A3D"/>
    <w:multiLevelType w:val="hybridMultilevel"/>
    <w:tmpl w:val="CD5A889E"/>
    <w:lvl w:ilvl="0" w:tplc="BD3656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0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E0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E1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45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F02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0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0F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40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2DEF"/>
    <w:multiLevelType w:val="hybridMultilevel"/>
    <w:tmpl w:val="DB2E02EE"/>
    <w:lvl w:ilvl="0" w:tplc="6D2483EE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081A"/>
    <w:multiLevelType w:val="hybridMultilevel"/>
    <w:tmpl w:val="D8B2C22A"/>
    <w:lvl w:ilvl="0" w:tplc="57D6FE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8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2A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2A4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CD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01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88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C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AC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9295A"/>
    <w:multiLevelType w:val="hybridMultilevel"/>
    <w:tmpl w:val="484E7066"/>
    <w:lvl w:ilvl="0" w:tplc="5AC24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0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B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3E4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2A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1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03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6B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4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627E6"/>
    <w:multiLevelType w:val="hybridMultilevel"/>
    <w:tmpl w:val="C2CA72F4"/>
    <w:lvl w:ilvl="0" w:tplc="5E7C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60F7A6">
      <w:start w:val="11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D7E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E1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2E1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28F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0C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82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B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615A6"/>
    <w:multiLevelType w:val="hybridMultilevel"/>
    <w:tmpl w:val="679C3D46"/>
    <w:lvl w:ilvl="0" w:tplc="16065E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60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C7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403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C3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4F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86B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26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36A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455DE"/>
    <w:multiLevelType w:val="hybridMultilevel"/>
    <w:tmpl w:val="CDDAE344"/>
    <w:lvl w:ilvl="0" w:tplc="4C62D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6B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5E9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67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1E1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C6C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7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46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A9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E3384"/>
    <w:multiLevelType w:val="hybridMultilevel"/>
    <w:tmpl w:val="1AFA4CD8"/>
    <w:lvl w:ilvl="0" w:tplc="618A59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7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E9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4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FF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C1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C9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86F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F7E6E"/>
    <w:multiLevelType w:val="hybridMultilevel"/>
    <w:tmpl w:val="373A148C"/>
    <w:lvl w:ilvl="0" w:tplc="BC385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66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60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E4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8F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63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69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42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84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B58F0"/>
    <w:multiLevelType w:val="hybridMultilevel"/>
    <w:tmpl w:val="81B8E0DC"/>
    <w:lvl w:ilvl="0" w:tplc="100E4B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529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7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2F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49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63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42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AA7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5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96A9F"/>
    <w:multiLevelType w:val="hybridMultilevel"/>
    <w:tmpl w:val="39526C0E"/>
    <w:lvl w:ilvl="0" w:tplc="D404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88A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4A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00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A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23F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AE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834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4A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92709"/>
    <w:multiLevelType w:val="hybridMultilevel"/>
    <w:tmpl w:val="2066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61CC6"/>
    <w:multiLevelType w:val="hybridMultilevel"/>
    <w:tmpl w:val="F93616B0"/>
    <w:lvl w:ilvl="0" w:tplc="D6E25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42E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8C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3EA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A5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A2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8A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E3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21B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F4084"/>
    <w:multiLevelType w:val="hybridMultilevel"/>
    <w:tmpl w:val="7E724556"/>
    <w:lvl w:ilvl="0" w:tplc="4C62D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25585"/>
    <w:multiLevelType w:val="hybridMultilevel"/>
    <w:tmpl w:val="20DC17E0"/>
    <w:lvl w:ilvl="0" w:tplc="63ECD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A4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691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6C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4C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4A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4E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7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AE59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312DA"/>
    <w:multiLevelType w:val="hybridMultilevel"/>
    <w:tmpl w:val="D8D63446"/>
    <w:lvl w:ilvl="0" w:tplc="ED187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AA9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4E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A9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2C9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01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6C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9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8A5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7CA"/>
    <w:rsid w:val="001022C5"/>
    <w:rsid w:val="008C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C77CA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8C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8C77CA"/>
    <w:rPr>
      <w:rFonts w:ascii="Times New Roman" w:hAnsi="Times New Roman" w:cs="Times New Roman" w:hint="default"/>
      <w:sz w:val="18"/>
      <w:szCs w:val="18"/>
    </w:rPr>
  </w:style>
  <w:style w:type="character" w:customStyle="1" w:styleId="FontStyle66">
    <w:name w:val="Font Style66"/>
    <w:basedOn w:val="a0"/>
    <w:rsid w:val="008C77CA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1894</Words>
  <Characters>10799</Characters>
  <Application>Microsoft Office Word</Application>
  <DocSecurity>0</DocSecurity>
  <Lines>89</Lines>
  <Paragraphs>25</Paragraphs>
  <ScaleCrop>false</ScaleCrop>
  <Company>Krokoz™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Кудряшова</dc:creator>
  <cp:keywords/>
  <dc:description/>
  <cp:lastModifiedBy>Елена Кудряшова</cp:lastModifiedBy>
  <cp:revision>2</cp:revision>
  <dcterms:created xsi:type="dcterms:W3CDTF">2022-11-19T04:40:00Z</dcterms:created>
  <dcterms:modified xsi:type="dcterms:W3CDTF">2022-11-19T04:40:00Z</dcterms:modified>
</cp:coreProperties>
</file>