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ascii="Arial" w:eastAsia="Arial" w:hAnsi="Arial" w:cs="Arial"/>
          <w:color w:val="000000"/>
        </w:rPr>
      </w:pPr>
    </w:p>
    <w:tbl>
      <w:tblPr>
        <w:tblStyle w:val="af3"/>
        <w:tblW w:w="10665" w:type="dxa"/>
        <w:jc w:val="center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056"/>
        <w:gridCol w:w="8609"/>
      </w:tblGrid>
      <w:tr w:rsidR="00010B28">
        <w:trPr>
          <w:trHeight w:val="1976"/>
          <w:jc w:val="center"/>
        </w:trPr>
        <w:tc>
          <w:tcPr>
            <w:tcW w:w="2056" w:type="dxa"/>
            <w:tcBorders>
              <w:bottom w:val="single" w:sz="24" w:space="0" w:color="000000"/>
            </w:tcBorders>
            <w:vAlign w:val="center"/>
          </w:tcPr>
          <w:p w:rsidR="00010B28" w:rsidRDefault="00010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</w:p>
        </w:tc>
        <w:tc>
          <w:tcPr>
            <w:tcW w:w="8609" w:type="dxa"/>
            <w:tcBorders>
              <w:bottom w:val="single" w:sz="24" w:space="0" w:color="000000"/>
            </w:tcBorders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</w:rPr>
              <w:t xml:space="preserve">ВСЕРОССИЙСКИЙ КОНКУРС </w:t>
            </w:r>
            <w:r w:rsidRPr="006B09E6"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8"/>
                <w:szCs w:val="28"/>
              </w:rPr>
              <w:t>«</w:t>
            </w:r>
            <w:r w:rsidR="009C243D"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8"/>
                <w:szCs w:val="28"/>
              </w:rPr>
              <w:t xml:space="preserve">ТВОРЧЕСКИЙ УЧИТЕЛЬ </w:t>
            </w:r>
            <w:r w:rsidR="009C243D"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t>-</w:t>
            </w:r>
            <w:r w:rsidRPr="006B09E6"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t xml:space="preserve"> </w:t>
            </w:r>
            <w:r w:rsidRPr="009C243D"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t>2022</w:t>
            </w:r>
            <w:r w:rsidRPr="006B09E6"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8"/>
                <w:szCs w:val="28"/>
              </w:rPr>
              <w:t>»</w:t>
            </w:r>
          </w:p>
          <w:p w:rsidR="00010B28" w:rsidRDefault="00010B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НОМИНАЦИЯ «</w:t>
            </w:r>
            <w:r w:rsidR="009C243D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РАЗРАБОТКИ ВНЕКЛАССНЫХ МЕРОПРИЯТИЙ</w:t>
            </w: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»</w:t>
            </w:r>
          </w:p>
        </w:tc>
      </w:tr>
    </w:tbl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9C24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mallCaps/>
          <w:sz w:val="26"/>
          <w:szCs w:val="26"/>
        </w:rPr>
        <w:t>ПРОЕКТ «</w:t>
      </w:r>
      <w:r w:rsidR="00416061">
        <w:rPr>
          <w:rFonts w:ascii="Times New Roman" w:eastAsia="Times New Roman" w:hAnsi="Times New Roman" w:cs="Times New Roman"/>
          <w:b/>
          <w:smallCaps/>
          <w:sz w:val="26"/>
          <w:szCs w:val="26"/>
        </w:rPr>
        <w:t xml:space="preserve">МЫ - </w:t>
      </w:r>
      <w:r>
        <w:rPr>
          <w:rFonts w:ascii="Times New Roman" w:eastAsia="Times New Roman" w:hAnsi="Times New Roman" w:cs="Times New Roman"/>
          <w:b/>
          <w:smallCaps/>
          <w:sz w:val="26"/>
          <w:szCs w:val="26"/>
        </w:rPr>
        <w:t>РАЗНЫЕ, НО НАМ ИНТЕРЕСНО ВМЕСТЕ»</w:t>
      </w: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416061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Карабатова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Элеонора Геннадьевна</w:t>
      </w:r>
    </w:p>
    <w:p w:rsidR="00010B28" w:rsidRDefault="00416061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Белова Надежда Андреевна </w:t>
      </w: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243D" w:rsidRDefault="009C243D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243D" w:rsidRDefault="009C243D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243D" w:rsidRDefault="009C243D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243D" w:rsidRDefault="009C243D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10B28" w:rsidRDefault="00010B28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206B7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Пермь, 20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22</w:t>
      </w:r>
    </w:p>
    <w:p w:rsidR="002206B7" w:rsidRDefault="002206B7">
      <w:pPr>
        <w:suppressAutoHyphens w:val="0"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br w:type="page"/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</w:p>
    <w:p w:rsidR="00010B28" w:rsidRDefault="0041606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ОГЛАВЛЕНИЕ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100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100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Обоснование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</w:t>
      </w:r>
    </w:p>
    <w:p w:rsidR="00010B28" w:rsidRDefault="006B09E6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100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и задачи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100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Целевая аудитория </w:t>
      </w:r>
      <w:r w:rsidR="006B09E6">
        <w:rPr>
          <w:rFonts w:ascii="Times New Roman" w:eastAsia="Times New Roman" w:hAnsi="Times New Roman" w:cs="Times New Roman"/>
          <w:color w:val="000000"/>
          <w:sz w:val="28"/>
          <w:szCs w:val="28"/>
        </w:rPr>
        <w:t>и ожидаемые результаты проекта</w:t>
      </w:r>
      <w:r w:rsidR="006B09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</w:p>
    <w:p w:rsidR="00010B28" w:rsidRDefault="006B09E6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100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Механизм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</w:p>
    <w:p w:rsidR="00010B28" w:rsidRDefault="006B09E6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100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Реализация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100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и анализ р</w:t>
      </w:r>
      <w:r w:rsidR="006B09E6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езультатов реализации проекта</w:t>
      </w:r>
      <w:r w:rsidR="006B09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</w:t>
      </w:r>
    </w:p>
    <w:p w:rsidR="00010B28" w:rsidRDefault="006B09E6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100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ПАСПОРТ ПРОЕКТА</w:t>
      </w:r>
    </w:p>
    <w:p w:rsidR="00010B28" w:rsidRDefault="0041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Наименование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mallCaps/>
          <w:sz w:val="26"/>
          <w:szCs w:val="26"/>
        </w:rPr>
        <w:t>“МЫ - РАЗНЫЕ, НО НАМ ИНТЕРЕСНО ВМЕСТЕ”</w:t>
      </w:r>
    </w:p>
    <w:p w:rsidR="00010B28" w:rsidRDefault="0041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Сведения о руководителях и рабочей группе: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Руководители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Карабатова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Элеонора Геннадьевна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иностранного языка высшей квалификационной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Белова Надежда Андреевна – учитель иностранного языка высшей квалификационной категории;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Рабочая группа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10B28" w:rsidRDefault="00416061">
      <w:pP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обучающиеся МАОУ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ЭнергоПолис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г. Перми и МАОУ “Школа-гимназия № 1” г. Краснокамска,</w:t>
      </w:r>
    </w:p>
    <w:p w:rsidR="00010B28" w:rsidRDefault="0041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проект рассчитан на дв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четверти 2022-2023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</w:p>
    <w:p w:rsidR="00010B28" w:rsidRDefault="0041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Год разработки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август 2022 года</w:t>
      </w:r>
    </w:p>
    <w:p w:rsidR="00010B28" w:rsidRDefault="0041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сентябрь - </w:t>
      </w:r>
      <w:r>
        <w:rPr>
          <w:rFonts w:ascii="Times New Roman" w:eastAsia="Times New Roman" w:hAnsi="Times New Roman" w:cs="Times New Roman"/>
          <w:sz w:val="28"/>
          <w:szCs w:val="28"/>
        </w:rPr>
        <w:t>декабрь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</w:p>
    <w:p w:rsidR="00010B28" w:rsidRDefault="0041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Исполнители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обучающиеся МАОУ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ЭнергоПолис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г. Перми и МАОУ “Школа-гимназия № 1” г. Краснокамска, учителя.</w:t>
      </w:r>
    </w:p>
    <w:p w:rsidR="00010B28" w:rsidRDefault="0041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толерантно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отношения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культурам разных стран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обучающихся, 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социокультурного кругозора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0B28" w:rsidRDefault="0041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10B28" w:rsidRDefault="00416061">
      <w:pPr>
        <w:numPr>
          <w:ilvl w:val="1"/>
          <w:numId w:val="2"/>
        </w:num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мотивацию у обучающихся к изучению иностранного языка,</w:t>
      </w:r>
    </w:p>
    <w:p w:rsidR="00010B28" w:rsidRDefault="00416061">
      <w:pPr>
        <w:numPr>
          <w:ilvl w:val="1"/>
          <w:numId w:val="2"/>
        </w:num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практическому владению речевой деятельностью,</w:t>
      </w:r>
    </w:p>
    <w:p w:rsidR="00010B28" w:rsidRDefault="00416061">
      <w:pPr>
        <w:numPr>
          <w:ilvl w:val="1"/>
          <w:numId w:val="2"/>
        </w:num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стимулировать интеллектуальную, языковую и творческую активность,</w:t>
      </w:r>
    </w:p>
    <w:p w:rsidR="00010B28" w:rsidRDefault="00416061">
      <w:pPr>
        <w:numPr>
          <w:ilvl w:val="1"/>
          <w:numId w:val="2"/>
        </w:num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расширять общий и страноведческий кругозор,</w:t>
      </w:r>
    </w:p>
    <w:p w:rsidR="00010B28" w:rsidRDefault="00416061">
      <w:pPr>
        <w:numPr>
          <w:ilvl w:val="1"/>
          <w:numId w:val="2"/>
        </w:numP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повышать культурный уровень. </w:t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010B28" w:rsidRDefault="0041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Ожидаемые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создание благоприятной образовательной среды, способствующей по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вышению мотивации к изучению английского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формированию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толерантного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отношения к культурам разных стран;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расширение уровня информированности обучающихся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 других странах и их культурах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вовлечение в проектную деятельность обучающихся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5-6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класс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ов.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ОБОСНОВАНИЕ ПРОЕКТА</w:t>
      </w:r>
    </w:p>
    <w:p w:rsidR="00010B28" w:rsidRPr="006B09E6" w:rsidRDefault="002206B7" w:rsidP="006B09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2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2206B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годня,</w:t>
      </w:r>
      <w:r w:rsidR="006B0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связи с модернизацией российской школы, возникает необходимость в </w:t>
      </w:r>
      <w:r w:rsidR="006B09E6" w:rsidRPr="006B09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организации проектной</w:t>
      </w:r>
      <w:r w:rsidR="006B0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исследовательской деятельности школьников как эффективного метода, формирующего умение обучающихся добывать новые знания, работать </w:t>
      </w:r>
      <w:r w:rsidR="0079542B">
        <w:rPr>
          <w:rFonts w:ascii="Times New Roman" w:eastAsia="Times New Roman" w:hAnsi="Times New Roman" w:cs="Times New Roman"/>
          <w:color w:val="000000"/>
          <w:sz w:val="28"/>
          <w:szCs w:val="28"/>
        </w:rPr>
        <w:t>с информацией, делать выводы</w:t>
      </w:r>
      <w:r w:rsidR="006B09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95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Воспитание толерантной личности является одной из приоритетных задач российской школы.</w:t>
      </w:r>
      <w:r w:rsidR="0041606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br/>
      </w:r>
      <w:r w:rsidR="00416061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 xml:space="preserve">Толерантная личность </w:t>
      </w:r>
      <w:r w:rsidR="0041606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– </w:t>
      </w:r>
      <w:r w:rsidR="0041606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это человек, хорошо знающий себя и понимающий других людей. </w:t>
      </w:r>
    </w:p>
    <w:p w:rsidR="00010B28" w:rsidRDefault="007954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Кроме того, </w:t>
      </w:r>
      <w:r w:rsidR="0041606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можно рассматривать толерантность</w:t>
      </w:r>
      <w:r w:rsidR="0041606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1606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качестве одного из основных компонентов общей культуры человека. Таким образом, формирование и поддержание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культуры</w:t>
      </w:r>
      <w:r w:rsidR="0041606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1606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</w:t>
      </w:r>
      <w:r w:rsidR="0041606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образовательной </w:t>
      </w:r>
      <w:r w:rsidR="0041606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среде является важной и актуальной</w:t>
      </w:r>
      <w:r w:rsidR="0041606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1606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образовательном процессе, следовательно, необходимость разработки</w:t>
      </w:r>
      <w:r w:rsidR="0041606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1606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 реализация проекта </w:t>
      </w:r>
      <w:r w:rsidR="00416061">
        <w:rPr>
          <w:rFonts w:ascii="Times New Roman" w:eastAsia="Times New Roman" w:hAnsi="Times New Roman" w:cs="Times New Roman"/>
          <w:b/>
          <w:smallCaps/>
          <w:sz w:val="26"/>
          <w:szCs w:val="26"/>
        </w:rPr>
        <w:t>“МЫ - РАЗНЫЕ, НО НАМ ИНТЕРЕСНО ВМЕСТЕ”</w:t>
      </w:r>
      <w:r w:rsidR="004160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6061">
        <w:rPr>
          <w:rFonts w:ascii="Times New Roman" w:eastAsia="Times New Roman" w:hAnsi="Times New Roman" w:cs="Times New Roman"/>
          <w:color w:val="000000"/>
          <w:sz w:val="28"/>
          <w:szCs w:val="28"/>
        </w:rPr>
        <w:t>не вызывает сомнений.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ЦЕЛЬ И ЗАДАЧИ ПРОЕКТА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толерантного отношения к культурам разных стран у обучающихся, расширение социокультурного кругозора.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Обучающие задачи: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расширить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кругозор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обучающихся, познакомить с культурой разных стран;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использовать разнообразные формы и методы обучения;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Развивающие задачи: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повысить познавательную активность и мотивировать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обучающихся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изучению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культуры разных стран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развивать творческие способности обучающихся;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обучать навыкам проектной деятельности;</w:t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Воспитательные задачи: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вовлекать участников образовательного процесса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изучение разных культур и формировать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толерантное отношение к 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способствовать развитию коммуникативных способностей, творческой инициативности и навыков самоорганизации;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способствовать воспитанию активной жизненной позиции;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создавать условия для популяризации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изучения английского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способствовать формированию чувства ответственности.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ЦЕЛЕВАЯ АУДИТОРИЯ И ОЖИДАЕМЫЕ РЕЗУЛЬТАТЫ ПРОЕКТА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Проект рассчитан на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обучающихся 5 и 6 классов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реализуется в течение 1 и 2 четверти 20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22-2023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учебного года.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Ожидаемые результаты: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создание благоприятной образовательной среды, способствующей популяризации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изучения иностранного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формированию толерантности;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расширение кругозора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обучающихся;</w:t>
      </w:r>
    </w:p>
    <w:p w:rsidR="00010B28" w:rsidRDefault="004160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вовлечение в проектную деятельность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всех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обучающихся.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МЕХАНИЗМ РЕАЛИЗАЦИИ ПРОЕКТА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Проект реализуется посредством организации и проведения мероприятий на базе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двух школ с применением проектных технологий, дистанционного и интегрированного обучения.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ходе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азработк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реализации проекта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достигнутые на каждо</w:t>
      </w:r>
      <w:r w:rsidR="00E461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 этапе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результаты обсуждаются на встречах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рабочей группы. По завершении проекта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предусмотрена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публичная презентация полученных результатов.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Основные направления проекта:</w:t>
      </w:r>
    </w:p>
    <w:p w:rsidR="00010B28" w:rsidRDefault="0041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участие обучающихся в анкетировании, конкурсах, играх, занятиях по страноведению,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направленных на формирование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толерантности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010B28" w:rsidRDefault="0041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выполнение обучающимися творческих работ;</w:t>
      </w:r>
    </w:p>
    <w:p w:rsidR="00010B28" w:rsidRDefault="0041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участие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обучающихся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проектной деятельности, выполнение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проектных работ, создание презентаций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публичное выступление;</w:t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Таблица 1 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Мероприятия по реализации проекта</w:t>
      </w:r>
    </w:p>
    <w:tbl>
      <w:tblPr>
        <w:tblStyle w:val="af4"/>
        <w:tblW w:w="9464" w:type="dxa"/>
        <w:tblInd w:w="-10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708"/>
        <w:gridCol w:w="2820"/>
      </w:tblGrid>
      <w:tr w:rsidR="00010B28">
        <w:trPr>
          <w:trHeight w:val="397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</w:rPr>
              <w:t>Наименование мероприятия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</w:rPr>
              <w:t>Срок проведения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</w:rPr>
              <w:t>Ответственные</w:t>
            </w:r>
          </w:p>
        </w:tc>
      </w:tr>
      <w:tr w:rsidR="00010B28">
        <w:trPr>
          <w:trHeight w:val="340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>Представление проекта и плана его реализации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сентябрь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Карабатова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Э.Г. </w:t>
            </w:r>
          </w:p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Белова Н.А..</w:t>
            </w:r>
          </w:p>
        </w:tc>
      </w:tr>
      <w:tr w:rsidR="00010B28">
        <w:trPr>
          <w:trHeight w:val="340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Знакомство: 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самопрезентаций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на английском языке (видеоролики)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сентябрь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Карабатова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Э.Г. </w:t>
            </w:r>
          </w:p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Белова Н.А.</w:t>
            </w:r>
          </w:p>
        </w:tc>
      </w:tr>
      <w:tr w:rsidR="00010B28">
        <w:trPr>
          <w:trHeight w:val="340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Создание и представление постеров “Мы все разные”. Выявление общих интересов.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октябрь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Карабатова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Э.Г. </w:t>
            </w:r>
          </w:p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Белова Н.А.</w:t>
            </w:r>
          </w:p>
        </w:tc>
      </w:tr>
      <w:tr w:rsidR="00010B28">
        <w:trPr>
          <w:trHeight w:val="340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Изучение страноведческой информации (Австралия, Ирландия): просмотр видеофильмов, работа с текстами и Интернет-ресурсами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октябрь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Карабатова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Э.Г. </w:t>
            </w:r>
          </w:p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Белова Н.А.</w:t>
            </w:r>
          </w:p>
        </w:tc>
      </w:tr>
      <w:tr w:rsidR="00010B28">
        <w:trPr>
          <w:trHeight w:val="340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Создание и представление коллажей с информацией по странам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ноябрь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Карабатова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Э.Г. </w:t>
            </w:r>
          </w:p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Белова Н.А.</w:t>
            </w:r>
          </w:p>
        </w:tc>
      </w:tr>
      <w:tr w:rsidR="00010B28">
        <w:trPr>
          <w:trHeight w:val="340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Работа в группах: поиск и представление информации по темам. Создание презентаций.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ноябрь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Карабатова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Э.Г. </w:t>
            </w:r>
          </w:p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Белова Н.А.</w:t>
            </w:r>
          </w:p>
        </w:tc>
      </w:tr>
      <w:tr w:rsidR="00010B28">
        <w:trPr>
          <w:trHeight w:val="340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Онлайн-встреча. Выступления с презентациями.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ноябрь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Карабатова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Э.Г. </w:t>
            </w:r>
          </w:p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Белова Н.А.</w:t>
            </w:r>
          </w:p>
        </w:tc>
      </w:tr>
      <w:tr w:rsidR="00010B28">
        <w:trPr>
          <w:trHeight w:val="340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Игра 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декабрь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Карабатова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Э.Г. </w:t>
            </w:r>
          </w:p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Белова Н.А.</w:t>
            </w:r>
          </w:p>
        </w:tc>
      </w:tr>
      <w:tr w:rsidR="00010B28">
        <w:trPr>
          <w:trHeight w:val="340"/>
          <w:tblHeader/>
        </w:trPr>
        <w:tc>
          <w:tcPr>
            <w:tcW w:w="3936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Подведение итогов. Награждение участников проекта.</w:t>
            </w:r>
          </w:p>
        </w:tc>
        <w:tc>
          <w:tcPr>
            <w:tcW w:w="2708" w:type="dxa"/>
            <w:vAlign w:val="center"/>
          </w:tcPr>
          <w:p w:rsidR="00010B28" w:rsidRDefault="0041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декабрь</w:t>
            </w:r>
          </w:p>
        </w:tc>
        <w:tc>
          <w:tcPr>
            <w:tcW w:w="2820" w:type="dxa"/>
            <w:vAlign w:val="center"/>
          </w:tcPr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Карабатова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Э.Г. </w:t>
            </w:r>
          </w:p>
          <w:p w:rsidR="00010B28" w:rsidRDefault="0041606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Белова Н.А.</w:t>
            </w:r>
          </w:p>
        </w:tc>
      </w:tr>
    </w:tbl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Организация контроля за реализацией проекта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Контроль за ходом реализации проекта осуществля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 руководители проекта. С этой целью руководители проекта:</w:t>
      </w:r>
    </w:p>
    <w:p w:rsidR="00010B28" w:rsidRDefault="0041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анализируют ход выполнения плана реализации проекта, вносят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корректировки при необходимости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010B28" w:rsidRDefault="0041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осуществляют организационное, информационное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методическое обеспечение реализации проекта;</w:t>
      </w:r>
    </w:p>
    <w:p w:rsidR="00010B28" w:rsidRDefault="0041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координирует взаимодействие всех участников образовательного процесса с целью создания благоприятных условий для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формирования толерантной личности.</w:t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Ресурсное обеспечение проекта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Финансирование проекта осуществляется за </w:t>
      </w:r>
      <w:r w:rsidR="006B09E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счёт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привлечения внебюджетных средств.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ЭТАПЫ РЕАЛИЗАЦИИ ПРОЕКТА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Реализация проекта осуществляется в три этапа: подготовительный, основной и заключительный.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Подготовительный этап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Реализуется в течение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сентября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года. Данный этап предусматривает разработку, обсуждение и утверждение плана реализации проекта рабочей группой с указанием примерного перечня мероприятий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ответственных лиц.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Основной этап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Организация и проведение мероприятий согласно плану реализации проекта. На данном этапе предусматривается проведение анализа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проводимых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мероприятий, выявление положительных и отрицательных моментов.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Заключительный этап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заключительном этапе проводится обобщение и подведение итогов реализации проекта путем публичной презентации его результатов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 заседании педагогического совета или методического объединения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образовательной организации /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РЕАЛИЗАЦИ</w:t>
      </w:r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 ПРОЕКТА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10B2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проекта «</w:t>
      </w:r>
      <w:r>
        <w:rPr>
          <w:rFonts w:ascii="Times New Roman" w:eastAsia="Times New Roman" w:hAnsi="Times New Roman" w:cs="Times New Roman"/>
          <w:sz w:val="28"/>
          <w:szCs w:val="28"/>
        </w:rPr>
        <w:t>Мы - разные, но нам интересно вместе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руководителями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Карабатовой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Э.Г. и Беловой Н.А. разработан план.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Обучающимися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выполнены проекты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(Таблица 2) в рамках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толерантного отношения к культурам разных стран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Результаты работы обучающихся представлены в 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</w:t>
      </w:r>
      <w:r>
        <w:rPr>
          <w:rFonts w:ascii="Times New Roman" w:eastAsia="Times New Roman" w:hAnsi="Times New Roman" w:cs="Times New Roman"/>
          <w:sz w:val="28"/>
          <w:szCs w:val="28"/>
        </w:rPr>
        <w:t>иях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родительских собраниях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рамках вне</w:t>
      </w:r>
      <w:r>
        <w:rPr>
          <w:rFonts w:ascii="Times New Roman" w:eastAsia="Times New Roman" w:hAnsi="Times New Roman" w:cs="Times New Roman"/>
          <w:sz w:val="28"/>
          <w:szCs w:val="28"/>
        </w:rPr>
        <w:t>урочных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занятий организован просмотр и обсуждение фильмов о странах мира, направленных и формирование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толерантности.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свою очередь, обучающимися были подготовлены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видеоролики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самопрезентацией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участников на английском языке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1).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видеопрезентаций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бучающи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еся обеих школ создали постеры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Мы - все разные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», в которых отразили индивидуальность участников и общие интересы. (Приложение 2).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принимали активное участие в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создании коллажей и презентаций. (Приложение 3).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итогового мероприятия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обучающихся была проведена онлайн-игра «</w:t>
      </w:r>
      <w:r>
        <w:rPr>
          <w:rFonts w:ascii="Times New Roman" w:eastAsia="Times New Roman" w:hAnsi="Times New Roman" w:cs="Times New Roman"/>
          <w:sz w:val="28"/>
          <w:szCs w:val="28"/>
        </w:rPr>
        <w:t>Дружба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(Приложение 4). 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МОНИТОРИНГ И АНАЛИЗ РЕЗУЛЬТАТОВ РЕАЛИЗАЦИИ ПРОЕКТА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время реализации проекта охвачено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два класса общеобразовательных школ (56 человек)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Следует отметить, что обучающиеся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научились делать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самопрезентацию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-знакомство на английском языке, создали и представили свои проекты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посвященные культуре Австралии и Ирландии, освоили инструменты для создания цифровых продуктов (презентации, видеоролики, коллажи и т.п.)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позволяет сделать вывод, о том, что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позволил его участ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никам расширить свой кругозор, сформировать навыки проектной деятельности, а также способствовал воспитанию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Обучающиеся, принимавшие активное участие в мероприятиях проекта «</w:t>
      </w:r>
      <w:r>
        <w:rPr>
          <w:rFonts w:ascii="Times New Roman" w:eastAsia="Times New Roman" w:hAnsi="Times New Roman" w:cs="Times New Roman"/>
          <w:sz w:val="28"/>
          <w:szCs w:val="28"/>
        </w:rPr>
        <w:t>Мы - разные, но нам интересно вместе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представлявшие свои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отмечены Дипломами, сертификатами и подарками. </w:t>
      </w:r>
    </w:p>
    <w:p w:rsidR="009C243D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стороны участников получены положительные отзывы (Приложение 5.) </w:t>
      </w:r>
    </w:p>
    <w:p w:rsidR="009C243D" w:rsidRDefault="009C243D">
      <w:pPr>
        <w:suppressAutoHyphens w:val="0"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9C243D" w:rsidRPr="009C243D" w:rsidRDefault="009C243D" w:rsidP="009C243D">
      <w:pPr>
        <w:suppressAutoHyphens w:val="0"/>
        <w:spacing w:after="200"/>
        <w:ind w:leftChars="0" w:left="0" w:firstLineChars="0" w:firstLine="0"/>
        <w:jc w:val="center"/>
        <w:textDirection w:val="lrTb"/>
        <w:textAlignment w:val="auto"/>
        <w:outlineLvl w:val="9"/>
        <w:rPr>
          <w:rFonts w:ascii="Times New Roman" w:hAnsi="Times New Roman" w:cs="Times New Roman"/>
          <w:position w:val="0"/>
          <w:sz w:val="28"/>
        </w:rPr>
      </w:pPr>
      <w:proofErr w:type="spellStart"/>
      <w:r w:rsidRPr="009C243D">
        <w:rPr>
          <w:rFonts w:ascii="Times New Roman" w:hAnsi="Times New Roman" w:cs="Times New Roman"/>
          <w:position w:val="0"/>
          <w:sz w:val="28"/>
        </w:rPr>
        <w:t>Самопрезентация</w:t>
      </w:r>
      <w:proofErr w:type="spellEnd"/>
      <w:r w:rsidRPr="009C243D">
        <w:rPr>
          <w:rFonts w:ascii="Times New Roman" w:hAnsi="Times New Roman" w:cs="Times New Roman"/>
          <w:position w:val="0"/>
          <w:sz w:val="28"/>
        </w:rPr>
        <w:t xml:space="preserve"> на английском языке (видеоролики)</w:t>
      </w:r>
    </w:p>
    <w:p w:rsidR="00010B28" w:rsidRDefault="009C243D" w:rsidP="009C24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90F8A1" wp14:editId="559F2BA7">
            <wp:extent cx="1439808" cy="271394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52" cy="272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50F50">
            <wp:extent cx="1405769" cy="271335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08" cy="272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BFDEA">
            <wp:extent cx="1474025" cy="2691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40" cy="270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FF315">
            <wp:extent cx="1411834" cy="269764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60" cy="27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B28" w:rsidRDefault="009C243D" w:rsidP="009C24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68063">
            <wp:extent cx="1895364" cy="2926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14" cy="29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4A998">
            <wp:extent cx="1602029" cy="29180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53" cy="294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69255">
            <wp:extent cx="1550822" cy="29157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10" cy="293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43D" w:rsidRDefault="009C243D">
      <w:pPr>
        <w:suppressAutoHyphens w:val="0"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C243D" w:rsidRDefault="009C24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Постеры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Мы - все разные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0B28" w:rsidRDefault="00A91232" w:rsidP="00A91232">
      <w:pP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CCDB821" wp14:editId="1B1D82F0">
            <wp:extent cx="1988820" cy="2392071"/>
            <wp:effectExtent l="0" t="0" r="0" b="8255"/>
            <wp:docPr id="103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787" cy="241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16061">
        <w:rPr>
          <w:noProof/>
          <w:lang w:eastAsia="ru-RU"/>
        </w:rPr>
        <w:drawing>
          <wp:anchor distT="114300" distB="114300" distL="114300" distR="114300" simplePos="0" relativeHeight="251658240" behindDoc="1" locked="0" layoutInCell="1" hidden="0" allowOverlap="1" wp14:anchorId="5634E676" wp14:editId="467A1C53">
            <wp:simplePos x="0" y="0"/>
            <wp:positionH relativeFrom="column">
              <wp:posOffset>-209549</wp:posOffset>
            </wp:positionH>
            <wp:positionV relativeFrom="paragraph">
              <wp:posOffset>116309</wp:posOffset>
            </wp:positionV>
            <wp:extent cx="1886267" cy="1485900"/>
            <wp:effectExtent l="0" t="0" r="0" b="0"/>
            <wp:wrapNone/>
            <wp:docPr id="104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267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0B28" w:rsidRDefault="00A91232" w:rsidP="00A91232">
      <w:pP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D3C02D2" wp14:editId="12450DDB">
            <wp:extent cx="2047711" cy="1916430"/>
            <wp:effectExtent l="0" t="0" r="0" b="7620"/>
            <wp:docPr id="103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165" cy="1923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61EAAE4E" wp14:editId="032DDD53">
            <wp:extent cx="2720501" cy="1880007"/>
            <wp:effectExtent l="0" t="0" r="3810" b="6350"/>
            <wp:docPr id="103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901" cy="1889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010B28"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010B28" w:rsidRDefault="00416061" w:rsidP="00A912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3</w:t>
      </w:r>
    </w:p>
    <w:p w:rsidR="00A91232" w:rsidRDefault="00A91232" w:rsidP="00A912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Коллажи</w:t>
      </w:r>
    </w:p>
    <w:p w:rsidR="00A91232" w:rsidRDefault="00A91232" w:rsidP="00A912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1232" w:rsidRDefault="00A91232" w:rsidP="00A912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CFB3EB">
            <wp:extent cx="4041549" cy="260421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04" cy="2613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E47695">
            <wp:extent cx="4359275" cy="26155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232" w:rsidRDefault="00A91232" w:rsidP="00A912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1232" w:rsidRDefault="00A91232" w:rsidP="00A912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10B28">
          <w:pgSz w:w="16838" w:h="11906" w:orient="landscape"/>
          <w:pgMar w:top="851" w:right="1134" w:bottom="1418" w:left="1134" w:header="709" w:footer="709" w:gutter="0"/>
          <w:cols w:space="720"/>
        </w:sectPr>
      </w:pP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4</w:t>
      </w:r>
    </w:p>
    <w:p w:rsidR="00010B28" w:rsidRDefault="00103AE5" w:rsidP="00103AE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 «Дружба»</w:t>
      </w:r>
    </w:p>
    <w:p w:rsidR="00103AE5" w:rsidRDefault="00103AE5" w:rsidP="00103AE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0B28" w:rsidRDefault="00416061" w:rsidP="00103AE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2890136" cy="2383790"/>
            <wp:effectExtent l="0" t="0" r="5715" b="0"/>
            <wp:docPr id="103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027" cy="238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03A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9533F">
            <wp:extent cx="3182620" cy="23837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before="240"/>
        <w:ind w:left="0" w:hanging="2"/>
      </w:pP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before="240"/>
        <w:ind w:left="0" w:hanging="2"/>
      </w:pPr>
    </w:p>
    <w:p w:rsidR="00010B28" w:rsidRDefault="00010B28">
      <w:pPr>
        <w:pBdr>
          <w:top w:val="nil"/>
          <w:left w:val="nil"/>
          <w:bottom w:val="nil"/>
          <w:right w:val="nil"/>
          <w:between w:val="nil"/>
        </w:pBdr>
        <w:spacing w:before="240"/>
        <w:ind w:left="0" w:hanging="2"/>
        <w:sectPr w:rsidR="00010B28">
          <w:pgSz w:w="11906" w:h="16838"/>
          <w:pgMar w:top="1134" w:right="851" w:bottom="1134" w:left="1418" w:header="709" w:footer="709" w:gutter="0"/>
          <w:cols w:space="720"/>
        </w:sectPr>
      </w:pPr>
    </w:p>
    <w:p w:rsidR="00010B28" w:rsidRDefault="00416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5</w:t>
      </w:r>
    </w:p>
    <w:p w:rsidR="00103AE5" w:rsidRDefault="00103AE5" w:rsidP="00103A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Отзывы </w:t>
      </w:r>
    </w:p>
    <w:p w:rsidR="00103AE5" w:rsidRDefault="00103AE5" w:rsidP="00103A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0B28" w:rsidRDefault="002206B7" w:rsidP="00103A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6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87752" cy="3928263"/>
            <wp:effectExtent l="0" t="0" r="3810" b="0"/>
            <wp:docPr id="1" name="Рисунок 1" descr="C:\Users\User\Desktop\отзы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зыв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26" cy="39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7" w:rsidRDefault="002206B7" w:rsidP="00103A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6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89662" cy="3905627"/>
            <wp:effectExtent l="0" t="0" r="6350" b="0"/>
            <wp:docPr id="3" name="Рисунок 3" descr="C:\Users\User\Desktop\отзы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зыв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15" cy="391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7" w:rsidRDefault="002206B7" w:rsidP="00103A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6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28263" cy="5427651"/>
            <wp:effectExtent l="0" t="0" r="0" b="1905"/>
            <wp:docPr id="2" name="Рисунок 2" descr="C:\Users\User\Desktop\отзыв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зыв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49" cy="54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6B7"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A42" w:rsidRDefault="00A15A42">
      <w:pPr>
        <w:spacing w:line="240" w:lineRule="auto"/>
        <w:ind w:left="0" w:hanging="2"/>
      </w:pPr>
      <w:r>
        <w:separator/>
      </w:r>
    </w:p>
  </w:endnote>
  <w:endnote w:type="continuationSeparator" w:id="0">
    <w:p w:rsidR="00A15A42" w:rsidRDefault="00A15A4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3D" w:rsidRDefault="009C243D">
    <w:pPr>
      <w:pStyle w:val="af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B28" w:rsidRDefault="0041606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left="0" w:hanging="2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E4614C">
      <w:rPr>
        <w:rFonts w:ascii="Times New Roman" w:eastAsia="Times New Roman" w:hAnsi="Times New Roman" w:cs="Times New Roman"/>
        <w:noProof/>
        <w:color w:val="000000"/>
        <w:sz w:val="24"/>
        <w:szCs w:val="24"/>
      </w:rPr>
      <w:t>16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8536654"/>
      <w:docPartObj>
        <w:docPartGallery w:val="Page Numbers (Bottom of Page)"/>
        <w:docPartUnique/>
      </w:docPartObj>
    </w:sdtPr>
    <w:sdtEndPr/>
    <w:sdtContent>
      <w:p w:rsidR="009C243D" w:rsidRDefault="009C243D">
        <w:pPr>
          <w:pStyle w:val="af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14C">
          <w:rPr>
            <w:noProof/>
          </w:rPr>
          <w:t>15</w:t>
        </w:r>
        <w:r>
          <w:fldChar w:fldCharType="end"/>
        </w:r>
      </w:p>
    </w:sdtContent>
  </w:sdt>
  <w:p w:rsidR="009C243D" w:rsidRDefault="009C243D">
    <w:pPr>
      <w:pStyle w:val="af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A42" w:rsidRDefault="00A15A42">
      <w:pPr>
        <w:spacing w:line="240" w:lineRule="auto"/>
        <w:ind w:left="0" w:hanging="2"/>
      </w:pPr>
      <w:r>
        <w:separator/>
      </w:r>
    </w:p>
  </w:footnote>
  <w:footnote w:type="continuationSeparator" w:id="0">
    <w:p w:rsidR="00A15A42" w:rsidRDefault="00A15A4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3D" w:rsidRDefault="009C243D">
    <w:pPr>
      <w:pStyle w:val="ad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3D" w:rsidRDefault="009C243D">
    <w:pPr>
      <w:pStyle w:val="ad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3D" w:rsidRDefault="009C243D">
    <w:pPr>
      <w:pStyle w:val="ad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3774C"/>
    <w:multiLevelType w:val="multilevel"/>
    <w:tmpl w:val="EF24E0A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2D63569"/>
    <w:multiLevelType w:val="multilevel"/>
    <w:tmpl w:val="6B6CAA5C"/>
    <w:lvl w:ilvl="0">
      <w:start w:val="1"/>
      <w:numFmt w:val="decimal"/>
      <w:lvlText w:val="%1."/>
      <w:lvlJc w:val="left"/>
      <w:pPr>
        <w:ind w:left="1069" w:hanging="360"/>
      </w:pPr>
      <w:rPr>
        <w:vertAlign w:val="baseline"/>
      </w:rPr>
    </w:lvl>
    <w:lvl w:ilvl="1">
      <w:start w:val="1"/>
      <w:numFmt w:val="bullet"/>
      <w:lvlText w:val="−"/>
      <w:lvlJc w:val="left"/>
      <w:pPr>
        <w:ind w:left="1789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" w15:restartNumberingAfterBreak="0">
    <w:nsid w:val="63226BE2"/>
    <w:multiLevelType w:val="multilevel"/>
    <w:tmpl w:val="1AA2310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28"/>
    <w:rsid w:val="00010B28"/>
    <w:rsid w:val="00103AE5"/>
    <w:rsid w:val="002206B7"/>
    <w:rsid w:val="00416061"/>
    <w:rsid w:val="006B09E6"/>
    <w:rsid w:val="0079542B"/>
    <w:rsid w:val="009C243D"/>
    <w:rsid w:val="00A15A42"/>
    <w:rsid w:val="00A91232"/>
    <w:rsid w:val="00BB7C3D"/>
    <w:rsid w:val="00E4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66B86"/>
  <w15:docId w15:val="{D3FB65EF-AC2A-4EC8-9623-F15A5646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276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1">
    <w:name w:val="heading 1"/>
    <w:basedOn w:val="a"/>
    <w:next w:val="a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4">
    <w:name w:val="List Paragraph"/>
    <w:basedOn w:val="a"/>
    <w:pPr>
      <w:ind w:left="720"/>
      <w:contextualSpacing/>
    </w:pPr>
  </w:style>
  <w:style w:type="character" w:customStyle="1" w:styleId="40">
    <w:name w:val="Заголовок 4 Знак"/>
    <w:basedOn w:val="a0"/>
    <w:rPr>
      <w:rFonts w:ascii="Times New Roman" w:eastAsia="Times New Roman" w:hAnsi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character" w:styleId="a5">
    <w:name w:val="Emphasis"/>
    <w:basedOn w:val="a0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6">
    <w:name w:val="Plain Text"/>
    <w:basedOn w:val="a"/>
    <w:pPr>
      <w:spacing w:line="240" w:lineRule="auto"/>
      <w:ind w:firstLine="680"/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7">
    <w:name w:val="Текст Знак"/>
    <w:basedOn w:val="a0"/>
    <w:rPr>
      <w:rFonts w:ascii="Courier New" w:eastAsia="Times New Roman" w:hAnsi="Courier New"/>
      <w:w w:val="100"/>
      <w:position w:val="-1"/>
      <w:effect w:val="none"/>
      <w:vertAlign w:val="baseline"/>
      <w:cs w:val="0"/>
      <w:em w:val="none"/>
    </w:rPr>
  </w:style>
  <w:style w:type="table" w:styleId="a8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Hyperlink"/>
    <w:basedOn w:val="a0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earch-hl">
    <w:name w:val="search-hl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edition">
    <w:name w:val="edition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num">
    <w:name w:val="num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Заголовок 1 Знак"/>
    <w:basedOn w:val="a0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aa">
    <w:name w:val="TOC Heading"/>
    <w:basedOn w:val="1"/>
    <w:next w:val="a"/>
    <w:qFormat/>
    <w:pPr>
      <w:keepLines/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styleId="20">
    <w:name w:val="toc 2"/>
    <w:basedOn w:val="a"/>
    <w:next w:val="a"/>
    <w:qFormat/>
    <w:pPr>
      <w:spacing w:after="100"/>
      <w:ind w:left="220"/>
      <w:jc w:val="left"/>
    </w:pPr>
    <w:rPr>
      <w:rFonts w:eastAsia="Times New Roman" w:cs="Times New Roman"/>
    </w:rPr>
  </w:style>
  <w:style w:type="paragraph" w:styleId="11">
    <w:name w:val="toc 1"/>
    <w:basedOn w:val="a"/>
    <w:next w:val="a"/>
    <w:qFormat/>
    <w:pPr>
      <w:tabs>
        <w:tab w:val="right" w:leader="dot" w:pos="9355"/>
      </w:tabs>
      <w:spacing w:after="100"/>
      <w:jc w:val="left"/>
    </w:pPr>
    <w:rPr>
      <w:rFonts w:ascii="Times New Roman" w:eastAsia="Times New Roman" w:hAnsi="Times New Roman"/>
      <w:sz w:val="28"/>
      <w:szCs w:val="28"/>
    </w:rPr>
  </w:style>
  <w:style w:type="paragraph" w:styleId="30">
    <w:name w:val="toc 3"/>
    <w:basedOn w:val="a"/>
    <w:next w:val="a"/>
    <w:qFormat/>
    <w:pPr>
      <w:spacing w:after="100"/>
      <w:ind w:left="440"/>
      <w:jc w:val="left"/>
    </w:pPr>
    <w:rPr>
      <w:rFonts w:eastAsia="Times New Roman" w:cs="Times New Roman"/>
    </w:rPr>
  </w:style>
  <w:style w:type="paragraph" w:styleId="ab">
    <w:name w:val="Balloon Text"/>
    <w:basedOn w:val="a"/>
    <w:qFormat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ad">
    <w:name w:val="header"/>
    <w:basedOn w:val="a"/>
    <w:qFormat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af">
    <w:name w:val="footer"/>
    <w:basedOn w:val="a"/>
    <w:uiPriority w:val="99"/>
    <w:qFormat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TML">
    <w:name w:val="HTML Cite"/>
    <w:basedOn w:val="a0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c30">
    <w:name w:val="c30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af1">
    <w:name w:val="Основной текст_"/>
    <w:rPr>
      <w:rFonts w:ascii="Times New Roman" w:hAnsi="Times New Roman"/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12">
    <w:name w:val="Основной текст1"/>
    <w:basedOn w:val="a"/>
    <w:pPr>
      <w:shd w:val="clear" w:color="auto" w:fill="FFFFFF"/>
      <w:spacing w:line="326" w:lineRule="atLeast"/>
      <w:ind w:hanging="360"/>
      <w:jc w:val="right"/>
    </w:pPr>
    <w:rPr>
      <w:rFonts w:ascii="Times New Roman" w:hAnsi="Times New Roman"/>
      <w:sz w:val="27"/>
      <w:szCs w:val="27"/>
    </w:rPr>
  </w:style>
  <w:style w:type="character" w:customStyle="1" w:styleId="60">
    <w:name w:val="Основной текст (6) + Полужирный"/>
    <w:basedOn w:val="a0"/>
    <w:rPr>
      <w:rFonts w:ascii="Times New Roman" w:hAnsi="Times New Roman" w:cs="Times New Roman"/>
      <w:b/>
      <w:bCs/>
      <w:w w:val="100"/>
      <w:position w:val="-1"/>
      <w:sz w:val="30"/>
      <w:szCs w:val="30"/>
      <w:effect w:val="none"/>
      <w:shd w:val="clear" w:color="auto" w:fill="FFFFFF"/>
      <w:vertAlign w:val="baseline"/>
      <w:cs w:val="0"/>
      <w:em w:val="none"/>
    </w:r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pnk59.ru/images/Files/Studenty/Uchebnie%20materiali/MR_proektnaya%20deyat.pdf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MKFwLGWFz43n3Yr4FeHHztCrnQ==">AMUW2mXMxN+rP7l1EOoVDtrEbaR3fxa6Dbz7lO5YljwsVEcZW/23WkA8NOdlJVT2b47h72FBNT4iQjB+TqXjftzxO52uee1TwYMrg24sDoTnb2vIICnNAVY=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k312c02</dc:creator>
  <cp:lastModifiedBy>User</cp:lastModifiedBy>
  <cp:revision>5</cp:revision>
  <dcterms:created xsi:type="dcterms:W3CDTF">2019-04-23T10:32:00Z</dcterms:created>
  <dcterms:modified xsi:type="dcterms:W3CDTF">2022-11-29T10:47:00Z</dcterms:modified>
</cp:coreProperties>
</file>