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0" w:line="240" w:lineRule="atLeast"/>
        <w:jc w:val="center"/>
        <w:textAlignment w:val="baseline"/>
        <w:rPr>
          <w:rFonts w:hint="eastAsia" w:ascii="Liberation Serif" w:hAnsi="Liberation Serif" w:eastAsia="SimSun" w:cs="Mangal"/>
          <w:kern w:val="1"/>
          <w:sz w:val="24"/>
          <w:szCs w:val="24"/>
          <w:lang w:eastAsia="zh-CN" w:bidi="hi-IN"/>
        </w:rPr>
      </w:pPr>
      <w:r>
        <w:rPr>
          <w:rFonts w:ascii="Liberation Serif" w:hAnsi="Liberation Serif" w:eastAsia="Times New Roman" w:cs="Times New Roman"/>
          <w:b/>
          <w:bCs/>
          <w:color w:val="0D0D0D"/>
          <w:kern w:val="1"/>
          <w:sz w:val="28"/>
          <w:szCs w:val="28"/>
          <w:lang w:eastAsia="zh-CN" w:bidi="hi-IN"/>
        </w:rPr>
        <w:t>Муниципальное автономное дошкольное образовательное учреждение</w:t>
      </w:r>
    </w:p>
    <w:p>
      <w:pPr>
        <w:widowControl w:val="0"/>
        <w:suppressAutoHyphens/>
        <w:spacing w:after="0" w:line="240" w:lineRule="atLeast"/>
        <w:jc w:val="center"/>
        <w:textAlignment w:val="baseline"/>
        <w:rPr>
          <w:rFonts w:hint="eastAsia" w:ascii="Liberation Serif" w:hAnsi="Liberation Serif" w:eastAsia="SimSun" w:cs="Mangal"/>
          <w:kern w:val="1"/>
          <w:sz w:val="24"/>
          <w:szCs w:val="24"/>
          <w:lang w:eastAsia="zh-CN" w:bidi="hi-IN"/>
        </w:rPr>
      </w:pPr>
      <w:r>
        <w:rPr>
          <w:rFonts w:ascii="Liberation Serif" w:hAnsi="Liberation Serif" w:eastAsia="Times New Roman" w:cs="Times New Roman"/>
          <w:b/>
          <w:bCs/>
          <w:color w:val="0D0D0D"/>
          <w:kern w:val="1"/>
          <w:sz w:val="28"/>
          <w:szCs w:val="28"/>
          <w:lang w:eastAsia="zh-CN" w:bidi="hi-IN"/>
        </w:rPr>
        <w:t>«Детский сад № 3 «Семицветик» комбинированного вида»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7"/>
        <w:gridCol w:w="6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shd w:val="clear" w:color="auto" w:fill="auto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ПРИНЯТО: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на педагогическом Совете 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МАДОУ «Детский сад № 3»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протокол № __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от «___» _______ 2023г.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6" w:type="dxa"/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УТВЕРЖДАЮ: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Заведующий  МАДОУ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«Детский сад № 3»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Приказ № ____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от «___» _______ 2023 г.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hint="eastAsia" w:ascii="Liberation Serif" w:hAnsi="Liberation Serif"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hAnsi="Times New Roman" w:eastAsia="SimSun" w:cs="Times New Roman"/>
                <w:b/>
                <w:kern w:val="1"/>
                <w:sz w:val="28"/>
                <w:szCs w:val="28"/>
                <w:lang w:eastAsia="zh-CN" w:bidi="hi-IN"/>
              </w:rPr>
              <w:t>__________Г.М. Кубрак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Равенство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возможностей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приуроченный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Международному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Дню инвалидов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contextualSpacing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Проект «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>Равные возможности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Разработчики проекта: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Старши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воспитател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специалисты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сопровождения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 музыкальный руководитель, инструктор по физической культуре.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 w:eastAsiaTheme="minorEastAsia"/>
          <w:b/>
          <w:color w:val="000000" w:themeColor="text1"/>
          <w:kern w:val="24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Продолжительность проекта:</w:t>
      </w:r>
      <w:r>
        <w:rPr>
          <w:rFonts w:hint="default"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4 декабря по 6 декабря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2023г.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межгрупповой, краткосрочный, творческий.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 воспитанники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ОВЗ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(от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до 7 лет); родители воспитанников; педагоги ДОУ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Актуальность: </w:t>
      </w:r>
      <w:bookmarkStart w:id="0" w:name="_GoBack"/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/>
        </w:rPr>
        <w:t>Ежегодно 3 декабря мы отмечаем Международный день инвалида. Этот день призван привлекать внимание общества к проблемам людей с ограниченными возможностями. 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в нашем детском саду на протяжении многих лет, принято проводить Декаду Инвалидов, в рамках, которой педагоги ДОУ делятся опытом работы с детьми, данной категории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/>
        </w:rPr>
        <w:t xml:space="preserve">Проведение Декады инвалидов направлено не только на демонстрацию опыта работы с детьми с особыми образовательными потребностями, но и на решение актуальных проблем в работе с данной категории детей, оказание психолого-педагогической поддержке родителям, а также на повышение уважения и терпимости общества к детям с ограниченными возможностями.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Для представления опыта работы педагогов, воспитания у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дошкольников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нравственных качеств - доброты, сочувствия, умение прийти на помощь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оказание помощи и поддержки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родителей 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в рамках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ДОУ,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возникла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идея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создания данного проекта</w:t>
      </w: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.</w:t>
      </w:r>
    </w:p>
    <w:bookmarkEnd w:id="0"/>
    <w:p>
      <w:pPr>
        <w:pStyle w:val="7"/>
        <w:shd w:val="clear" w:color="auto" w:fill="FFFFFF"/>
        <w:spacing w:before="0" w:beforeAutospacing="0" w:after="0" w:afterAutospacing="0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демонстрация форм работы, способствующих успешному включению детей-инвалидов в 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ru-RU"/>
        </w:rPr>
        <w:t xml:space="preserve">единое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образовательное пространство ДОУ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ru-RU"/>
        </w:rPr>
        <w:t>, развитию их возможностей и способностей</w:t>
      </w: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Задачи :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Продемонстрировать формы работы с детьми с особыми образовательными потребностями, направленные на успешное включение в образовательный процесс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ru-RU"/>
        </w:rPr>
        <w:t>, развитие их возможностей и способностей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Организовать психолого-педагогическую и социальную поддержку семьи, имеющего ребенка-инвалида.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Провести мероприятия с воспитанниками, направленные на развитие  нравственных качеств - эмпатии, доброты и умение прийти на помощь.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Развивать толерантные отношения между воспитанниками через 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ru-RU"/>
        </w:rPr>
        <w:t>разные формы и виды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деятельност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Виды деятельности: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игровая, познавательная, продуктивная, работа с родителями.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Ожидаемый результат: 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>оформление представленных форм работы в виде методических материалов для педагогов, работающих с детьми с особыми образовательными потребностями.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Эффекты проекта:</w:t>
      </w:r>
    </w:p>
    <w:p>
      <w:pPr>
        <w:pStyle w:val="10"/>
        <w:numPr>
          <w:ilvl w:val="0"/>
          <w:numId w:val="2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повышение имиджа ДОУ; </w:t>
      </w:r>
    </w:p>
    <w:p>
      <w:pPr>
        <w:pStyle w:val="10"/>
        <w:numPr>
          <w:ilvl w:val="0"/>
          <w:numId w:val="2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поддержка родителей, создание новой формы взаимодействия «Квартирник»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Риски проекта:</w:t>
      </w:r>
    </w:p>
    <w:tbl>
      <w:tblPr>
        <w:tblStyle w:val="3"/>
        <w:tblW w:w="0" w:type="auto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4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9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44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Способы минимизации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9" w:type="dxa"/>
            <w:vAlign w:val="top"/>
          </w:tcPr>
          <w:p>
            <w:pPr>
              <w:pStyle w:val="10"/>
              <w:spacing w:after="0" w:line="240" w:lineRule="auto"/>
              <w:ind w:left="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1.Смена педагогических кадров.</w:t>
            </w:r>
          </w:p>
        </w:tc>
        <w:tc>
          <w:tcPr>
            <w:tcW w:w="4442" w:type="dxa"/>
            <w:vAlign w:val="top"/>
          </w:tcPr>
          <w:p>
            <w:pPr>
              <w:pStyle w:val="10"/>
              <w:spacing w:after="0" w:line="240" w:lineRule="auto"/>
              <w:ind w:left="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1.Включение в деятельность вновь поступивших педагогов.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9" w:type="dxa"/>
            <w:vAlign w:val="top"/>
          </w:tcPr>
          <w:p>
            <w:pPr>
              <w:pStyle w:val="10"/>
              <w:spacing w:after="0" w:line="240" w:lineRule="auto"/>
              <w:ind w:left="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Снижение мотивации педагогов во время реализации проекта</w:t>
            </w:r>
          </w:p>
        </w:tc>
        <w:tc>
          <w:tcPr>
            <w:tcW w:w="4442" w:type="dxa"/>
            <w:vAlign w:val="top"/>
          </w:tcPr>
          <w:p>
            <w:pPr>
              <w:pStyle w:val="10"/>
              <w:spacing w:after="0" w:line="240" w:lineRule="auto"/>
              <w:ind w:left="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Моральное и материальное стимулирование, консультации, тренинги.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9" w:type="dxa"/>
            <w:vAlign w:val="top"/>
          </w:tcPr>
          <w:p>
            <w:pPr>
              <w:pStyle w:val="10"/>
              <w:spacing w:after="0" w:line="240" w:lineRule="auto"/>
              <w:ind w:left="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3.Низкая эффективность  деятельности сотрудников и родителей.</w:t>
            </w:r>
          </w:p>
        </w:tc>
        <w:tc>
          <w:tcPr>
            <w:tcW w:w="4442" w:type="dxa"/>
            <w:vAlign w:val="top"/>
          </w:tcPr>
          <w:p>
            <w:pPr>
              <w:pStyle w:val="10"/>
              <w:spacing w:after="0" w:line="240" w:lineRule="auto"/>
              <w:ind w:left="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проектов, программ, положений конкурсов с четким определением необходимых требований. 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Этапы проекта:</w:t>
      </w:r>
    </w:p>
    <w:p>
      <w:pPr>
        <w:pStyle w:val="5"/>
        <w:shd w:val="clear" w:color="auto" w:fill="FFFFFF"/>
        <w:spacing w:before="0" w:beforeAutospacing="0" w:after="0" w:afterAutospacing="0"/>
        <w:contextualSpacing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I этап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Подготовительный  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>(ноябрь)</w:t>
      </w:r>
    </w:p>
    <w:tbl>
      <w:tblPr>
        <w:tblStyle w:val="6"/>
        <w:tblpPr w:leftFromText="180" w:rightFromText="180" w:vertAnchor="text" w:horzAnchor="page" w:tblpX="697" w:tblpY="5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807"/>
        <w:gridCol w:w="261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7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7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инициативной группы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по разработке и внедрению проекта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воспитатель, специалисты сопровождения, воспитатели компенсирующих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7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проекта. Представление проекта педагогам ДОУ.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воспитатель, специалисты сопровождения, воспитатели компенсирующих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807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Подбор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методического материала для представления на творческом часе для педагогов города.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13-17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воспитатель, специалисты сопровождения, воспитатели компенсирующих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групп, кабинетов</w:t>
            </w:r>
            <w:r>
              <w:rPr>
                <w:sz w:val="24"/>
                <w:szCs w:val="24"/>
              </w:rPr>
              <w:t>, музыкального зала,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ространства</w:t>
            </w:r>
            <w:r>
              <w:rPr>
                <w:sz w:val="24"/>
                <w:szCs w:val="24"/>
              </w:rPr>
              <w:t xml:space="preserve"> детского сада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(фойе, коридоры)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открытию проекта.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27-30 ноября</w:t>
            </w:r>
          </w:p>
        </w:tc>
        <w:tc>
          <w:tcPr>
            <w:tcW w:w="261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contextualSpacing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этап – Основной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(4-6 декабря)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773"/>
        <w:gridCol w:w="2593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93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>
            <w:pPr>
              <w:pStyle w:val="5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Декады Инвалидов. </w:t>
            </w:r>
          </w:p>
          <w:p>
            <w:pPr>
              <w:pStyle w:val="5"/>
              <w:numPr>
                <w:ilvl w:val="0"/>
                <w:numId w:val="3"/>
              </w:numPr>
              <w:spacing w:before="0" w:beforeAutospacing="0" w:after="0" w:afterAutospacing="0"/>
              <w:ind w:left="0" w:lef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Творческий час.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Представление опыта работы педагогами на тематических площадках ДОУ с темами:</w:t>
            </w:r>
          </w:p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contextualSpacing/>
              <w:jc w:val="both"/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- «Сенсомотроные игры для детей с 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нарушением социального навыка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Лисманова О.И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инструктор по физической культуре</w:t>
            </w:r>
          </w:p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contextualSpacing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- Мастер-класс по теме: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«Использование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кинезиологических игр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для развития пространственных представлений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у детей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ОВЗ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Топилина М.В. 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учитель-дефектолог.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- «Формирование пространственных представлений у дошкольников с ОВЗ»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Недбаева К.М.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учитель-дефектолог.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Игры и упражнения на балансире.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 С.А.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>, учитель-дефектолог.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>-  Открытое занятие по художественно-эстетическому развитию по теме «Зима» с детьми с РАС, Саранина Е.Х., воспитатель группы компенсирующей направленности детей с РАС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>-  Видеопросмотр и обсуждение занятия по художественно-эстетическому развитию по теме «Грузовик» с детьми с РАС (нетрадиционное рисование). Круглова Т.В., воспитатель группы компенсирующей направленности детей с РАС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>- Использование социоигр в работе с детьми с ОВЗ. Чупина Е.В., воспитатель группы компенсирующей направленности детей со сложным дефектом.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4.12.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(9.00-12.00)</w:t>
            </w:r>
          </w:p>
        </w:tc>
        <w:tc>
          <w:tcPr>
            <w:tcW w:w="2606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руководитель, старшие 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Волонтера.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Разговор о важном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Если добрый ты...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средних и старших групп)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формирова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ние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первоначальны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представлени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у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детей, что такое добро, доброта, доброжелательность, добрые дела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Chars="0" w:right="0" w:rightChars="0"/>
              <w:jc w:val="both"/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- Я</w:t>
            </w: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волонтер</w:t>
            </w: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! (участие детей, в качестве волонтеров в мероприятиях).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Chars="0" w:right="0" w:right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ель: 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озда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ние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услови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для проявления чувства сопереживания и сочувствия к тем,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кто нуждается в помощи, желания помочь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мотивирование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детей к проявлению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доброжелательности, </w:t>
            </w: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выстраиванию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поведени</w:t>
            </w: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с позиции нравственных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норм.</w:t>
            </w:r>
          </w:p>
        </w:tc>
        <w:tc>
          <w:tcPr>
            <w:tcW w:w="25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5.12.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(9.30. - 11.00)</w:t>
            </w:r>
          </w:p>
        </w:tc>
        <w:tc>
          <w:tcPr>
            <w:tcW w:w="2606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групп, специалисты сопровождения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773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«Я с тобой»</w:t>
            </w: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 (для родителей) 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организация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психолого-педагогическ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ой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социальн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ой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поддержк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сем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ей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, имеющего 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 особыми образовательными потребностями.</w:t>
            </w:r>
          </w:p>
        </w:tc>
        <w:tc>
          <w:tcPr>
            <w:tcW w:w="25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6.12.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(16.00.-17.00)</w:t>
            </w:r>
          </w:p>
        </w:tc>
        <w:tc>
          <w:tcPr>
            <w:tcW w:w="2606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Педагоги-психологи Ильяшенко С.А</w:t>
            </w:r>
          </w:p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Татаренцева Т.Ф.</w:t>
            </w:r>
          </w:p>
        </w:tc>
      </w:tr>
    </w:tbl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этап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Заключительный.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773"/>
        <w:gridCol w:w="2593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73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93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05" w:type="dxa"/>
          </w:tcPr>
          <w:p>
            <w:pPr>
              <w:pStyle w:val="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73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rFonts w:hint="default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Освещение</w:t>
            </w:r>
            <w:r>
              <w:rPr>
                <w:rFonts w:hint="default"/>
                <w:b w:val="0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проекта в СМИ (статья о проведении мероприятия в газете «Власть труда»)</w:t>
            </w:r>
          </w:p>
        </w:tc>
        <w:tc>
          <w:tcPr>
            <w:tcW w:w="25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18.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.2023</w:t>
            </w:r>
          </w:p>
        </w:tc>
        <w:tc>
          <w:tcPr>
            <w:tcW w:w="2605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773" w:type="dxa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hint="default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представленных форм работы в виде методических материалов для педагогов, работающих с детьми с особыми образовательными потребностями.</w:t>
            </w:r>
          </w:p>
        </w:tc>
        <w:tc>
          <w:tcPr>
            <w:tcW w:w="25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.2023</w:t>
            </w:r>
          </w:p>
        </w:tc>
        <w:tc>
          <w:tcPr>
            <w:tcW w:w="2605" w:type="dxa"/>
          </w:tcPr>
          <w:p>
            <w:pPr>
              <w:pStyle w:val="5"/>
              <w:spacing w:before="0" w:beforeAutospacing="0" w:after="0" w:afterAutospacing="0"/>
              <w:contextualSpacing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B49A2"/>
    <w:multiLevelType w:val="singleLevel"/>
    <w:tmpl w:val="D04B49A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C04DE4"/>
    <w:multiLevelType w:val="singleLevel"/>
    <w:tmpl w:val="00C04DE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83505A2"/>
    <w:multiLevelType w:val="multilevel"/>
    <w:tmpl w:val="383505A2"/>
    <w:lvl w:ilvl="0" w:tentative="0">
      <w:start w:val="1"/>
      <w:numFmt w:val="bullet"/>
      <w:lvlText w:val="­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86"/>
    <w:rsid w:val="0001454A"/>
    <w:rsid w:val="00104C2E"/>
    <w:rsid w:val="0025683D"/>
    <w:rsid w:val="00481324"/>
    <w:rsid w:val="005B7A1D"/>
    <w:rsid w:val="006A2A7C"/>
    <w:rsid w:val="00763A4D"/>
    <w:rsid w:val="009A5DAE"/>
    <w:rsid w:val="00AB0F86"/>
    <w:rsid w:val="00AF6448"/>
    <w:rsid w:val="00BE0E57"/>
    <w:rsid w:val="00C04137"/>
    <w:rsid w:val="00C511F3"/>
    <w:rsid w:val="00C57C4F"/>
    <w:rsid w:val="00CB357D"/>
    <w:rsid w:val="00D17FE6"/>
    <w:rsid w:val="00DA2089"/>
    <w:rsid w:val="00E24099"/>
    <w:rsid w:val="00EC56B7"/>
    <w:rsid w:val="00FA1340"/>
    <w:rsid w:val="065B6F93"/>
    <w:rsid w:val="087909ED"/>
    <w:rsid w:val="0B4B7EB1"/>
    <w:rsid w:val="0C2E6A85"/>
    <w:rsid w:val="1AF315A6"/>
    <w:rsid w:val="292D3A61"/>
    <w:rsid w:val="2A5E48D2"/>
    <w:rsid w:val="3130704D"/>
    <w:rsid w:val="37325CF1"/>
    <w:rsid w:val="48497B90"/>
    <w:rsid w:val="508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2"/>
    <w:basedOn w:val="2"/>
    <w:qFormat/>
    <w:uiPriority w:val="0"/>
  </w:style>
  <w:style w:type="character" w:customStyle="1" w:styleId="9">
    <w:name w:val="c6"/>
    <w:basedOn w:val="2"/>
    <w:qFormat/>
    <w:uiPriority w:val="0"/>
  </w:style>
  <w:style w:type="paragraph" w:styleId="1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949</Words>
  <Characters>5411</Characters>
  <Lines>45</Lines>
  <Paragraphs>12</Paragraphs>
  <TotalTime>17</TotalTime>
  <ScaleCrop>false</ScaleCrop>
  <LinksUpToDate>false</LinksUpToDate>
  <CharactersWithSpaces>6348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2023-01-13T08:30:00Z</dcterms:created>
  <dc:creator>RePack by Diakov</dc:creator>
  <cp:lastModifiedBy>Александр Серге�</cp:lastModifiedBy>
  <cp:lastPrinted>2023-11-29T04:36:00Z</cp:lastPrinted>
  <dcterms:modified xsi:type="dcterms:W3CDTF">2024-04-08T07:39:54Z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00148B46E11E435CB648A83B93FB30D7_13</vt:lpwstr>
  </property>
</Properties>
</file>