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AA65" w14:textId="331F86F8" w:rsidR="00BC4D48" w:rsidRPr="00482CF4" w:rsidRDefault="002955E7" w:rsidP="00E429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2CF4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старших дошкольников</w:t>
      </w:r>
      <w:r w:rsidR="001F2E30" w:rsidRPr="00482CF4">
        <w:rPr>
          <w:rFonts w:ascii="Times New Roman" w:hAnsi="Times New Roman" w:cs="Times New Roman"/>
          <w:b/>
          <w:sz w:val="28"/>
          <w:szCs w:val="28"/>
        </w:rPr>
        <w:t xml:space="preserve"> посредством нетрадиционных техник рисования.</w:t>
      </w:r>
    </w:p>
    <w:bookmarkEnd w:id="0"/>
    <w:p w14:paraId="451E3BB5" w14:textId="77777777" w:rsidR="00EA70CB" w:rsidRDefault="001F2E30" w:rsidP="00E42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Дошкольный возраст – это время, когда закладываются основы всесторонней, гармонично развитой личности. Рисование является наиболее доступным методом познания и эстетического освоения ребёнком</w:t>
      </w:r>
      <w:r w:rsidR="00C11016">
        <w:rPr>
          <w:rFonts w:ascii="Times New Roman" w:hAnsi="Times New Roman" w:cs="Times New Roman"/>
          <w:sz w:val="28"/>
          <w:szCs w:val="28"/>
        </w:rPr>
        <w:t xml:space="preserve"> окружающего мира, так как оно позволяет ему реализовать замысел, проявить фантазию и воображение, создавать что-то новое, а также, развивать творческие способности.</w:t>
      </w:r>
    </w:p>
    <w:p w14:paraId="441D7203" w14:textId="77777777" w:rsidR="00A4684B" w:rsidRDefault="00EA70CB" w:rsidP="00E42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самого раннего возраста все дети пытаются выразить то, что видят и чувствуют с помощью рисования: они рисуют пальчиками на бумаге, карандашами на стенах, веточкой дерева на песке, мелом на асфальте. Несомненно, каждый ребёнок очень счастлив, когда у него получается красивый рисунок</w:t>
      </w:r>
      <w:r w:rsidR="00390933">
        <w:rPr>
          <w:rFonts w:ascii="Times New Roman" w:hAnsi="Times New Roman" w:cs="Times New Roman"/>
          <w:sz w:val="28"/>
          <w:szCs w:val="28"/>
        </w:rPr>
        <w:t xml:space="preserve">, однако, такое происходит далеко не всегда. Рисование кистью и карандашами требует определённых навыков и знаний, которыми может овладеть </w:t>
      </w:r>
      <w:proofErr w:type="gramStart"/>
      <w:r w:rsidR="00390933">
        <w:rPr>
          <w:rFonts w:ascii="Times New Roman" w:hAnsi="Times New Roman" w:cs="Times New Roman"/>
          <w:sz w:val="28"/>
          <w:szCs w:val="28"/>
        </w:rPr>
        <w:t>ни каждый</w:t>
      </w:r>
      <w:proofErr w:type="gramEnd"/>
      <w:r w:rsidR="00390933">
        <w:rPr>
          <w:rFonts w:ascii="Times New Roman" w:hAnsi="Times New Roman" w:cs="Times New Roman"/>
          <w:sz w:val="28"/>
          <w:szCs w:val="28"/>
        </w:rPr>
        <w:t xml:space="preserve"> ребёнок. Соответственно, не получив ожидаемого результата, ребёнок может полностью потерять интерес к этому виду творчества.</w:t>
      </w:r>
    </w:p>
    <w:p w14:paraId="5B89A053" w14:textId="2E45B6E2" w:rsidR="001F2E30" w:rsidRDefault="00A4684B" w:rsidP="00E42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13A" w:rsidRP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истории дошкольной педагогики проблема </w:t>
      </w:r>
      <w:r w:rsid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творческих способностей детей</w:t>
      </w:r>
      <w:r w:rsidR="00F8113A" w:rsidRP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была одной из актуальных</w:t>
      </w:r>
      <w:r w:rsid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</w:t>
      </w:r>
      <w:r w:rsidR="00F8113A" w:rsidRP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личности</w:t>
      </w:r>
      <w:r w:rsid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113A" w:rsidRP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определяют прогресс человечества</w:t>
      </w:r>
      <w:r w:rsidR="00F8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1016" w:rsidRPr="00F8113A">
        <w:rPr>
          <w:rFonts w:ascii="Times New Roman" w:hAnsi="Times New Roman" w:cs="Times New Roman"/>
          <w:sz w:val="28"/>
          <w:szCs w:val="28"/>
        </w:rPr>
        <w:t xml:space="preserve"> </w:t>
      </w:r>
      <w:r w:rsidR="002714F2">
        <w:rPr>
          <w:rFonts w:ascii="Times New Roman" w:hAnsi="Times New Roman" w:cs="Times New Roman"/>
          <w:sz w:val="28"/>
          <w:szCs w:val="28"/>
        </w:rPr>
        <w:t xml:space="preserve">Работая в детском дошкольном учреждении, я задалась целью выяснить, каков уровень развития </w:t>
      </w:r>
      <w:proofErr w:type="gramStart"/>
      <w:r w:rsidR="002714F2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2714F2">
        <w:rPr>
          <w:rFonts w:ascii="Times New Roman" w:hAnsi="Times New Roman" w:cs="Times New Roman"/>
          <w:sz w:val="28"/>
          <w:szCs w:val="28"/>
        </w:rPr>
        <w:t xml:space="preserve"> способностей у детей старшей группы.</w:t>
      </w:r>
      <w:r w:rsidR="00E45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57761" w14:textId="7356BFA4" w:rsidR="00973B42" w:rsidRDefault="00E451FF" w:rsidP="00E42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Проведя диагностику</w:t>
      </w:r>
      <w:r w:rsidR="009A1D01">
        <w:rPr>
          <w:rFonts w:ascii="Times New Roman" w:hAnsi="Times New Roman" w:cs="Times New Roman"/>
          <w:sz w:val="28"/>
          <w:szCs w:val="28"/>
        </w:rPr>
        <w:t xml:space="preserve"> по программе Т.С Комаровой</w:t>
      </w:r>
      <w:r>
        <w:rPr>
          <w:rFonts w:ascii="Times New Roman" w:hAnsi="Times New Roman" w:cs="Times New Roman"/>
          <w:sz w:val="28"/>
          <w:szCs w:val="28"/>
        </w:rPr>
        <w:t>, выяснила</w:t>
      </w:r>
      <w:r w:rsidR="00973B42">
        <w:rPr>
          <w:rFonts w:ascii="Times New Roman" w:hAnsi="Times New Roman" w:cs="Times New Roman"/>
          <w:sz w:val="28"/>
          <w:szCs w:val="28"/>
        </w:rPr>
        <w:t>, что у большей части детей средний и низкий уровень развития творческих способностей. Результаты диагностики представлены в виде диаграммы.</w:t>
      </w:r>
    </w:p>
    <w:p w14:paraId="7565D2E4" w14:textId="4234ACEC" w:rsidR="00E451FF" w:rsidRDefault="005B47D4" w:rsidP="00E42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DAC075" wp14:editId="4B81F8F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45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9D872" w14:textId="03E95AD2" w:rsidR="00E429D6" w:rsidRDefault="00D503F1" w:rsidP="00E429D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Проанализировав результаты диагностики, я задумалась над тем, как повысить у детей интерес к рисованию, дать понять, что они могут стать «настоящими художниками» и создавать «чудеса» своими руками</w:t>
      </w:r>
      <w:r w:rsidR="00696CA7">
        <w:rPr>
          <w:rFonts w:ascii="Times New Roman" w:hAnsi="Times New Roman" w:cs="Times New Roman"/>
          <w:sz w:val="28"/>
          <w:szCs w:val="28"/>
        </w:rPr>
        <w:t>, показать радость творческого процесса, предоставить возможность для «полёта» фантазии. Меня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заинтересовала возможность применения нетрадиционных приемов 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рисования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дошкольниками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позволили бы мне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их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творческо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творческ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696CA7" w:rsidRP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69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429D6" w:rsidRPr="00E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</w:t>
      </w:r>
      <w:r w:rsidR="00E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</w:t>
      </w:r>
      <w:r w:rsidR="00E429D6" w:rsidRPr="00E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раскрепоститься, сделать что-то необычное.</w:t>
      </w:r>
      <w:r w:rsidR="00E4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4DCC62" w14:textId="7D13916A" w:rsidR="0070749D" w:rsidRDefault="0070749D" w:rsidP="00E429D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Проводя занятия по </w:t>
      </w:r>
      <w:r w:rsidR="009A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с использованием нетрадиционных техник рисования, я сделала выводы о том, что этот вид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позволяет</w:t>
      </w:r>
      <w:r w:rsidR="00376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A842458" w14:textId="2ACB674F" w:rsidR="0070749D" w:rsidRDefault="00376CD5" w:rsidP="00707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раскрепоститься;</w:t>
      </w:r>
    </w:p>
    <w:p w14:paraId="226E2A7B" w14:textId="14475162" w:rsidR="00376CD5" w:rsidRDefault="00376CD5" w:rsidP="00707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выразить свой замысел;</w:t>
      </w:r>
    </w:p>
    <w:p w14:paraId="0F09C7C3" w14:textId="70B12178" w:rsidR="00376CD5" w:rsidRDefault="00376CD5" w:rsidP="00707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моторику рук, фантазию, пространственное мышление;</w:t>
      </w:r>
    </w:p>
    <w:p w14:paraId="49A41E6D" w14:textId="4AA64D8E" w:rsidR="00376CD5" w:rsidRDefault="00376CD5" w:rsidP="007074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положительные эмоции.</w:t>
      </w:r>
    </w:p>
    <w:p w14:paraId="5F496F8F" w14:textId="791AA3E5" w:rsidR="00DA4669" w:rsidRDefault="00376CD5" w:rsidP="00376C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25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проблему развития художественно-творческих способностей детей можно решить, дополняя традиционные приёмы обучения рисованию нетрадиционными техниками.</w:t>
      </w:r>
      <w:r w:rsidR="0071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техник много, но </w:t>
      </w:r>
      <w:r w:rsidR="009A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особенный </w:t>
      </w:r>
      <w:r w:rsidR="0071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</w:t>
      </w:r>
      <w:r w:rsidR="0071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вызвала техника</w:t>
      </w:r>
      <w:r w:rsidR="00DA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A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sand</w:t>
      </w:r>
      <w:r w:rsidR="00DA4669" w:rsidRPr="00DA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A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art</w:t>
      </w:r>
      <w:r w:rsidR="00DA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или рисование песком на световом столе. Она имеет преимущества, в сравнении с традиционным рисованием. А именно: </w:t>
      </w:r>
    </w:p>
    <w:p w14:paraId="5D0B9CF3" w14:textId="6D05B741" w:rsidR="00DA4669" w:rsidRDefault="00DA4669" w:rsidP="00DA46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расслабляющее, терапевтическое действие;</w:t>
      </w:r>
    </w:p>
    <w:p w14:paraId="0F541D05" w14:textId="0A0919C8" w:rsidR="00DA4669" w:rsidRDefault="00DA4669" w:rsidP="00DA46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неудачный рисунок в любой момент можно исправить;</w:t>
      </w:r>
    </w:p>
    <w:p w14:paraId="1A2ED0CB" w14:textId="1DDD2A11" w:rsidR="00DA4669" w:rsidRDefault="002B7F15" w:rsidP="00DA46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рисования задействованы две руки, что способствует развити</w:t>
      </w:r>
      <w:r w:rsidR="00312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обоих полушарий;</w:t>
      </w:r>
    </w:p>
    <w:p w14:paraId="48A396A2" w14:textId="73C7C823" w:rsidR="00312D6D" w:rsidRDefault="00312D6D" w:rsidP="00DA46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сыпучая текстура позволяет создавать рисунки разной степени сложности и детализации.</w:t>
      </w:r>
    </w:p>
    <w:p w14:paraId="5255D1DD" w14:textId="54FBF3C8" w:rsidR="002D131D" w:rsidRDefault="002D131D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A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организации непрерывной образовательной деятельности и в свободное время, мы с детьми используем следующие методы рисования песком:</w:t>
      </w:r>
    </w:p>
    <w:p w14:paraId="442CED35" w14:textId="66F0CEE6" w:rsidR="00DD0386" w:rsidRDefault="00DD0386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высыпание из кулака;</w:t>
      </w:r>
    </w:p>
    <w:p w14:paraId="3F3E4537" w14:textId="7220B366" w:rsidR="00DD0386" w:rsidRDefault="00DD0386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линий разного размера;</w:t>
      </w:r>
    </w:p>
    <w:p w14:paraId="6B8F5487" w14:textId="23C87260" w:rsidR="00DD0386" w:rsidRDefault="00DD0386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разными частями руки;</w:t>
      </w:r>
    </w:p>
    <w:p w14:paraId="5BD89C26" w14:textId="1A8CE47A" w:rsidR="00DD0386" w:rsidRDefault="00DD0386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рисование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тёмному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светлому;</w:t>
      </w:r>
    </w:p>
    <w:p w14:paraId="173397A6" w14:textId="5222A600" w:rsidR="00DD0386" w:rsidRDefault="00DD0386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с использованием вспомогательных приспособлений.</w:t>
      </w:r>
    </w:p>
    <w:p w14:paraId="1F1DF89F" w14:textId="5AE86BE6" w:rsidR="005E1C5F" w:rsidRDefault="00370451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A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 этапе обучения данной технологии</w:t>
      </w:r>
      <w:r w:rsidR="005E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подбираю не сложные рисунки, которые дети смогут повторить. К примеру, можно нарисовать овечку. </w:t>
      </w:r>
    </w:p>
    <w:p w14:paraId="110D1F9E" w14:textId="2AD65D5B" w:rsidR="00370451" w:rsidRDefault="005E1C5F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начала, нужно правильно просыпать поверхность стола.</w:t>
      </w:r>
      <w:r w:rsidR="00AF5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Набираем песок в том количестве, которое поместиться в кулачок, поднимаем высоко над столом руки и сыпем по всей рабочей поверхности стола. Теперь руку складываем в кулак или в уголок и смахиваем небольшое количество песка в сторону, формируя облако, которое и будет являться туловищем овечки. Далее к ней нужно присыпать четыре ножки, для этого </w:t>
      </w:r>
      <w:r w:rsidR="00AA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насыпаем песок толстой полоской. Также из кулачка просыпаем мордочку, для этого низко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опускаем руку над поверхностью и заполняем контур в виде конуса. Теперь над головой делаем красивые овальные ушки и заполняем их песком. </w:t>
      </w:r>
    </w:p>
    <w:p w14:paraId="7CC845AB" w14:textId="62EBDEBA" w:rsidR="00AA135B" w:rsidRDefault="00AA135B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Нижнюю часть овечки мы присыпаем лёгкими движениями, чтобы создать объём. Два указательных пальца плотно прижимаем к поверхности мордочки, чтобы под пальцами остался песок – это и будет зрачок. Отпечатками обозначаем верхнюю губу и носик, а кончиком ноготка прорисовываем усики, и траву в нижней части рисунка.</w:t>
      </w:r>
      <w:r w:rsid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готова наша овечка!</w:t>
      </w:r>
    </w:p>
    <w:p w14:paraId="0DCC627C" w14:textId="5CC17B23" w:rsidR="00F578D7" w:rsidRPr="00F578D7" w:rsidRDefault="00F578D7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завершение хочется сказать, что 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вид рисования помогает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овла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практическими навыками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замыслы,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кругозор, приобре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находить красоту в </w:t>
      </w:r>
      <w:proofErr w:type="gramStart"/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обыденном</w:t>
      </w:r>
      <w:proofErr w:type="gramEnd"/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F5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учится творчески мыслить.</w:t>
      </w:r>
    </w:p>
    <w:p w14:paraId="4884B4DD" w14:textId="1D67D391" w:rsidR="00DD0386" w:rsidRPr="002D131D" w:rsidRDefault="00DD0386" w:rsidP="002D1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sectPr w:rsidR="00DD0386" w:rsidRPr="002D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1B0"/>
    <w:multiLevelType w:val="hybridMultilevel"/>
    <w:tmpl w:val="6C3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C1414"/>
    <w:multiLevelType w:val="hybridMultilevel"/>
    <w:tmpl w:val="FFE2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85"/>
    <w:rsid w:val="001F2E30"/>
    <w:rsid w:val="002714F2"/>
    <w:rsid w:val="002955E7"/>
    <w:rsid w:val="002B7F15"/>
    <w:rsid w:val="002D131D"/>
    <w:rsid w:val="00312D6D"/>
    <w:rsid w:val="003257C2"/>
    <w:rsid w:val="00370451"/>
    <w:rsid w:val="00376CD5"/>
    <w:rsid w:val="00390933"/>
    <w:rsid w:val="00482CF4"/>
    <w:rsid w:val="005B47D4"/>
    <w:rsid w:val="005E1C5F"/>
    <w:rsid w:val="00696CA7"/>
    <w:rsid w:val="0070749D"/>
    <w:rsid w:val="007133B0"/>
    <w:rsid w:val="007502C3"/>
    <w:rsid w:val="00776685"/>
    <w:rsid w:val="00973B42"/>
    <w:rsid w:val="009A1D01"/>
    <w:rsid w:val="00A4684B"/>
    <w:rsid w:val="00AA135B"/>
    <w:rsid w:val="00AF5DA2"/>
    <w:rsid w:val="00B8704F"/>
    <w:rsid w:val="00BC4D48"/>
    <w:rsid w:val="00C11016"/>
    <w:rsid w:val="00CF4C71"/>
    <w:rsid w:val="00D503F1"/>
    <w:rsid w:val="00DA4669"/>
    <w:rsid w:val="00DD0386"/>
    <w:rsid w:val="00E429D6"/>
    <w:rsid w:val="00E451FF"/>
    <w:rsid w:val="00EA70CB"/>
    <w:rsid w:val="00F36F10"/>
    <w:rsid w:val="00F578D7"/>
    <w:rsid w:val="00F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B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творческих способностей у старших дошкольников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79-4FDA-BF22-6B5D258ED2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79-4FDA-BF22-6B5D258ED2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A79-4FDA-BF22-6B5D258ED2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A79-4FDA-BF22-6B5D258ED20D}"/>
              </c:ext>
            </c:extLst>
          </c:dPt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0.151</c:v>
                </c:pt>
                <c:pt idx="1">
                  <c:v>0.42499999999999999</c:v>
                </c:pt>
                <c:pt idx="2">
                  <c:v>0.42399999999999999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10-4E97-AB1D-8BCFA95D5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metodist</cp:lastModifiedBy>
  <cp:revision>22</cp:revision>
  <dcterms:created xsi:type="dcterms:W3CDTF">2022-10-30T13:58:00Z</dcterms:created>
  <dcterms:modified xsi:type="dcterms:W3CDTF">2022-11-28T05:14:00Z</dcterms:modified>
</cp:coreProperties>
</file>