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72" w:rsidRPr="007510A7" w:rsidRDefault="00295F72" w:rsidP="00295F72">
      <w:pPr>
        <w:jc w:val="center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7510A7">
        <w:rPr>
          <w:rFonts w:ascii="Times New Roman" w:hAnsi="Times New Roman" w:cs="Times New Roman"/>
          <w:sz w:val="24"/>
          <w:szCs w:val="24"/>
        </w:rPr>
        <w:t>Р</w:t>
      </w:r>
      <w:r w:rsidR="0098552F" w:rsidRPr="007510A7">
        <w:rPr>
          <w:rFonts w:ascii="Times New Roman" w:hAnsi="Times New Roman" w:cs="Times New Roman"/>
          <w:sz w:val="24"/>
          <w:szCs w:val="24"/>
        </w:rPr>
        <w:t>азвити</w:t>
      </w:r>
      <w:r w:rsidRPr="007510A7">
        <w:rPr>
          <w:rFonts w:ascii="Times New Roman" w:hAnsi="Times New Roman" w:cs="Times New Roman"/>
          <w:sz w:val="24"/>
          <w:szCs w:val="24"/>
        </w:rPr>
        <w:t>е</w:t>
      </w:r>
      <w:r w:rsidR="0098552F" w:rsidRPr="007510A7">
        <w:rPr>
          <w:rFonts w:ascii="Times New Roman" w:hAnsi="Times New Roman" w:cs="Times New Roman"/>
          <w:sz w:val="24"/>
          <w:szCs w:val="24"/>
        </w:rPr>
        <w:t xml:space="preserve"> эмоций и социально-коммуникативных навыков детей </w:t>
      </w:r>
    </w:p>
    <w:p w:rsidR="00D82FC0" w:rsidRPr="007510A7" w:rsidRDefault="0098552F" w:rsidP="0029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младшего дошкольного возраста</w:t>
      </w:r>
      <w:r w:rsidR="00295F72" w:rsidRPr="007510A7">
        <w:rPr>
          <w:rFonts w:ascii="Times New Roman" w:hAnsi="Times New Roman" w:cs="Times New Roman"/>
          <w:sz w:val="24"/>
          <w:szCs w:val="24"/>
        </w:rPr>
        <w:t>»</w:t>
      </w:r>
      <w:r w:rsidRPr="007510A7">
        <w:rPr>
          <w:rFonts w:ascii="Times New Roman" w:hAnsi="Times New Roman" w:cs="Times New Roman"/>
          <w:sz w:val="24"/>
          <w:szCs w:val="24"/>
        </w:rPr>
        <w:t>.</w:t>
      </w:r>
    </w:p>
    <w:p w:rsidR="00295F72" w:rsidRPr="007510A7" w:rsidRDefault="00295F72" w:rsidP="00295F72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Автор: Климчук Ирина Васильевна</w:t>
      </w:r>
    </w:p>
    <w:p w:rsidR="00295F72" w:rsidRPr="007510A7" w:rsidRDefault="00295F72" w:rsidP="00295F72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Организация: МБДОУ №8</w:t>
      </w:r>
    </w:p>
    <w:p w:rsidR="00295F72" w:rsidRPr="007510A7" w:rsidRDefault="00295F72" w:rsidP="00295F72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Населенный пункт: Краснодарский край, г.Армавир</w:t>
      </w:r>
    </w:p>
    <w:p w:rsidR="00D82FC0" w:rsidRPr="007510A7" w:rsidRDefault="0098552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FC0" w:rsidRPr="007510A7">
        <w:rPr>
          <w:rFonts w:ascii="Times New Roman" w:hAnsi="Times New Roman" w:cs="Times New Roman"/>
          <w:sz w:val="24"/>
          <w:szCs w:val="24"/>
        </w:rPr>
        <w:t xml:space="preserve">Дошкольное учреждение – первое и самое ответственное звено в общей системе народного образования. Дошкольный возраст является наиболее важным в развитии всех психических процессов, а особенно речи. Именно речевое развитие, его объём, и характер становятся главными показателями успешности учебно-познавательной, игровой, коммуникативной, трудовой и других видов деятельности. </w:t>
      </w:r>
    </w:p>
    <w:p w:rsidR="00D82FC0" w:rsidRPr="007510A7" w:rsidRDefault="0098552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FC0" w:rsidRPr="007510A7">
        <w:rPr>
          <w:rFonts w:ascii="Times New Roman" w:hAnsi="Times New Roman" w:cs="Times New Roman"/>
          <w:sz w:val="24"/>
          <w:szCs w:val="24"/>
        </w:rPr>
        <w:t>Полноценное образование ребенка младшего дошкольного возраста возможно лишь при условии психологического комфорта ребенка в процессе общения со сверстниками, взрослыми в детском саду и семье.</w:t>
      </w:r>
    </w:p>
    <w:p w:rsidR="00D82FC0" w:rsidRPr="007510A7" w:rsidRDefault="0098552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  Мы решили использовать в своей работе одно</w:t>
      </w:r>
      <w:r w:rsidR="00D82FC0" w:rsidRPr="007510A7">
        <w:rPr>
          <w:rFonts w:ascii="Times New Roman" w:hAnsi="Times New Roman" w:cs="Times New Roman"/>
          <w:sz w:val="24"/>
          <w:szCs w:val="24"/>
        </w:rPr>
        <w:t xml:space="preserve"> из самых эффективных средств развития и воспитания ребенка в млад</w:t>
      </w:r>
      <w:r w:rsidRPr="007510A7">
        <w:rPr>
          <w:rFonts w:ascii="Times New Roman" w:hAnsi="Times New Roman" w:cs="Times New Roman"/>
          <w:sz w:val="24"/>
          <w:szCs w:val="24"/>
        </w:rPr>
        <w:t>шем дошкольном возрасте -</w:t>
      </w:r>
      <w:r w:rsidR="00D82FC0" w:rsidRPr="007510A7">
        <w:rPr>
          <w:rFonts w:ascii="Times New Roman" w:hAnsi="Times New Roman" w:cs="Times New Roman"/>
          <w:sz w:val="24"/>
          <w:szCs w:val="24"/>
        </w:rPr>
        <w:t xml:space="preserve">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</w:p>
    <w:p w:rsidR="00D82FC0" w:rsidRPr="007510A7" w:rsidRDefault="0098552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FC0" w:rsidRPr="007510A7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является источником развития чувств, глубоких переживаний ребенка, приобщает его к духовным ценностям. Они развивают эмоциональную сферу ребенка, заставляют его сочувствовать персонажам, </w:t>
      </w:r>
      <w:proofErr w:type="gramStart"/>
      <w:r w:rsidR="00D82FC0" w:rsidRPr="007510A7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="00D82FC0" w:rsidRPr="007510A7">
        <w:rPr>
          <w:rFonts w:ascii="Times New Roman" w:hAnsi="Times New Roman" w:cs="Times New Roman"/>
          <w:sz w:val="24"/>
          <w:szCs w:val="24"/>
        </w:rPr>
        <w:t xml:space="preserve"> позволяют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направленность.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В процессе театрализованной игры активизируется словарь ребенка, совершенствуется звуковая культура его речи, ее интонационный строй, что очень важно в этом возрасте.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:rsidR="00D82FC0" w:rsidRPr="007510A7" w:rsidRDefault="008F2EF1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52F" w:rsidRPr="007510A7">
        <w:rPr>
          <w:rFonts w:ascii="Times New Roman" w:hAnsi="Times New Roman" w:cs="Times New Roman"/>
          <w:sz w:val="24"/>
          <w:szCs w:val="24"/>
        </w:rPr>
        <w:t xml:space="preserve">Именно проектом по развитию эмоций и социально-коммуникативных навыков при помощи театрализованной деятельности (драматизация сказки «Репка») во второй младшей </w:t>
      </w:r>
      <w:r w:rsidRPr="007510A7">
        <w:rPr>
          <w:rFonts w:ascii="Times New Roman" w:hAnsi="Times New Roman" w:cs="Times New Roman"/>
          <w:sz w:val="24"/>
          <w:szCs w:val="24"/>
        </w:rPr>
        <w:t>группе я</w:t>
      </w:r>
      <w:r w:rsidR="0098552F" w:rsidRPr="007510A7">
        <w:rPr>
          <w:rFonts w:ascii="Times New Roman" w:hAnsi="Times New Roman" w:cs="Times New Roman"/>
          <w:sz w:val="24"/>
          <w:szCs w:val="24"/>
        </w:rPr>
        <w:t xml:space="preserve"> хочу поделиться.</w:t>
      </w:r>
    </w:p>
    <w:p w:rsidR="002B09EA" w:rsidRPr="007510A7" w:rsidRDefault="00D82FC0" w:rsidP="002B09EA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2B09EA" w:rsidRPr="007510A7" w:rsidRDefault="002B09EA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На сегодняшний день мы зачастую забывают о важности эмоционально - личностного развития, которое напрямую связано с психологическим и социальным благополучием детей. Мы, к сожалению, уделяем огромное внимания познавательному развитию, а </w:t>
      </w:r>
      <w:r w:rsidR="008F2EF1" w:rsidRPr="007510A7">
        <w:rPr>
          <w:rFonts w:ascii="Times New Roman" w:hAnsi="Times New Roman" w:cs="Times New Roman"/>
          <w:sz w:val="24"/>
          <w:szCs w:val="24"/>
        </w:rPr>
        <w:t>эмоциональное развитие</w:t>
      </w:r>
      <w:r w:rsidRPr="007510A7">
        <w:rPr>
          <w:rFonts w:ascii="Times New Roman" w:hAnsi="Times New Roman" w:cs="Times New Roman"/>
          <w:sz w:val="24"/>
          <w:szCs w:val="24"/>
        </w:rPr>
        <w:t xml:space="preserve"> детей отступает на второй план. Наши дети не всегда умеют управлять своими чувствами, не проявляют достаточной отзывчивости к чувствам окружающих, бывают часто импульсивны. Мне кажется, очень важно научить детей </w:t>
      </w:r>
      <w:r w:rsidRPr="007510A7">
        <w:rPr>
          <w:rFonts w:ascii="Times New Roman" w:hAnsi="Times New Roman" w:cs="Times New Roman"/>
          <w:sz w:val="24"/>
          <w:szCs w:val="24"/>
        </w:rPr>
        <w:lastRenderedPageBreak/>
        <w:t xml:space="preserve">слушать, слышать </w:t>
      </w:r>
      <w:r w:rsidR="00BD34F7" w:rsidRPr="007510A7">
        <w:rPr>
          <w:rFonts w:ascii="Times New Roman" w:hAnsi="Times New Roman" w:cs="Times New Roman"/>
          <w:sz w:val="24"/>
          <w:szCs w:val="24"/>
        </w:rPr>
        <w:t>и понимать окружающих, рассказывать о своем внутреннем мире. Отсюда понятна актуальность этой проблемы.</w:t>
      </w:r>
    </w:p>
    <w:p w:rsidR="00D82FC0" w:rsidRPr="007510A7" w:rsidRDefault="008F2EF1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</w:t>
      </w:r>
      <w:r w:rsidR="00BD34F7" w:rsidRPr="007510A7">
        <w:rPr>
          <w:rFonts w:ascii="Times New Roman" w:hAnsi="Times New Roman" w:cs="Times New Roman"/>
          <w:sz w:val="24"/>
          <w:szCs w:val="24"/>
        </w:rPr>
        <w:t xml:space="preserve"> В младшем дошкольном возрасте происходит формирование основных качеств личности внимание, память, мышление, воображение и речь. </w:t>
      </w:r>
      <w:r w:rsidR="00D82FC0" w:rsidRPr="007510A7">
        <w:rPr>
          <w:rFonts w:ascii="Times New Roman" w:hAnsi="Times New Roman" w:cs="Times New Roman"/>
          <w:sz w:val="24"/>
          <w:szCs w:val="24"/>
        </w:rPr>
        <w:t>Одним из самых эффективных средств развития и воспитания ребенка в младшем дошкольном возрасте является игра и театрализованные игры.</w:t>
      </w:r>
    </w:p>
    <w:p w:rsidR="00D82FC0" w:rsidRPr="007510A7" w:rsidRDefault="009D7AE9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</w:t>
      </w:r>
      <w:r w:rsidR="008F2EF1" w:rsidRPr="007510A7">
        <w:rPr>
          <w:rFonts w:ascii="Times New Roman" w:hAnsi="Times New Roman" w:cs="Times New Roman"/>
          <w:sz w:val="24"/>
          <w:szCs w:val="24"/>
        </w:rPr>
        <w:t xml:space="preserve">   </w:t>
      </w:r>
      <w:r w:rsidRPr="007510A7">
        <w:rPr>
          <w:rFonts w:ascii="Times New Roman" w:hAnsi="Times New Roman" w:cs="Times New Roman"/>
          <w:sz w:val="24"/>
          <w:szCs w:val="24"/>
        </w:rPr>
        <w:t xml:space="preserve"> </w:t>
      </w:r>
      <w:r w:rsidR="00D82FC0" w:rsidRPr="007510A7">
        <w:rPr>
          <w:rFonts w:ascii="Times New Roman" w:hAnsi="Times New Roman" w:cs="Times New Roman"/>
          <w:sz w:val="24"/>
          <w:szCs w:val="24"/>
        </w:rPr>
        <w:t>Театрализованная деятельность развивает эмоциональную сферу ребенка, позволяет формировать опыт социальных навыков поведения благодаря тому, что произведение или сказка для детей дошкольного возраста всегда имеют нравственную направленность.</w:t>
      </w:r>
    </w:p>
    <w:p w:rsidR="00D82FC0" w:rsidRPr="007510A7" w:rsidRDefault="008F2EF1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</w:t>
      </w:r>
      <w:r w:rsidR="00D82FC0" w:rsidRPr="007510A7">
        <w:rPr>
          <w:rFonts w:ascii="Times New Roman" w:hAnsi="Times New Roman" w:cs="Times New Roman"/>
          <w:sz w:val="24"/>
          <w:szCs w:val="24"/>
        </w:rPr>
        <w:t xml:space="preserve">Кроме того, театрализованная деятельность позволяет ребенку решать многие проблемные </w:t>
      </w:r>
      <w:r w:rsidRPr="007510A7">
        <w:rPr>
          <w:rFonts w:ascii="Times New Roman" w:hAnsi="Times New Roman" w:cs="Times New Roman"/>
          <w:sz w:val="24"/>
          <w:szCs w:val="24"/>
        </w:rPr>
        <w:t xml:space="preserve">    </w:t>
      </w:r>
      <w:r w:rsidR="00D82FC0" w:rsidRPr="007510A7">
        <w:rPr>
          <w:rFonts w:ascii="Times New Roman" w:hAnsi="Times New Roman" w:cs="Times New Roman"/>
          <w:sz w:val="24"/>
          <w:szCs w:val="24"/>
        </w:rPr>
        <w:t>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D82FC0" w:rsidRPr="007510A7" w:rsidRDefault="009D7AE9" w:rsidP="00D82FC0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Вид</w:t>
      </w:r>
      <w:r w:rsidR="008F2EF1" w:rsidRPr="007510A7">
        <w:rPr>
          <w:rFonts w:ascii="Times New Roman" w:hAnsi="Times New Roman" w:cs="Times New Roman"/>
          <w:b/>
          <w:sz w:val="24"/>
          <w:szCs w:val="24"/>
        </w:rPr>
        <w:t xml:space="preserve"> нашего</w:t>
      </w:r>
      <w:r w:rsidRPr="007510A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D82FC0" w:rsidRPr="007510A7">
        <w:rPr>
          <w:rFonts w:ascii="Times New Roman" w:hAnsi="Times New Roman" w:cs="Times New Roman"/>
          <w:b/>
          <w:sz w:val="24"/>
          <w:szCs w:val="24"/>
        </w:rPr>
        <w:t>:</w:t>
      </w:r>
    </w:p>
    <w:p w:rsidR="00D82FC0" w:rsidRPr="007510A7" w:rsidRDefault="009D7AE9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кратко</w:t>
      </w:r>
      <w:r w:rsidR="00D82FC0" w:rsidRPr="007510A7">
        <w:rPr>
          <w:rFonts w:ascii="Times New Roman" w:hAnsi="Times New Roman" w:cs="Times New Roman"/>
          <w:sz w:val="24"/>
          <w:szCs w:val="24"/>
        </w:rPr>
        <w:t>срочный, ролевой, игровой, творческий.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9D7AE9" w:rsidRPr="007510A7">
        <w:rPr>
          <w:rFonts w:ascii="Times New Roman" w:hAnsi="Times New Roman" w:cs="Times New Roman"/>
          <w:sz w:val="24"/>
          <w:szCs w:val="24"/>
        </w:rPr>
        <w:t>развитие эмоций и социально-коммуникативных навыков при помощи театрализованной деятельности во второй младшей группе</w:t>
      </w:r>
      <w:r w:rsidRPr="00751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C0" w:rsidRPr="007510A7" w:rsidRDefault="00D82FC0" w:rsidP="00D82FC0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1. Формирование у детей младшего дошкольного</w:t>
      </w:r>
      <w:r w:rsidR="009D7AE9" w:rsidRPr="007510A7">
        <w:rPr>
          <w:rFonts w:ascii="Times New Roman" w:hAnsi="Times New Roman" w:cs="Times New Roman"/>
          <w:sz w:val="24"/>
          <w:szCs w:val="24"/>
        </w:rPr>
        <w:t xml:space="preserve"> возраста представления о театральных постановках</w:t>
      </w:r>
      <w:r w:rsidRPr="007510A7">
        <w:rPr>
          <w:rFonts w:ascii="Times New Roman" w:hAnsi="Times New Roman" w:cs="Times New Roman"/>
          <w:sz w:val="24"/>
          <w:szCs w:val="24"/>
        </w:rPr>
        <w:t>, эмоциональн</w:t>
      </w:r>
      <w:r w:rsidR="009D7AE9" w:rsidRPr="007510A7">
        <w:rPr>
          <w:rFonts w:ascii="Times New Roman" w:hAnsi="Times New Roman" w:cs="Times New Roman"/>
          <w:sz w:val="24"/>
          <w:szCs w:val="24"/>
        </w:rPr>
        <w:t>о-положительное отношение к ним</w:t>
      </w:r>
      <w:r w:rsidRPr="007510A7">
        <w:rPr>
          <w:rFonts w:ascii="Times New Roman" w:hAnsi="Times New Roman" w:cs="Times New Roman"/>
          <w:sz w:val="24"/>
          <w:szCs w:val="24"/>
        </w:rPr>
        <w:t>.</w:t>
      </w:r>
    </w:p>
    <w:p w:rsidR="00D82FC0" w:rsidRPr="007510A7" w:rsidRDefault="009D7AE9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2</w:t>
      </w:r>
      <w:r w:rsidR="00D82FC0" w:rsidRPr="007510A7">
        <w:rPr>
          <w:rFonts w:ascii="Times New Roman" w:hAnsi="Times New Roman" w:cs="Times New Roman"/>
          <w:sz w:val="24"/>
          <w:szCs w:val="24"/>
        </w:rPr>
        <w:t>. Формирование умения эмоционально воспринимать содержание сказки, чувствовать и понимать её характер.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4. Развитие у детей художественно – речевых исполнительских способностей - выразительности, эмоциональности исполнения, умения применять разнообразные интонации, выражающие характер сказки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5. Воспитание у детей положительных черт характера (отзывчивости, доброжелательности, сочувствия, способствующих лучшему взаимопониманию в процессе общения.</w:t>
      </w:r>
    </w:p>
    <w:p w:rsidR="00D82FC0" w:rsidRPr="007510A7" w:rsidRDefault="00D82FC0" w:rsidP="00D82FC0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1. У детей воспитывается эмоционально – </w:t>
      </w:r>
      <w:r w:rsidR="009D7AE9" w:rsidRPr="007510A7">
        <w:rPr>
          <w:rFonts w:ascii="Times New Roman" w:hAnsi="Times New Roman" w:cs="Times New Roman"/>
          <w:sz w:val="24"/>
          <w:szCs w:val="24"/>
        </w:rPr>
        <w:t>положительное отношение к окружающему миру</w:t>
      </w:r>
      <w:r w:rsidRPr="007510A7">
        <w:rPr>
          <w:rFonts w:ascii="Times New Roman" w:hAnsi="Times New Roman" w:cs="Times New Roman"/>
          <w:sz w:val="24"/>
          <w:szCs w:val="24"/>
        </w:rPr>
        <w:t>, формируется устойчивый интерес к театрализованной деятельности.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2.Обогащается</w:t>
      </w:r>
      <w:r w:rsidR="009D7AE9" w:rsidRPr="007510A7">
        <w:rPr>
          <w:rFonts w:ascii="Times New Roman" w:hAnsi="Times New Roman" w:cs="Times New Roman"/>
          <w:sz w:val="24"/>
          <w:szCs w:val="24"/>
        </w:rPr>
        <w:t xml:space="preserve"> речь, активизируется словарь детей</w:t>
      </w:r>
      <w:r w:rsidRPr="007510A7">
        <w:rPr>
          <w:rFonts w:ascii="Times New Roman" w:hAnsi="Times New Roman" w:cs="Times New Roman"/>
          <w:sz w:val="24"/>
          <w:szCs w:val="24"/>
        </w:rPr>
        <w:t>, совершенствуются навыки диалогической речи, её грамматический строй, развивается эмоциональная выразительность речи.</w:t>
      </w:r>
    </w:p>
    <w:p w:rsidR="00D82FC0" w:rsidRPr="007510A7" w:rsidRDefault="009D7AE9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3.У детей развивается</w:t>
      </w:r>
      <w:r w:rsidR="00D82FC0" w:rsidRPr="007510A7">
        <w:rPr>
          <w:rFonts w:ascii="Times New Roman" w:hAnsi="Times New Roman" w:cs="Times New Roman"/>
          <w:sz w:val="24"/>
          <w:szCs w:val="24"/>
        </w:rPr>
        <w:t xml:space="preserve"> навык общения.</w:t>
      </w:r>
    </w:p>
    <w:p w:rsidR="00D82FC0" w:rsidRPr="007510A7" w:rsidRDefault="00D82FC0" w:rsidP="00D82FC0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Участники проекта.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Воспитанники   2 младшей группы;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Воспитатели 2 младшей группы;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:rsidR="00D82FC0" w:rsidRPr="007510A7" w:rsidRDefault="00D82FC0" w:rsidP="00D82FC0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Этапы внедрения проекта. 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Подготовительный этап. 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(</w:t>
      </w:r>
      <w:r w:rsidR="009E60EC" w:rsidRPr="007510A7">
        <w:rPr>
          <w:rFonts w:ascii="Times New Roman" w:hAnsi="Times New Roman" w:cs="Times New Roman"/>
          <w:sz w:val="24"/>
          <w:szCs w:val="24"/>
        </w:rPr>
        <w:t>Чтение сказки, формирование эмоционального отношения к героям</w:t>
      </w:r>
      <w:r w:rsidRPr="007510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О</w:t>
      </w:r>
      <w:r w:rsidR="00570461" w:rsidRPr="007510A7">
        <w:rPr>
          <w:rFonts w:ascii="Times New Roman" w:hAnsi="Times New Roman" w:cs="Times New Roman"/>
          <w:sz w:val="24"/>
          <w:szCs w:val="24"/>
        </w:rPr>
        <w:t>сновной этап реализации.</w:t>
      </w:r>
    </w:p>
    <w:p w:rsidR="00D82FC0" w:rsidRPr="007510A7" w:rsidRDefault="009E60EC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Чтение сказки и рассматривание картинок.</w:t>
      </w:r>
    </w:p>
    <w:p w:rsidR="009E60EC" w:rsidRPr="007510A7" w:rsidRDefault="009E60EC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Раскрашивание иллюстраций к сказке.</w:t>
      </w:r>
    </w:p>
    <w:p w:rsidR="009E60EC" w:rsidRPr="007510A7" w:rsidRDefault="009E60EC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Обсуждение сказки</w:t>
      </w:r>
      <w:r w:rsidR="00570461" w:rsidRPr="007510A7">
        <w:rPr>
          <w:rFonts w:ascii="Times New Roman" w:hAnsi="Times New Roman" w:cs="Times New Roman"/>
          <w:sz w:val="24"/>
          <w:szCs w:val="24"/>
        </w:rPr>
        <w:t xml:space="preserve"> </w:t>
      </w:r>
      <w:r w:rsidRPr="007510A7">
        <w:rPr>
          <w:rFonts w:ascii="Times New Roman" w:hAnsi="Times New Roman" w:cs="Times New Roman"/>
          <w:sz w:val="24"/>
          <w:szCs w:val="24"/>
        </w:rPr>
        <w:t>(познавательный ано</w:t>
      </w:r>
      <w:r w:rsidR="00570461" w:rsidRPr="007510A7">
        <w:rPr>
          <w:rFonts w:ascii="Times New Roman" w:hAnsi="Times New Roman" w:cs="Times New Roman"/>
          <w:sz w:val="24"/>
          <w:szCs w:val="24"/>
        </w:rPr>
        <w:t>нс о</w:t>
      </w:r>
      <w:r w:rsidRPr="007510A7">
        <w:rPr>
          <w:rFonts w:ascii="Times New Roman" w:hAnsi="Times New Roman" w:cs="Times New Roman"/>
          <w:sz w:val="24"/>
          <w:szCs w:val="24"/>
        </w:rPr>
        <w:t xml:space="preserve"> репке как овоще).</w:t>
      </w:r>
    </w:p>
    <w:p w:rsidR="00570461" w:rsidRPr="007510A7" w:rsidRDefault="00570461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Распределение ролей в сказке, репетиция.</w:t>
      </w:r>
    </w:p>
    <w:p w:rsidR="0039701F" w:rsidRPr="007510A7" w:rsidRDefault="00570461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Спектакль. Воспитание зрителей.</w:t>
      </w:r>
    </w:p>
    <w:p w:rsidR="00D82FC0" w:rsidRPr="007510A7" w:rsidRDefault="00D82FC0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Заключител</w:t>
      </w:r>
      <w:r w:rsidR="00570461" w:rsidRPr="007510A7">
        <w:rPr>
          <w:rFonts w:ascii="Times New Roman" w:hAnsi="Times New Roman" w:cs="Times New Roman"/>
          <w:b/>
          <w:sz w:val="24"/>
          <w:szCs w:val="24"/>
        </w:rPr>
        <w:t>ьный этап.</w:t>
      </w:r>
      <w:r w:rsidRPr="00751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C0" w:rsidRPr="007510A7" w:rsidRDefault="00570461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Выявление детских впечатлений, подведение итогов. Размещение консультации для родителей о положительных факторах ролевого чтения сказок дома. Анализ результатов, фотоотчет. </w:t>
      </w:r>
    </w:p>
    <w:p w:rsidR="008F2EF1" w:rsidRPr="007510A7" w:rsidRDefault="0039701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 Хочу</w:t>
      </w:r>
      <w:r w:rsidR="008F2EF1" w:rsidRPr="007510A7">
        <w:rPr>
          <w:rFonts w:ascii="Times New Roman" w:hAnsi="Times New Roman" w:cs="Times New Roman"/>
          <w:sz w:val="24"/>
          <w:szCs w:val="24"/>
        </w:rPr>
        <w:t xml:space="preserve"> отметить, что поставленные цели и </w:t>
      </w:r>
      <w:r w:rsidRPr="007510A7">
        <w:rPr>
          <w:rFonts w:ascii="Times New Roman" w:hAnsi="Times New Roman" w:cs="Times New Roman"/>
          <w:sz w:val="24"/>
          <w:szCs w:val="24"/>
        </w:rPr>
        <w:t>задачи были полностью</w:t>
      </w:r>
      <w:r w:rsidR="008F2EF1" w:rsidRPr="007510A7">
        <w:rPr>
          <w:rFonts w:ascii="Times New Roman" w:hAnsi="Times New Roman" w:cs="Times New Roman"/>
          <w:sz w:val="24"/>
          <w:szCs w:val="24"/>
        </w:rPr>
        <w:t xml:space="preserve"> реализованы в ходе проекта.</w:t>
      </w:r>
    </w:p>
    <w:p w:rsidR="008F2EF1" w:rsidRPr="007510A7" w:rsidRDefault="0039701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</w:t>
      </w:r>
      <w:r w:rsidR="008F2EF1" w:rsidRPr="007510A7">
        <w:rPr>
          <w:rFonts w:ascii="Times New Roman" w:hAnsi="Times New Roman" w:cs="Times New Roman"/>
          <w:sz w:val="24"/>
          <w:szCs w:val="24"/>
        </w:rPr>
        <w:t>Наши ребята зарядились необычайными эмоциональными впечатлениями, приобрели определенный опыт театрализованной деятельности, а главное- научились общаться друг с другом</w:t>
      </w:r>
      <w:r w:rsidRPr="007510A7">
        <w:rPr>
          <w:rFonts w:ascii="Times New Roman" w:hAnsi="Times New Roman" w:cs="Times New Roman"/>
          <w:sz w:val="24"/>
          <w:szCs w:val="24"/>
        </w:rPr>
        <w:t>. Еще один важный итог нашего проекта-развитие речевых навыков детей, формирование правильных артикуляционных умений.</w:t>
      </w:r>
    </w:p>
    <w:p w:rsidR="0039701F" w:rsidRPr="007510A7" w:rsidRDefault="0039701F" w:rsidP="00D82FC0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        И еще: мы решили не останавливаться </w:t>
      </w:r>
      <w:r w:rsidR="002647F2" w:rsidRPr="007510A7">
        <w:rPr>
          <w:rFonts w:ascii="Times New Roman" w:hAnsi="Times New Roman" w:cs="Times New Roman"/>
          <w:sz w:val="24"/>
          <w:szCs w:val="24"/>
        </w:rPr>
        <w:t>на достигнутом. Теперь у нас в работе новая сказка- «Теремок». Надеюсь, у нас снова все получится!</w:t>
      </w:r>
    </w:p>
    <w:p w:rsidR="00570461" w:rsidRDefault="00570461" w:rsidP="00D82FC0"/>
    <w:p w:rsidR="00570461" w:rsidRPr="007510A7" w:rsidRDefault="007510A7" w:rsidP="00D82FC0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510A7" w:rsidRPr="007510A7" w:rsidRDefault="007510A7" w:rsidP="007510A7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 xml:space="preserve">1. </w:t>
      </w:r>
      <w:r w:rsidRPr="007510A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</w:t>
      </w:r>
    </w:p>
    <w:p w:rsidR="007510A7" w:rsidRPr="007510A7" w:rsidRDefault="007510A7" w:rsidP="007510A7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2</w:t>
      </w:r>
      <w:r w:rsidRPr="007510A7">
        <w:rPr>
          <w:rFonts w:ascii="Times New Roman" w:hAnsi="Times New Roman" w:cs="Times New Roman"/>
          <w:sz w:val="24"/>
          <w:szCs w:val="24"/>
        </w:rPr>
        <w:t>.</w:t>
      </w:r>
      <w:r w:rsidRPr="007510A7">
        <w:rPr>
          <w:rFonts w:ascii="Times New Roman" w:hAnsi="Times New Roman" w:cs="Times New Roman"/>
          <w:sz w:val="24"/>
          <w:szCs w:val="24"/>
        </w:rPr>
        <w:t xml:space="preserve"> Бабаева Т. И., Березина Т. А., Римашевская Л. С. Образовательная область «Социализация». Как работать по программе «Детство»: Учеб. - метод. пос. / Науч. ред. А. Г. Гогоберидзе. СПб</w:t>
      </w:r>
      <w:proofErr w:type="gramStart"/>
      <w:r w:rsidRPr="007510A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7510A7">
        <w:rPr>
          <w:rFonts w:ascii="Times New Roman" w:hAnsi="Times New Roman" w:cs="Times New Roman"/>
          <w:sz w:val="24"/>
          <w:szCs w:val="24"/>
        </w:rPr>
        <w:t xml:space="preserve"> Детство-Пресс, 2012. – 256 с.</w:t>
      </w:r>
    </w:p>
    <w:p w:rsidR="007510A7" w:rsidRPr="007510A7" w:rsidRDefault="007510A7" w:rsidP="007510A7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3</w:t>
      </w:r>
      <w:r w:rsidRPr="007510A7">
        <w:rPr>
          <w:rFonts w:ascii="Times New Roman" w:hAnsi="Times New Roman" w:cs="Times New Roman"/>
          <w:sz w:val="24"/>
          <w:szCs w:val="24"/>
        </w:rPr>
        <w:t>.</w:t>
      </w:r>
      <w:r w:rsidRPr="007510A7">
        <w:rPr>
          <w:rFonts w:ascii="Times New Roman" w:hAnsi="Times New Roman" w:cs="Times New Roman"/>
          <w:sz w:val="24"/>
          <w:szCs w:val="24"/>
        </w:rPr>
        <w:t xml:space="preserve"> Арсентьева В.П. Игра - ведущий вид деятельности в дошкольном детстве.</w:t>
      </w:r>
      <w:r w:rsidRPr="007510A7">
        <w:rPr>
          <w:rFonts w:ascii="Times New Roman" w:hAnsi="Times New Roman" w:cs="Times New Roman"/>
          <w:sz w:val="24"/>
          <w:szCs w:val="24"/>
        </w:rPr>
        <w:t xml:space="preserve"> </w:t>
      </w:r>
      <w:r w:rsidRPr="007510A7">
        <w:rPr>
          <w:rFonts w:ascii="Times New Roman" w:hAnsi="Times New Roman" w:cs="Times New Roman"/>
          <w:sz w:val="24"/>
          <w:szCs w:val="24"/>
        </w:rPr>
        <w:t>Учеб. пособие. М.: ФОРУМ, 2012 144 с.</w:t>
      </w:r>
    </w:p>
    <w:p w:rsidR="00570461" w:rsidRPr="007510A7" w:rsidRDefault="007510A7" w:rsidP="007510A7">
      <w:pPr>
        <w:rPr>
          <w:rFonts w:ascii="Times New Roman" w:hAnsi="Times New Roman" w:cs="Times New Roman"/>
          <w:sz w:val="24"/>
          <w:szCs w:val="24"/>
        </w:rPr>
      </w:pPr>
      <w:r w:rsidRPr="007510A7">
        <w:rPr>
          <w:rFonts w:ascii="Times New Roman" w:hAnsi="Times New Roman" w:cs="Times New Roman"/>
          <w:sz w:val="24"/>
          <w:szCs w:val="24"/>
        </w:rPr>
        <w:t>4</w:t>
      </w:r>
      <w:r w:rsidRPr="007510A7">
        <w:rPr>
          <w:rFonts w:ascii="Times New Roman" w:hAnsi="Times New Roman" w:cs="Times New Roman"/>
          <w:sz w:val="24"/>
          <w:szCs w:val="24"/>
        </w:rPr>
        <w:t>.</w:t>
      </w:r>
      <w:r w:rsidRPr="0075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0A7">
        <w:rPr>
          <w:rFonts w:ascii="Times New Roman" w:hAnsi="Times New Roman" w:cs="Times New Roman"/>
          <w:sz w:val="24"/>
          <w:szCs w:val="24"/>
        </w:rPr>
        <w:t>Котырло</w:t>
      </w:r>
      <w:proofErr w:type="spellEnd"/>
      <w:r w:rsidRPr="007510A7">
        <w:rPr>
          <w:rFonts w:ascii="Times New Roman" w:hAnsi="Times New Roman" w:cs="Times New Roman"/>
          <w:sz w:val="24"/>
          <w:szCs w:val="24"/>
        </w:rPr>
        <w:t xml:space="preserve"> В. К. Формирование взаимоотношений дошкольников в детском саду и семье. / В. К. </w:t>
      </w:r>
      <w:proofErr w:type="spellStart"/>
      <w:r w:rsidRPr="007510A7">
        <w:rPr>
          <w:rFonts w:ascii="Times New Roman" w:hAnsi="Times New Roman" w:cs="Times New Roman"/>
          <w:sz w:val="24"/>
          <w:szCs w:val="24"/>
        </w:rPr>
        <w:t>Котырло</w:t>
      </w:r>
      <w:proofErr w:type="spellEnd"/>
      <w:r w:rsidRPr="007510A7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510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10A7">
        <w:rPr>
          <w:rFonts w:ascii="Times New Roman" w:hAnsi="Times New Roman" w:cs="Times New Roman"/>
          <w:sz w:val="24"/>
          <w:szCs w:val="24"/>
        </w:rPr>
        <w:t xml:space="preserve"> Педагогика, 1987. – 92 с.</w:t>
      </w:r>
    </w:p>
    <w:p w:rsidR="007510A7" w:rsidRPr="007510A7" w:rsidRDefault="007510A7" w:rsidP="007510A7">
      <w:pPr>
        <w:rPr>
          <w:rFonts w:ascii="Times New Roman" w:hAnsi="Times New Roman" w:cs="Times New Roman"/>
          <w:b/>
          <w:sz w:val="24"/>
          <w:szCs w:val="24"/>
        </w:rPr>
      </w:pPr>
      <w:r w:rsidRPr="007510A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510A7" w:rsidRPr="007510A7" w:rsidRDefault="007510A7" w:rsidP="0075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10A7">
          <w:rPr>
            <w:rStyle w:val="a4"/>
            <w:rFonts w:ascii="Times New Roman" w:hAnsi="Times New Roman" w:cs="Times New Roman"/>
            <w:sz w:val="24"/>
            <w:szCs w:val="24"/>
          </w:rPr>
          <w:t>https://vbudushee.ru/library/umk-ser-deti-digital/</w:t>
        </w:r>
      </w:hyperlink>
      <w:r w:rsidRPr="007510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0461" w:rsidRDefault="00570461" w:rsidP="00D82FC0"/>
    <w:p w:rsidR="00570461" w:rsidRDefault="00570461" w:rsidP="00D82FC0"/>
    <w:p w:rsidR="00570461" w:rsidRDefault="00570461" w:rsidP="00D82FC0"/>
    <w:sectPr w:rsidR="0057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9D1"/>
    <w:multiLevelType w:val="hybridMultilevel"/>
    <w:tmpl w:val="F140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04"/>
    <w:rsid w:val="00007394"/>
    <w:rsid w:val="002647F2"/>
    <w:rsid w:val="00295F72"/>
    <w:rsid w:val="002B09EA"/>
    <w:rsid w:val="0039701F"/>
    <w:rsid w:val="003F5A60"/>
    <w:rsid w:val="00474404"/>
    <w:rsid w:val="00570461"/>
    <w:rsid w:val="007510A7"/>
    <w:rsid w:val="008F2EF1"/>
    <w:rsid w:val="0098552F"/>
    <w:rsid w:val="009D7AE9"/>
    <w:rsid w:val="009E60EC"/>
    <w:rsid w:val="00BD34F7"/>
    <w:rsid w:val="00D82FC0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70A"/>
  <w15:chartTrackingRefBased/>
  <w15:docId w15:val="{9DE934AD-7CC3-492C-BA66-E3A2754C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0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budushee.ru/library/umk-ser-deti-digi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mr.odin888@bk.ru</cp:lastModifiedBy>
  <cp:revision>8</cp:revision>
  <dcterms:created xsi:type="dcterms:W3CDTF">2022-02-07T16:32:00Z</dcterms:created>
  <dcterms:modified xsi:type="dcterms:W3CDTF">2022-03-24T06:33:00Z</dcterms:modified>
</cp:coreProperties>
</file>