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8" w:rsidRPr="005E3D1D" w:rsidRDefault="00DC0D09" w:rsidP="00DC0D09">
      <w:pPr>
        <w:pStyle w:val="a3"/>
        <w:rPr>
          <w:b/>
          <w:sz w:val="28"/>
          <w:szCs w:val="28"/>
        </w:rPr>
      </w:pPr>
      <w:r w:rsidRPr="005E3D1D">
        <w:rPr>
          <w:b/>
          <w:sz w:val="28"/>
          <w:szCs w:val="28"/>
        </w:rPr>
        <w:t>Государственное бюджетное профессиональное учреждение Московской области «Серпуховский колледж»</w:t>
      </w:r>
    </w:p>
    <w:p w:rsidR="00DC0D09" w:rsidRPr="005E3D1D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09" w:rsidRPr="005E3D1D" w:rsidRDefault="00DC0D09" w:rsidP="005E3D1D">
      <w:pPr>
        <w:pStyle w:val="1"/>
        <w:rPr>
          <w:b/>
          <w:sz w:val="36"/>
          <w:szCs w:val="36"/>
        </w:rPr>
      </w:pPr>
      <w:r w:rsidRPr="005E3D1D">
        <w:rPr>
          <w:b/>
          <w:sz w:val="36"/>
          <w:szCs w:val="36"/>
        </w:rPr>
        <w:t>Развитие профессионального мастерства педагога</w:t>
      </w: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5E3D1D" w:rsidRDefault="00DC0D09" w:rsidP="00DC0D09">
      <w:pPr>
        <w:tabs>
          <w:tab w:val="left" w:pos="616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E3D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3D1D">
        <w:rPr>
          <w:rFonts w:ascii="Times New Roman" w:hAnsi="Times New Roman" w:cs="Times New Roman"/>
          <w:sz w:val="28"/>
          <w:szCs w:val="28"/>
        </w:rPr>
        <w:t>п</w:t>
      </w:r>
      <w:r w:rsidRPr="005E3D1D">
        <w:rPr>
          <w:rFonts w:ascii="Times New Roman" w:hAnsi="Times New Roman" w:cs="Times New Roman"/>
          <w:sz w:val="28"/>
          <w:szCs w:val="28"/>
        </w:rPr>
        <w:t>одготовил преподаватель спецдисциплин</w:t>
      </w:r>
    </w:p>
    <w:p w:rsidR="00DC0D09" w:rsidRDefault="00DC0D09" w:rsidP="00DC0D09">
      <w:pPr>
        <w:tabs>
          <w:tab w:val="left" w:pos="6165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D1D">
        <w:rPr>
          <w:rFonts w:ascii="Times New Roman" w:hAnsi="Times New Roman" w:cs="Times New Roman"/>
          <w:sz w:val="28"/>
          <w:szCs w:val="28"/>
        </w:rPr>
        <w:t>Харламов Александр Владимирович</w:t>
      </w:r>
    </w:p>
    <w:p w:rsidR="00DC0D09" w:rsidRPr="00DC0D09" w:rsidRDefault="00DC0D09" w:rsidP="005E3D1D">
      <w:pPr>
        <w:pStyle w:val="a9"/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Серпухов</w:t>
      </w:r>
    </w:p>
    <w:p w:rsidR="00DC0D09" w:rsidRDefault="00DC0D09" w:rsidP="00DC0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DC0D09" w:rsidRDefault="00DC0D09" w:rsidP="00DC0D09">
      <w:pPr>
        <w:pStyle w:val="a5"/>
      </w:pPr>
      <w:r w:rsidRPr="00DC0D09">
        <w:lastRenderedPageBreak/>
        <w:t>Педа</w:t>
      </w:r>
      <w:bookmarkStart w:id="0" w:name="_GoBack"/>
      <w:bookmarkEnd w:id="0"/>
      <w:r w:rsidRPr="00DC0D09">
        <w:t>гогическое мастерство – это высший уровень педагогической деятельности, проявляющийся в том, что в отведенное время педагог достигает оптимальных результатов. Это комплекс свойств личности, обеспечивающий высокий уровень самоорганизации профессиональной деятельности.</w:t>
      </w:r>
    </w:p>
    <w:p w:rsidR="00DC0D09" w:rsidRPr="00DC0D09" w:rsidRDefault="00DC0D09" w:rsidP="00DC0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К свойствам</w:t>
      </w:r>
      <w:r>
        <w:rPr>
          <w:rFonts w:ascii="Times New Roman" w:hAnsi="Times New Roman" w:cs="Times New Roman"/>
          <w:sz w:val="24"/>
          <w:szCs w:val="24"/>
        </w:rPr>
        <w:t xml:space="preserve"> личности педагога можно выделить</w:t>
      </w:r>
      <w:r w:rsidRPr="00DC0D09">
        <w:rPr>
          <w:rFonts w:ascii="Times New Roman" w:hAnsi="Times New Roman" w:cs="Times New Roman"/>
          <w:sz w:val="24"/>
          <w:szCs w:val="24"/>
        </w:rPr>
        <w:t>: 1) гуманистическая направленность деятельности педагога; 2) профессиональные знания; 3) педагогические способности; 4) педагогическая техника.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1. Гуманистическая направленность деятельности педагога – это педагогическая направленность педагога на следующие ценностные ориентации: а) на себя – самоутверждение чтобы видели во мне знающего, требовательного, настоящего педагога; б) на детский коллектив; в) на средства педагогического воздействия; г) на цели педагогической деятельности – гуманистическая стратегия, творческое преобразование средств и объекта деятельности.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2. Профессиональные знания. Содержание профессиональных знаний составляет знание преподаваемого предмета, его методики, педагогики и психологии. Здесь необходимо выделить особенности – комплексность и личная окрашенность знаний.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3. Педа</w:t>
      </w:r>
      <w:r>
        <w:rPr>
          <w:rFonts w:ascii="Times New Roman" w:hAnsi="Times New Roman" w:cs="Times New Roman"/>
          <w:sz w:val="24"/>
          <w:szCs w:val="24"/>
        </w:rPr>
        <w:t>гогические способности. Обозначим</w:t>
      </w:r>
      <w:r w:rsidRPr="00DC0D09">
        <w:rPr>
          <w:rFonts w:ascii="Times New Roman" w:hAnsi="Times New Roman" w:cs="Times New Roman"/>
          <w:sz w:val="24"/>
          <w:szCs w:val="24"/>
        </w:rPr>
        <w:t xml:space="preserve"> шесть ведущих способностей педагога к педагогической деятельности: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коммуникативность – расположенность к людям, доброжелательность, общительность;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перцептивные способности – профессиональная зоркость, эмпатия, педагогическая интуиция;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динамизм личности – способность к волевому воздействию и логическому убеждению;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эмоциональная устойчивость – способность владеть собой;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оптимистическое прогнозирование;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креативность – способность к творчеству.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4. Педагогическая техника – это форма организации поведения педагога. Педагогическая техника – это совокупность приемов и средств педагогического воздействия на окружающих людей. К этим приемам и средствам относятся: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внешнее поведение педагога связано не только с характеристикой его внешнего облика (одежда, прическа), но и его мимика, пантомимы, жестов, походки и т.д.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управление своим самочувствием – выражено через эмоционально-волевую окрашенность своих действий, что связано и с управлением своими эмоциями, настроением, чувствами.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социально-перцептивные усилия связаны с отработкой наблюдательности, внимания, воображения, профессиональной зоркости, эмпатии, интуиции.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технология управления учебно-воспитательным процессом включает в себя различные методы, приемы, средства и формы педагогического воздействия на учащихся и педагогический коллектив.</w:t>
      </w: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коммуникативные особенности связаны с педагогическим общением, с расположенностью к людям, доброжелательностью, общением, педагогическим тактом.</w:t>
      </w:r>
    </w:p>
    <w:p w:rsidR="00801D22" w:rsidRDefault="00DC0D09" w:rsidP="00801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9">
        <w:rPr>
          <w:rFonts w:ascii="Times New Roman" w:hAnsi="Times New Roman" w:cs="Times New Roman"/>
          <w:sz w:val="24"/>
          <w:szCs w:val="24"/>
        </w:rPr>
        <w:t>- технология изложения учебного материала (режиссура, стратегия, методология, чувство меры, рационализм).</w:t>
      </w:r>
      <w:r w:rsidR="00801D22" w:rsidRPr="0080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22" w:rsidRPr="00801D22" w:rsidRDefault="00801D22" w:rsidP="00801D22">
      <w:pPr>
        <w:pStyle w:val="a5"/>
      </w:pPr>
      <w:r w:rsidRPr="00801D22">
        <w:t>Педагогическое мастерство – это результат процесса самосовершенствования и самопознания. Критериями педагогического мастерства являются:</w:t>
      </w:r>
    </w:p>
    <w:p w:rsidR="00801D22" w:rsidRPr="00801D22" w:rsidRDefault="00801D22" w:rsidP="00801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- целесообразность (по направленности);</w:t>
      </w:r>
    </w:p>
    <w:p w:rsidR="00801D22" w:rsidRPr="00801D22" w:rsidRDefault="00801D22" w:rsidP="00801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- продуктивность (по результату – уровню знаний, воспитанности школьников);</w:t>
      </w:r>
    </w:p>
    <w:p w:rsidR="00801D22" w:rsidRPr="00801D22" w:rsidRDefault="00801D22" w:rsidP="00801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- оптимальность (в выборе средств);</w:t>
      </w:r>
    </w:p>
    <w:p w:rsidR="00801D22" w:rsidRPr="00801D22" w:rsidRDefault="00801D22" w:rsidP="00801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- творчество (по содержанию деятельности).</w:t>
      </w:r>
    </w:p>
    <w:p w:rsidR="00801D22" w:rsidRDefault="00801D22" w:rsidP="00801D22">
      <w:pPr>
        <w:pStyle w:val="a5"/>
      </w:pPr>
      <w:r w:rsidRPr="00801D22">
        <w:t xml:space="preserve">Педагог в деятельности должен всегда осмыслить сложившуюся педагогическую ситуацию с целью преобразования ее, перевода на новый уровень, превращения ее в педагогическую задачу. </w:t>
      </w:r>
      <w:r w:rsidRPr="00801D22">
        <w:lastRenderedPageBreak/>
        <w:t>Вся педагогическая деятельность состоит из цепи педагогических ситуаций. Они создаются как учителем, так и учениками, спонтанно и специально. Перевод педагогической ситуации в педагогическую задачу (ситуация + цель = задача) осуществляется в условиях целенаправленной п</w:t>
      </w:r>
      <w:r>
        <w:t>едагогической деятельности, которая должна</w:t>
      </w:r>
      <w:r w:rsidRPr="00801D22">
        <w:t xml:space="preserve"> </w:t>
      </w:r>
      <w:r>
        <w:t>«</w:t>
      </w:r>
      <w:r w:rsidRPr="00801D22">
        <w:t>целенаправить</w:t>
      </w:r>
      <w:r>
        <w:t>»</w:t>
      </w:r>
      <w:r w:rsidRPr="00801D22">
        <w:t xml:space="preserve"> сложившиеся условия на перестройку отношений. Здесь можно иметь несколько решений, положительный эффект которых будет зависеть от направленности, знаний педагога, его способностей, владения техникой.</w:t>
      </w:r>
    </w:p>
    <w:p w:rsidR="00801D22" w:rsidRPr="00801D22" w:rsidRDefault="00801D22" w:rsidP="00801D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Хороший специалист – это публичный специалист. Профессионал, о котором никто об этом не знает, и никто с ним не работает – не совсем профессионал. Если отличный специалист не может убедить в этом окр</w:t>
      </w:r>
      <w:r>
        <w:rPr>
          <w:rFonts w:ascii="Times New Roman" w:hAnsi="Times New Roman" w:cs="Times New Roman"/>
          <w:sz w:val="24"/>
          <w:szCs w:val="24"/>
        </w:rPr>
        <w:t>ужающих, заявить о себе в педагогическом сообществе на различных уровнях</w:t>
      </w:r>
      <w:r w:rsidRPr="00801D22">
        <w:rPr>
          <w:rFonts w:ascii="Times New Roman" w:hAnsi="Times New Roman" w:cs="Times New Roman"/>
          <w:sz w:val="24"/>
          <w:szCs w:val="24"/>
        </w:rPr>
        <w:t>, публично доносить свои идеи до других, то другие не будут воспринимать его успешным.</w:t>
      </w:r>
      <w:r>
        <w:rPr>
          <w:rFonts w:ascii="Times New Roman" w:hAnsi="Times New Roman" w:cs="Times New Roman"/>
          <w:sz w:val="24"/>
          <w:szCs w:val="24"/>
        </w:rPr>
        <w:t xml:space="preserve"> Часто педагогам</w:t>
      </w:r>
      <w:r w:rsidRPr="00801D22">
        <w:rPr>
          <w:rFonts w:ascii="Times New Roman" w:hAnsi="Times New Roman" w:cs="Times New Roman"/>
          <w:sz w:val="24"/>
          <w:szCs w:val="24"/>
        </w:rPr>
        <w:t xml:space="preserve">, которые хотят реализовать себя в </w:t>
      </w:r>
      <w:r>
        <w:rPr>
          <w:rFonts w:ascii="Times New Roman" w:hAnsi="Times New Roman" w:cs="Times New Roman"/>
          <w:sz w:val="24"/>
          <w:szCs w:val="24"/>
        </w:rPr>
        <w:t>своей профессии</w:t>
      </w:r>
      <w:r w:rsidRPr="00801D22">
        <w:rPr>
          <w:rFonts w:ascii="Times New Roman" w:hAnsi="Times New Roman" w:cs="Times New Roman"/>
          <w:sz w:val="24"/>
          <w:szCs w:val="24"/>
        </w:rPr>
        <w:t>, не хватает не профессионализма, а умения быть эффективным л</w:t>
      </w:r>
      <w:r>
        <w:rPr>
          <w:rFonts w:ascii="Times New Roman" w:hAnsi="Times New Roman" w:cs="Times New Roman"/>
          <w:sz w:val="24"/>
          <w:szCs w:val="24"/>
        </w:rPr>
        <w:t>идером, как по отношению к коллегам, так и к обучающимся</w:t>
      </w:r>
      <w:r w:rsidRPr="00801D22">
        <w:rPr>
          <w:rFonts w:ascii="Times New Roman" w:hAnsi="Times New Roman" w:cs="Times New Roman"/>
          <w:sz w:val="24"/>
          <w:szCs w:val="24"/>
        </w:rPr>
        <w:t xml:space="preserve"> – вести за собой, так и по отношения к себе – вести себя и управлять своей эффективностью.</w:t>
      </w:r>
    </w:p>
    <w:p w:rsidR="00801D22" w:rsidRDefault="00801D22" w:rsidP="00801D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22">
        <w:rPr>
          <w:rFonts w:ascii="Times New Roman" w:hAnsi="Times New Roman" w:cs="Times New Roman"/>
          <w:sz w:val="24"/>
          <w:szCs w:val="24"/>
        </w:rPr>
        <w:t>Помимо высокого уровня IQ необходимо обладать высоким уровнем EQ - эмоционального интеллекта. Педагог должен быть профессионалом в своей области, но без должны</w:t>
      </w:r>
      <w:r w:rsidR="00A33896">
        <w:rPr>
          <w:rFonts w:ascii="Times New Roman" w:hAnsi="Times New Roman" w:cs="Times New Roman"/>
          <w:sz w:val="24"/>
          <w:szCs w:val="24"/>
        </w:rPr>
        <w:t>х «мягких» навыков</w:t>
      </w:r>
      <w:r w:rsidRPr="00801D22">
        <w:rPr>
          <w:rFonts w:ascii="Times New Roman" w:hAnsi="Times New Roman" w:cs="Times New Roman"/>
          <w:sz w:val="24"/>
          <w:szCs w:val="24"/>
        </w:rPr>
        <w:t xml:space="preserve"> это, зачастую, не приведет к росту успешности и эффективности.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 xml:space="preserve">Осознанно выбирая определенные направления развития, педагог начинает обращать больше внимания на ситуации и действия, связанные с достижением избранных целей развития. Целенаправленно стараясь получить именно тот опыт, который необходим для развития в нужном направлении – повышается вероятность высокого результата. 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896">
        <w:rPr>
          <w:rFonts w:ascii="Times New Roman" w:hAnsi="Times New Roman" w:cs="Times New Roman"/>
          <w:i/>
          <w:sz w:val="24"/>
          <w:szCs w:val="24"/>
        </w:rPr>
        <w:t>Что мешает педагогам развиваться:</w:t>
      </w:r>
    </w:p>
    <w:p w:rsidR="00A33896" w:rsidRPr="00A33896" w:rsidRDefault="00A33896" w:rsidP="00A3389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незнание куда, зачем и как развиваться, размытые и нереалистичные планы;</w:t>
      </w:r>
    </w:p>
    <w:p w:rsidR="00A33896" w:rsidRPr="00A33896" w:rsidRDefault="00A33896" w:rsidP="00A3389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отсутствие готовности</w:t>
      </w:r>
      <w:r>
        <w:rPr>
          <w:rFonts w:ascii="Times New Roman" w:hAnsi="Times New Roman" w:cs="Times New Roman"/>
          <w:sz w:val="24"/>
          <w:szCs w:val="24"/>
        </w:rPr>
        <w:t xml:space="preserve"> что-то менять в педагогической деятельности</w:t>
      </w:r>
      <w:r w:rsidRPr="00A33896">
        <w:rPr>
          <w:rFonts w:ascii="Times New Roman" w:hAnsi="Times New Roman" w:cs="Times New Roman"/>
          <w:sz w:val="24"/>
          <w:szCs w:val="24"/>
        </w:rPr>
        <w:t xml:space="preserve"> и жизни в целом; окончании тренинга (</w:t>
      </w:r>
      <w:proofErr w:type="spellStart"/>
      <w:r w:rsidRPr="00A3389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33896">
        <w:rPr>
          <w:rFonts w:ascii="Times New Roman" w:hAnsi="Times New Roman" w:cs="Times New Roman"/>
          <w:sz w:val="24"/>
          <w:szCs w:val="24"/>
        </w:rPr>
        <w:t>/мастер-класса/лекции) забывать все, что было час назад и выносить скорее только эмоциональное состояние, нежели что-то конструктивное;</w:t>
      </w:r>
    </w:p>
    <w:p w:rsidR="00A33896" w:rsidRPr="00A33896" w:rsidRDefault="00A33896" w:rsidP="00A3389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делание только того, что хорошо получается и страх браться за иные новые задачи и проекты;</w:t>
      </w:r>
    </w:p>
    <w:p w:rsidR="00A33896" w:rsidRPr="00A33896" w:rsidRDefault="00A33896" w:rsidP="00A3389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отсутствие желания искать и находить время для того, чтобы подумать о своих действиях и их результатах;</w:t>
      </w:r>
    </w:p>
    <w:p w:rsidR="00A33896" w:rsidRPr="00A33896" w:rsidRDefault="00A33896" w:rsidP="00A3389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отсутствие интереса к обратной связи об успешности своих действий.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896">
        <w:rPr>
          <w:rFonts w:ascii="Times New Roman" w:hAnsi="Times New Roman" w:cs="Times New Roman"/>
          <w:i/>
          <w:sz w:val="24"/>
          <w:szCs w:val="24"/>
        </w:rPr>
        <w:t>Развитие происходит, когда:</w:t>
      </w:r>
    </w:p>
    <w:p w:rsidR="00A33896" w:rsidRPr="00A33896" w:rsidRDefault="00A33896" w:rsidP="00A3389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педагог стремится развиваться, получать новый опыт, профессионально расти;</w:t>
      </w:r>
    </w:p>
    <w:p w:rsidR="00A33896" w:rsidRPr="00A33896" w:rsidRDefault="00A33896" w:rsidP="00A3389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у него есть представление о целях своего развития и конкретный план развития;</w:t>
      </w:r>
    </w:p>
    <w:p w:rsidR="00A33896" w:rsidRPr="00A33896" w:rsidRDefault="00A33896" w:rsidP="00A3389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он готов выйти из «зоны комфорта» и пробовать не только то, что ему хорошо дается, но и что-то новое, пойти на риск;</w:t>
      </w:r>
    </w:p>
    <w:p w:rsidR="00A33896" w:rsidRDefault="00A33896" w:rsidP="00A3389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 xml:space="preserve">он анализирует действия и их результаты, ищет причины успехов и неудач именно в своих действиях, </w:t>
      </w:r>
      <w:r>
        <w:rPr>
          <w:rFonts w:ascii="Times New Roman" w:hAnsi="Times New Roman" w:cs="Times New Roman"/>
          <w:sz w:val="24"/>
          <w:szCs w:val="24"/>
        </w:rPr>
        <w:t>а не во внешних обстоятельствах.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Существует два вида на</w:t>
      </w:r>
      <w:r w:rsidR="008000CB">
        <w:rPr>
          <w:rFonts w:ascii="Times New Roman" w:hAnsi="Times New Roman" w:cs="Times New Roman"/>
          <w:sz w:val="24"/>
          <w:szCs w:val="24"/>
        </w:rPr>
        <w:t>выков</w:t>
      </w:r>
      <w:r w:rsidRPr="00A33896">
        <w:rPr>
          <w:rFonts w:ascii="Times New Roman" w:hAnsi="Times New Roman" w:cs="Times New Roman"/>
          <w:sz w:val="24"/>
          <w:szCs w:val="24"/>
        </w:rPr>
        <w:t>. Первые – социально-психологические навыки, которые пригодятся в большинстве жизненных ситуаций: коммуникативные, лидерские, командные, публичные, «</w:t>
      </w:r>
      <w:proofErr w:type="spellStart"/>
      <w:r w:rsidRPr="00A33896">
        <w:rPr>
          <w:rFonts w:ascii="Times New Roman" w:hAnsi="Times New Roman" w:cs="Times New Roman"/>
          <w:sz w:val="24"/>
          <w:szCs w:val="24"/>
        </w:rPr>
        <w:t>мышленческие</w:t>
      </w:r>
      <w:proofErr w:type="spellEnd"/>
      <w:r w:rsidRPr="00A33896">
        <w:rPr>
          <w:rFonts w:ascii="Times New Roman" w:hAnsi="Times New Roman" w:cs="Times New Roman"/>
          <w:sz w:val="24"/>
          <w:szCs w:val="24"/>
        </w:rPr>
        <w:t xml:space="preserve">» и другие. Вторые – профессиональные знания и навыки: они понадобятся на работе и в выполнении процессов. 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Есть еще третья сторона вопроса – личность – совокупность личностных черт и установок по отношению к окружающему миру, людям, успеху, поражениям, целям и так далее. Первично – отношение к вещам и установки, а навыки – вторичны.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t>Компетенции можно разделить по четырем основным направлениям:</w:t>
      </w:r>
    </w:p>
    <w:p w:rsidR="00A33896" w:rsidRPr="00A33896" w:rsidRDefault="00A33896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9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33896">
        <w:rPr>
          <w:rFonts w:ascii="Times New Roman" w:hAnsi="Times New Roman" w:cs="Times New Roman"/>
          <w:sz w:val="24"/>
          <w:szCs w:val="24"/>
        </w:rPr>
        <w:tab/>
        <w:t>Базовые коммуникативные навыки, которые помог</w:t>
      </w:r>
      <w:r w:rsidR="008000CB">
        <w:rPr>
          <w:rFonts w:ascii="Times New Roman" w:hAnsi="Times New Roman" w:cs="Times New Roman"/>
          <w:sz w:val="24"/>
          <w:szCs w:val="24"/>
        </w:rPr>
        <w:t>ают разв</w:t>
      </w:r>
      <w:r w:rsidR="005E3D1D">
        <w:rPr>
          <w:rFonts w:ascii="Times New Roman" w:hAnsi="Times New Roman" w:cs="Times New Roman"/>
          <w:sz w:val="24"/>
          <w:szCs w:val="24"/>
        </w:rPr>
        <w:t xml:space="preserve">ивать отношения как с коллегами, </w:t>
      </w:r>
      <w:r w:rsidR="008000CB">
        <w:rPr>
          <w:rFonts w:ascii="Times New Roman" w:hAnsi="Times New Roman" w:cs="Times New Roman"/>
          <w:sz w:val="24"/>
          <w:szCs w:val="24"/>
        </w:rPr>
        <w:t>так и с обучающимися</w:t>
      </w:r>
      <w:r w:rsidRPr="00A33896">
        <w:rPr>
          <w:rFonts w:ascii="Times New Roman" w:hAnsi="Times New Roman" w:cs="Times New Roman"/>
          <w:sz w:val="24"/>
          <w:szCs w:val="24"/>
        </w:rPr>
        <w:t xml:space="preserve">, поддерживать разговор, эффективно вести себя в критических ситуациях при общении с окружающими. </w:t>
      </w:r>
    </w:p>
    <w:p w:rsidR="00A33896" w:rsidRPr="00A33896" w:rsidRDefault="008000CB" w:rsidP="00A3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Навыки самоанализа</w:t>
      </w:r>
      <w:r w:rsidR="00A33896" w:rsidRPr="00A33896">
        <w:rPr>
          <w:rFonts w:ascii="Times New Roman" w:hAnsi="Times New Roman" w:cs="Times New Roman"/>
          <w:sz w:val="24"/>
          <w:szCs w:val="24"/>
        </w:rPr>
        <w:t>: помогают эффективно контролировать свое состояние, время, процессы.</w:t>
      </w:r>
    </w:p>
    <w:p w:rsidR="008000CB" w:rsidRDefault="00A33896" w:rsidP="008000CB">
      <w:pPr>
        <w:pStyle w:val="a5"/>
      </w:pPr>
      <w:r w:rsidRPr="00A33896">
        <w:t>3.</w:t>
      </w:r>
      <w:r w:rsidRPr="00A33896">
        <w:tab/>
        <w:t xml:space="preserve">Навыки эффективного мышления: управление процессами в голове, которые помогают сделать </w:t>
      </w:r>
      <w:r w:rsidR="008000CB">
        <w:t>жизнь и работу более системным.</w:t>
      </w:r>
    </w:p>
    <w:p w:rsidR="008000CB" w:rsidRPr="008000CB" w:rsidRDefault="008000CB" w:rsidP="008000CB">
      <w:pPr>
        <w:pStyle w:val="a5"/>
      </w:pPr>
      <w:r>
        <w:t>Подводя итоги всему вышесказанному, на мой взгляд необходимо каждому педагогу, необходимо для развития профессионального мастерства развивать такие навыки как: самообучение; поиск обратной связи от коллег, руководителей</w:t>
      </w:r>
      <w:r w:rsidR="00A5045D">
        <w:t>, экспертов, обучающихся об успешности своего поведения в аспекте конкретного навыка; обучение на опыте других; выполнение специальных заданий по развитию определённых компетенций; поиск и освоение более эффективных моделей поведения при решении профессиональных задач.</w:t>
      </w:r>
    </w:p>
    <w:p w:rsidR="00A5045D" w:rsidRPr="00A5045D" w:rsidRDefault="00A5045D" w:rsidP="00A5045D">
      <w:pPr>
        <w:pStyle w:val="a5"/>
      </w:pPr>
      <w:r w:rsidRPr="00A5045D">
        <w:t>В связи с социально-экономическими изменениями в мире в современном обществе возникла потребность в активных, деятельных педагогах, которые могли бы быстро приспосабливаться к меняющимся трудовым условиям, выполнять работу с оптимальными энергозатратами, способных к самообразованию, самовоспитанию, саморазвитию.</w:t>
      </w:r>
    </w:p>
    <w:p w:rsidR="00A5045D" w:rsidRPr="00A5045D" w:rsidRDefault="00A5045D" w:rsidP="00A5045D">
      <w:pPr>
        <w:pStyle w:val="a5"/>
      </w:pPr>
      <w:r w:rsidRPr="00A5045D">
        <w:t>Среди наиболее важных качеств современного педагога</w:t>
      </w:r>
      <w:r>
        <w:t xml:space="preserve"> можно выделить активную</w:t>
      </w:r>
      <w:r w:rsidRPr="00A5045D">
        <w:t xml:space="preserve"> мыслител</w:t>
      </w:r>
      <w:r>
        <w:t>ьную</w:t>
      </w:r>
      <w:r w:rsidRPr="00A5045D">
        <w:t xml:space="preserve"> деятельность, критичность мышления, поиск нового, желание и умение приобретать знания самостоятельно. </w:t>
      </w:r>
      <w:r>
        <w:t>Развитие этих способностей будет оказывать огромное влияние на уровень качества обучения педагогом учащихся всех уровней образования.</w:t>
      </w:r>
    </w:p>
    <w:p w:rsidR="008000CB" w:rsidRDefault="008000CB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A33896">
      <w:pPr>
        <w:pStyle w:val="a5"/>
      </w:pPr>
    </w:p>
    <w:p w:rsidR="005E3D1D" w:rsidRDefault="005E3D1D" w:rsidP="005E3D1D">
      <w:pPr>
        <w:pStyle w:val="a5"/>
        <w:jc w:val="center"/>
        <w:rPr>
          <w:b/>
        </w:rPr>
      </w:pPr>
      <w:r w:rsidRPr="005E3D1D">
        <w:rPr>
          <w:b/>
        </w:rPr>
        <w:lastRenderedPageBreak/>
        <w:t>Список использованной литературы</w:t>
      </w:r>
    </w:p>
    <w:p w:rsidR="005E3D1D" w:rsidRDefault="005E3D1D" w:rsidP="005E3D1D">
      <w:pPr>
        <w:pStyle w:val="a5"/>
        <w:ind w:firstLine="0"/>
      </w:pPr>
      <w:r>
        <w:t>1. Безрукова, В. С. Педагогика</w:t>
      </w:r>
      <w:r w:rsidRPr="005E3D1D">
        <w:t xml:space="preserve">: учебное пособие / В. </w:t>
      </w:r>
      <w:r>
        <w:t>С. Безрукова. — Москва, Вологда</w:t>
      </w:r>
      <w:r w:rsidRPr="005E3D1D">
        <w:t xml:space="preserve">: Инфра-Инженерия, 2021. — 324 c. </w:t>
      </w:r>
    </w:p>
    <w:p w:rsidR="005E3D1D" w:rsidRDefault="005E3D1D" w:rsidP="005E3D1D">
      <w:pPr>
        <w:pStyle w:val="a5"/>
        <w:ind w:firstLine="0"/>
      </w:pPr>
      <w:r>
        <w:t xml:space="preserve">2. </w:t>
      </w:r>
      <w:r w:rsidRPr="005E3D1D">
        <w:t>Бороздина, Г. В.</w:t>
      </w:r>
      <w:r>
        <w:t xml:space="preserve"> Основы психологии и педагогики</w:t>
      </w:r>
      <w:r w:rsidRPr="005E3D1D">
        <w:t>: учебное пособие / Г. В</w:t>
      </w:r>
      <w:r>
        <w:t>. Бороздина. — 2-е изд. — Минск</w:t>
      </w:r>
      <w:r w:rsidRPr="005E3D1D">
        <w:t xml:space="preserve">: </w:t>
      </w:r>
      <w:proofErr w:type="spellStart"/>
      <w:r w:rsidRPr="005E3D1D">
        <w:t>Вышэйшая</w:t>
      </w:r>
      <w:proofErr w:type="spellEnd"/>
      <w:r w:rsidRPr="005E3D1D">
        <w:t xml:space="preserve"> школа, 2021. — 416 c</w:t>
      </w:r>
    </w:p>
    <w:p w:rsidR="005E3D1D" w:rsidRDefault="005E3D1D" w:rsidP="005E3D1D">
      <w:pPr>
        <w:pStyle w:val="a5"/>
        <w:ind w:firstLine="0"/>
      </w:pPr>
      <w:r>
        <w:t>3.</w:t>
      </w:r>
      <w:r w:rsidRPr="005E3D1D">
        <w:t>Кязимов К. Г. Инновационная образовательная среда как условие подг</w:t>
      </w:r>
      <w:r>
        <w:t>отовки квалифицированных кадров</w:t>
      </w:r>
      <w:r w:rsidRPr="005E3D1D">
        <w:t>: моногр</w:t>
      </w:r>
      <w:r>
        <w:t xml:space="preserve">афия / К. Г. </w:t>
      </w:r>
      <w:proofErr w:type="spellStart"/>
      <w:r>
        <w:t>Кязимов</w:t>
      </w:r>
      <w:proofErr w:type="spellEnd"/>
      <w:r>
        <w:t>. — Саратов</w:t>
      </w:r>
      <w:r w:rsidRPr="005E3D1D">
        <w:t>: Вузовское образование, 2018. — 147 c.</w:t>
      </w:r>
    </w:p>
    <w:p w:rsidR="005E3D1D" w:rsidRDefault="005E3D1D" w:rsidP="005E3D1D">
      <w:pPr>
        <w:pStyle w:val="a5"/>
        <w:ind w:firstLine="0"/>
      </w:pPr>
      <w:r>
        <w:t xml:space="preserve">4. </w:t>
      </w:r>
      <w:r w:rsidRPr="005E3D1D">
        <w:t>Марченко, Г. В. История о</w:t>
      </w:r>
      <w:r>
        <w:t>течественной школы и педагогики</w:t>
      </w:r>
      <w:r w:rsidRPr="005E3D1D">
        <w:t>: учебное пособие / Г. В. Марченко, К. М</w:t>
      </w:r>
      <w:r>
        <w:t>. Водопьянова. — Ростов-на-Дон</w:t>
      </w:r>
      <w:r w:rsidRPr="005E3D1D">
        <w:t>: Донской государственный технический университет, 2022. — 231 c</w:t>
      </w:r>
    </w:p>
    <w:p w:rsidR="005E3D1D" w:rsidRDefault="005E3D1D" w:rsidP="005E3D1D">
      <w:pPr>
        <w:pStyle w:val="a5"/>
        <w:ind w:firstLine="0"/>
      </w:pPr>
      <w:r>
        <w:t xml:space="preserve">5. </w:t>
      </w:r>
      <w:proofErr w:type="spellStart"/>
      <w:r>
        <w:t>Милорадова</w:t>
      </w:r>
      <w:proofErr w:type="spellEnd"/>
      <w:r w:rsidRPr="005E3D1D">
        <w:t xml:space="preserve"> Н. Г. Методика использования активных методов обучения</w:t>
      </w:r>
      <w:r>
        <w:t xml:space="preserve"> в профессиональном образовании</w:t>
      </w:r>
      <w:r w:rsidRPr="005E3D1D">
        <w:t xml:space="preserve">: учебное пособие для аспирантов, обучающихся по всем УГСН, реализуемым НИУ МГСУ / Н. Г. </w:t>
      </w:r>
      <w:proofErr w:type="spellStart"/>
      <w:r w:rsidRPr="005E3D1D">
        <w:t>Ми</w:t>
      </w:r>
      <w:r>
        <w:t>лорадова</w:t>
      </w:r>
      <w:proofErr w:type="spellEnd"/>
      <w:r>
        <w:t xml:space="preserve">, А. Д. </w:t>
      </w:r>
      <w:proofErr w:type="spellStart"/>
      <w:r>
        <w:t>Ишков</w:t>
      </w:r>
      <w:proofErr w:type="spellEnd"/>
      <w:r>
        <w:t>. — Москва</w:t>
      </w:r>
      <w:r w:rsidRPr="005E3D1D">
        <w:t>: МИСИ-МГСУ, ЭБС АСВ, 2021. — 49 c.</w:t>
      </w:r>
    </w:p>
    <w:p w:rsidR="005E3D1D" w:rsidRPr="005E3D1D" w:rsidRDefault="005E3D1D" w:rsidP="005E3D1D">
      <w:pPr>
        <w:pStyle w:val="a5"/>
        <w:ind w:firstLine="0"/>
      </w:pPr>
      <w:r>
        <w:t xml:space="preserve">6. </w:t>
      </w:r>
      <w:r w:rsidRPr="005E3D1D">
        <w:t>Седова,</w:t>
      </w:r>
      <w:r>
        <w:t xml:space="preserve"> Н. Е. Теоретическая педагогика</w:t>
      </w:r>
      <w:r w:rsidRPr="005E3D1D">
        <w:t xml:space="preserve">: учебно-методическое пособие / Н. Е. Седова. — 2-е изд. </w:t>
      </w:r>
      <w:r>
        <w:t>— Комсомольск-на-Амуре, Саратов</w:t>
      </w:r>
      <w:r w:rsidRPr="005E3D1D">
        <w:t>: Амурский гуманитарно-педагогический государственный университет, Ай Пи Ар Медиа, 2019. — 113</w:t>
      </w:r>
    </w:p>
    <w:p w:rsidR="005E3D1D" w:rsidRPr="005E3D1D" w:rsidRDefault="005E3D1D" w:rsidP="005E3D1D">
      <w:pPr>
        <w:pStyle w:val="a5"/>
        <w:jc w:val="center"/>
        <w:rPr>
          <w:b/>
        </w:rPr>
      </w:pPr>
    </w:p>
    <w:p w:rsidR="005E3D1D" w:rsidRDefault="005E3D1D" w:rsidP="00A33896">
      <w:pPr>
        <w:pStyle w:val="a5"/>
      </w:pPr>
    </w:p>
    <w:p w:rsidR="005E3D1D" w:rsidRPr="00A33896" w:rsidRDefault="005E3D1D" w:rsidP="00A33896">
      <w:pPr>
        <w:pStyle w:val="a5"/>
      </w:pPr>
    </w:p>
    <w:p w:rsidR="00A33896" w:rsidRPr="00801D22" w:rsidRDefault="00A33896" w:rsidP="00801D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22" w:rsidRPr="00801D22" w:rsidRDefault="00801D22" w:rsidP="00801D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09" w:rsidRPr="00DC0D09" w:rsidRDefault="00DC0D09" w:rsidP="00DC0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D09" w:rsidRPr="00DC0D09" w:rsidSect="00951A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614"/>
    <w:multiLevelType w:val="multilevel"/>
    <w:tmpl w:val="C7301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E0840"/>
    <w:multiLevelType w:val="hybridMultilevel"/>
    <w:tmpl w:val="82F22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3C34BD"/>
    <w:multiLevelType w:val="hybridMultilevel"/>
    <w:tmpl w:val="FDA4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7151"/>
    <w:multiLevelType w:val="hybridMultilevel"/>
    <w:tmpl w:val="E730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7FA7"/>
    <w:multiLevelType w:val="hybridMultilevel"/>
    <w:tmpl w:val="E7125700"/>
    <w:lvl w:ilvl="0" w:tplc="082A7F38">
      <w:start w:val="1"/>
      <w:numFmt w:val="bullet"/>
      <w:lvlText w:val="-"/>
      <w:lvlJc w:val="left"/>
      <w:pPr>
        <w:ind w:left="18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6C"/>
    <w:rsid w:val="003564DD"/>
    <w:rsid w:val="004B42E8"/>
    <w:rsid w:val="005E3D1D"/>
    <w:rsid w:val="008000CB"/>
    <w:rsid w:val="00801D22"/>
    <w:rsid w:val="00951A9F"/>
    <w:rsid w:val="00A33896"/>
    <w:rsid w:val="00A5045D"/>
    <w:rsid w:val="00A6536C"/>
    <w:rsid w:val="00D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976"/>
  <w15:chartTrackingRefBased/>
  <w15:docId w15:val="{F4425649-0BB7-4A9D-B018-A87D1E8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D1D"/>
    <w:pPr>
      <w:keepNext/>
      <w:spacing w:after="0" w:line="276" w:lineRule="auto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C0D0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C0D09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0D0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38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3D1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5E3D1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D1D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Харламова</dc:creator>
  <cp:keywords/>
  <dc:description/>
  <cp:lastModifiedBy>Юлия Харламова</cp:lastModifiedBy>
  <cp:revision>5</cp:revision>
  <dcterms:created xsi:type="dcterms:W3CDTF">2023-11-12T09:34:00Z</dcterms:created>
  <dcterms:modified xsi:type="dcterms:W3CDTF">2023-11-12T10:49:00Z</dcterms:modified>
</cp:coreProperties>
</file>