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67" w:after="0"/>
        <w:ind w:left="358" w:right="32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бюджетное дошкольное общеобразовательное учреждение </w:t>
      </w:r>
    </w:p>
    <w:p>
      <w:pPr>
        <w:pStyle w:val="Normal"/>
        <w:spacing w:lineRule="auto" w:line="240" w:before="67" w:after="0"/>
        <w:ind w:left="358" w:right="32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детский сад №55 Красногвардейского района Санкт – Петербурга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254" w:after="0"/>
        <w:ind w:left="1073" w:right="103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Сценарий занятия </w:t>
      </w:r>
    </w:p>
    <w:p>
      <w:pPr>
        <w:pStyle w:val="Normal"/>
        <w:spacing w:before="254" w:after="0"/>
        <w:ind w:left="1073" w:right="103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речевому развитию с детьми второго раннего возраста </w:t>
      </w:r>
    </w:p>
    <w:p>
      <w:pPr>
        <w:pStyle w:val="Normal"/>
        <w:spacing w:before="254" w:after="0"/>
        <w:ind w:left="1073" w:right="103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тему сказки «Курочка Ряба»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3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420"/>
        <w:ind w:right="22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Подготовила:</w:t>
      </w:r>
    </w:p>
    <w:p>
      <w:pPr>
        <w:pStyle w:val="Normal"/>
        <w:spacing w:lineRule="auto" w:line="420"/>
        <w:ind w:right="22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Насырова Юлия Валерьевна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Heading1"/>
        <w:spacing w:lineRule="auto" w:line="319" w:before="89" w:after="0"/>
        <w:ind w:firstLine="262" w:left="2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Rule="auto" w:line="319" w:before="89" w:after="0"/>
        <w:ind w:firstLine="262" w:left="2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Rule="auto" w:line="319" w:before="89" w:after="0"/>
        <w:ind w:firstLine="262" w:left="2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Rule="auto" w:line="319" w:before="89" w:after="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Используемые технологии:</w:t>
      </w:r>
    </w:p>
    <w:p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Технология деятельностного подхода</w:t>
      </w:r>
      <w:r>
        <w:rPr>
          <w:color w:val="000000"/>
          <w:sz w:val="24"/>
          <w:szCs w:val="24"/>
        </w:rPr>
        <w:t xml:space="preserve"> (использование сюжета сказки «Курочка Ряба»);</w:t>
      </w:r>
    </w:p>
    <w:p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Игровые технологии</w:t>
      </w:r>
      <w:r>
        <w:rPr>
          <w:color w:val="000000"/>
          <w:sz w:val="24"/>
          <w:szCs w:val="24"/>
        </w:rPr>
        <w:t xml:space="preserve"> (проблемно игровая ситуация, которая стимулирует познавательную активность детей для самостоятельных ответов на возникающие вопросы; непосредственное и систематическое общение педагога и детей.</w:t>
      </w:r>
    </w:p>
    <w:p>
      <w:pPr>
        <w:pStyle w:val="ListParagraph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Здоровьесберегающие технологии </w:t>
      </w:r>
      <w:r>
        <w:rPr>
          <w:color w:val="000000"/>
          <w:sz w:val="24"/>
          <w:szCs w:val="24"/>
        </w:rPr>
        <w:t xml:space="preserve">(подвижная игра </w:t>
      </w:r>
      <w:r>
        <w:rPr>
          <w:b/>
          <w:i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Вышла курочка гулять»), дыхательная гимнастика.</w:t>
      </w:r>
    </w:p>
    <w:p>
      <w:pPr>
        <w:pStyle w:val="Normal"/>
        <w:ind w:left="262" w:right="49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387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right="38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38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440" w:right="620" w:gutter="0" w:header="1040" w:top="1323" w:footer="0" w:bottom="28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ind w:firstLine="720" w:left="3600" w:right="38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2024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занятия «Курочка Ряба»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Создание условий для речевого развития детей раннего возраста (2-3 года) через знакомство с настольным театром «Курочка Ряба»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>
      <w:pPr>
        <w:pStyle w:val="Normal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Обучающие: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Закреплять </w:t>
      </w:r>
      <w:r>
        <w:rPr>
          <w:color w:val="000000"/>
          <w:sz w:val="24"/>
          <w:szCs w:val="24"/>
        </w:rPr>
        <w:t>знание содержания сказки;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Продолжить формировать интонационную выразительность речи;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Продолжить работу по формированию активного словаря детей за счет существительных </w:t>
      </w:r>
      <w:r>
        <w:rPr>
          <w:i/>
          <w:color w:val="000000"/>
          <w:sz w:val="24"/>
          <w:szCs w:val="24"/>
        </w:rPr>
        <w:t>(дед, баба, мышка, яйцо)</w:t>
      </w:r>
      <w:r>
        <w:rPr>
          <w:color w:val="000000"/>
          <w:sz w:val="24"/>
          <w:szCs w:val="24"/>
        </w:rPr>
        <w:t>, прилагательных </w:t>
      </w:r>
      <w:r>
        <w:rPr>
          <w:i/>
          <w:color w:val="000000"/>
          <w:sz w:val="24"/>
          <w:szCs w:val="24"/>
        </w:rPr>
        <w:t>(простое, золотое)</w:t>
      </w:r>
      <w:r>
        <w:rPr>
          <w:color w:val="000000"/>
          <w:sz w:val="24"/>
          <w:szCs w:val="24"/>
        </w:rPr>
        <w:t> и глаголов </w:t>
      </w:r>
      <w:r>
        <w:rPr>
          <w:i/>
          <w:color w:val="000000"/>
          <w:sz w:val="24"/>
          <w:szCs w:val="24"/>
        </w:rPr>
        <w:t>(бил, не разбил, упало, разбилось, плачет, кудахчет)</w:t>
      </w:r>
      <w:r>
        <w:rPr>
          <w:color w:val="000000"/>
          <w:sz w:val="24"/>
          <w:szCs w:val="24"/>
        </w:rPr>
        <w:t>.</w:t>
      </w:r>
    </w:p>
    <w:p>
      <w:pPr>
        <w:pStyle w:val="Normal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Развивающие: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Продолжать развивать у детей интерес к театрализованной деятельности; 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у детей концентрацию внимания, слуховое и зрительное восприятие; 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 физическое и психическое здоровье детей в разнообразных формах двигательной активности.</w:t>
      </w:r>
    </w:p>
    <w:p>
      <w:pPr>
        <w:pStyle w:val="Normal"/>
        <w:jc w:val="both"/>
        <w:rPr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Воспитательные: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Воспитывать интерес к народным сказкам;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Воспитывать усидчивость и умение внимательно слушать сказку.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jc w:val="both"/>
        <w:rPr>
          <w:b/>
          <w:i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Воспитывать отзывчивость, сострадание  героям, попавшим в трудную ситуацию.</w:t>
      </w:r>
    </w:p>
    <w:p>
      <w:pPr>
        <w:pStyle w:val="Normal"/>
        <w:widowControl/>
        <w:shd w:val="clear" w:color="auto" w:fill="FFFFFF"/>
        <w:ind w:left="7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Предварительная работа: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jc w:val="both"/>
        <w:rPr>
          <w:color w:val="141412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Чтение и рассказывание сказки «Курочка Ряба», рассматривание иллюстраций, игрушек, книг к данному произведению «Курочка ряба».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jc w:val="both"/>
        <w:rPr>
          <w:color w:val="141412"/>
          <w:sz w:val="24"/>
          <w:szCs w:val="24"/>
        </w:rPr>
      </w:pPr>
      <w:r>
        <w:rPr>
          <w:sz w:val="24"/>
          <w:szCs w:val="24"/>
          <w:highlight w:val="white"/>
        </w:rPr>
        <w:t>Активизация словаря: произносить звукоподражания, связанные с содержанием литературного материала («ко-ко-ко», «тук-тук», «бил-бил»</w:t>
      </w:r>
      <w:r>
        <w:rPr>
          <w:sz w:val="24"/>
          <w:szCs w:val="24"/>
        </w:rPr>
        <w:t>), отвечать на вопросы по содержанию прочитанных произведений.</w:t>
      </w:r>
    </w:p>
    <w:p>
      <w:pPr>
        <w:pStyle w:val="Normal"/>
        <w:widowControl/>
        <w:shd w:val="clear" w:color="auto" w:fill="FFFFFF"/>
        <w:ind w:left="714"/>
        <w:jc w:val="both"/>
        <w:rPr>
          <w:color w:val="141412"/>
          <w:sz w:val="24"/>
          <w:szCs w:val="24"/>
        </w:rPr>
      </w:pPr>
      <w:r>
        <w:rPr>
          <w:color w:val="141412"/>
          <w:sz w:val="24"/>
          <w:szCs w:val="24"/>
        </w:rPr>
      </w:r>
    </w:p>
    <w:p>
      <w:pPr>
        <w:pStyle w:val="Normal"/>
        <w:widowControl/>
        <w:shd w:val="clear" w:color="auto" w:fill="FFFFFF"/>
        <w:spacing w:before="0" w:after="360"/>
        <w:jc w:val="both"/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Оборудование</w:t>
      </w:r>
      <w:r>
        <w:rPr>
          <w:bCs/>
          <w:sz w:val="24"/>
          <w:szCs w:val="24"/>
          <w:highlight w:val="white"/>
        </w:rPr>
        <w:t>: игрушка курочки, настольный театр (герои сказки),</w:t>
      </w:r>
      <w:r>
        <w:rPr>
          <w:color w:val="000000"/>
          <w:sz w:val="24"/>
          <w:szCs w:val="24"/>
          <w:highlight w:val="white"/>
        </w:rPr>
        <w:t xml:space="preserve"> иллюстрации</w:t>
      </w:r>
      <w:r>
        <w:rPr>
          <w:bCs/>
          <w:sz w:val="24"/>
          <w:szCs w:val="24"/>
          <w:highlight w:val="white"/>
        </w:rPr>
        <w:t xml:space="preserve">, коробка. </w:t>
      </w:r>
    </w:p>
    <w:p>
      <w:pPr>
        <w:pStyle w:val="Normal"/>
        <w:ind w:firstLine="720" w:left="2880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занятия.</w:t>
      </w:r>
    </w:p>
    <w:p>
      <w:pPr>
        <w:pStyle w:val="Normal"/>
        <w:spacing w:before="1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tbl>
      <w:tblPr>
        <w:tblStyle w:val="a5"/>
        <w:tblW w:w="9368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5"/>
        <w:gridCol w:w="3333"/>
        <w:gridCol w:w="3190"/>
      </w:tblGrid>
      <w:tr>
        <w:trPr>
          <w:trHeight w:val="321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Части занятия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</w:tc>
      </w:tr>
      <w:tr>
        <w:trPr>
          <w:trHeight w:val="4509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Мотивация,</w:t>
            </w:r>
          </w:p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Проблематизация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Здравствуйте ребята! Посмотрите, как у нас красиво в группе: за окошком солнышко, весна!</w:t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Давайте улыбнемся друг другу!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  <w:t>Раздается стук в дверь.</w:t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Ой, что это? Кто же это пришел?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посмотрим?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  <w:t>Ребята, а кто же это?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поздороваемся с курочкой?</w:t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rFonts w:eastAsia="Georgia"/>
                <w:sz w:val="24"/>
                <w:szCs w:val="24"/>
                <w:highlight w:val="white"/>
              </w:rPr>
            </w:pPr>
            <w:r>
              <w:rPr>
                <w:rFonts w:eastAsia="Georgia"/>
                <w:sz w:val="24"/>
                <w:szCs w:val="24"/>
                <w:highlight w:val="white"/>
              </w:rPr>
              <w:t>Давайте рассмотрим нашу курочку. Расскажите какая она?</w:t>
            </w:r>
          </w:p>
          <w:p>
            <w:pPr>
              <w:pStyle w:val="Normal"/>
              <w:widowControl/>
              <w:shd w:val="clear" w:color="auto" w:fill="FFFFFF"/>
              <w:rPr>
                <w:rFonts w:eastAsia="Georgia"/>
                <w:sz w:val="24"/>
                <w:szCs w:val="24"/>
                <w:highlight w:val="white"/>
              </w:rPr>
            </w:pPr>
            <w:r>
              <w:rPr>
                <w:rFonts w:eastAsia="Georgia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Воспитатель показывает на глаза у курочки.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i/>
                <w:sz w:val="24"/>
                <w:szCs w:val="24"/>
                <w:highlight w:val="white"/>
              </w:rPr>
              <w:t>Постараться добиться полного ответа детей</w:t>
            </w:r>
            <w:r>
              <w:rPr>
                <w:sz w:val="24"/>
                <w:szCs w:val="24"/>
                <w:highlight w:val="white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это что у курочки такое?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Ой, а зачем курочки нужны глаза?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Воспитатель показывает на клюв у курочки.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это что у курочки такое?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для чего же нужен курочке клюв?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как разговаривает курочка?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Какие вы молодцы, все знаете! А кто из вас знает, что же кушает курочка?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Воспитатель показывает коробочку</w:t>
            </w:r>
            <w:r>
              <w:rPr>
                <w:i/>
                <w:sz w:val="24"/>
                <w:szCs w:val="24"/>
                <w:highlight w:val="white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Посмотрите, курочка нам что-то принесла. Ну-ка, а что это такое?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Воспитатель подносит курочку к уху.</w:t>
            </w:r>
          </w:p>
          <w:p>
            <w:pPr>
              <w:pStyle w:val="Normal"/>
              <w:widowControl/>
              <w:shd w:val="clear" w:color="auto" w:fill="FFFFFF"/>
              <w:rPr>
                <w:rFonts w:eastAsia="Georgia"/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Ребята, к</w:t>
            </w:r>
            <w:r>
              <w:rPr>
                <w:rFonts w:eastAsia="Georgia"/>
                <w:color w:val="000000"/>
                <w:sz w:val="24"/>
                <w:szCs w:val="24"/>
                <w:highlight w:val="white"/>
              </w:rPr>
              <w:t>урочка мне говорит, что шла к нам в гости и несла коробку, чтобы показать нам сказку, но забыла ее. И она очень сильно расстроена.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давайте-ка посмотрим, что лежит в коробочке?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Для этого нужно ее открыть.</w:t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Воспитатель пытается открыть коробочку.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Ой, что-то она не открывается (говорит расстроенно).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Что же делать?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 может быть надо на неё подуть, и она откроется? (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дыхательная гимнастика</w:t>
            </w:r>
            <w:r>
              <w:rPr>
                <w:color w:val="000000"/>
                <w:sz w:val="24"/>
                <w:szCs w:val="24"/>
                <w:highlight w:val="white"/>
              </w:rPr>
              <w:t>).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Ура!</w:t>
            </w:r>
            <w:r>
              <w:rPr>
                <w:sz w:val="24"/>
                <w:szCs w:val="24"/>
                <w:highlight w:val="white"/>
              </w:rPr>
              <w:t xml:space="preserve"> Коробочка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и открылась!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Здравствуйте!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Давайте!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left="108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Ответы детей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с воспитателем подходят к двери, открывают и видят курочку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Курочка!!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Здравствуй курочка!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(дети гладят курочку)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Ответы детей.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Большая, красивая, </w:t>
            </w:r>
            <w:r>
              <w:rPr>
                <w:sz w:val="24"/>
                <w:szCs w:val="24"/>
                <w:highlight w:val="white"/>
              </w:rPr>
              <w:t>мягкая, пушистая, нарядная.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у курочки </w:t>
            </w:r>
            <w:r>
              <w:rPr>
                <w:b/>
                <w:sz w:val="24"/>
                <w:szCs w:val="24"/>
              </w:rPr>
              <w:t>глаза.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</w:t>
            </w:r>
            <w:r>
              <w:rPr>
                <w:sz w:val="24"/>
                <w:szCs w:val="24"/>
              </w:rPr>
              <w:t xml:space="preserve"> (чтобы смотреть)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Это у курочки </w:t>
            </w:r>
            <w:r>
              <w:rPr>
                <w:b/>
                <w:sz w:val="24"/>
                <w:szCs w:val="24"/>
              </w:rPr>
              <w:t>клюв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Ответы </w:t>
            </w:r>
            <w:r>
              <w:rPr>
                <w:sz w:val="24"/>
                <w:szCs w:val="24"/>
              </w:rPr>
              <w:t>детей (чтобы кушать, разговаривать)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Ко-ко-ко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кушает зернышки.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Ответы детей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Дети смотрят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Дети внимательно смотрят и слушают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Давайте!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спросим!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Ответы детей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FF0000"/>
                <w:sz w:val="24"/>
                <w:szCs w:val="24"/>
              </w:rPr>
            </w:pPr>
            <w:r>
              <w:rPr>
                <w:i/>
                <w:color w:themeColor="text1" w:val="000000"/>
                <w:sz w:val="24"/>
                <w:szCs w:val="24"/>
              </w:rPr>
              <w:t>Дети дуют 3 раза: сначала тихонько, потом сильнее, потом еще сильнее</w:t>
            </w:r>
            <w:r>
              <w:rPr>
                <w:color w:themeColor="text1" w:val="000000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Дети радуются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color w:themeColor="text1" w:val="000000"/>
                <w:sz w:val="24"/>
                <w:szCs w:val="24"/>
              </w:rPr>
            </w:pPr>
            <w:r>
              <w:rPr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2253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Целеполагание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Воспитатель по очереди достаёт героев сказки из коробки и выставляет на стол.</w:t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Кто это, ребята?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кто это?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кто это?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это?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это?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Какие же вы умнички. Все знаете!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Ребята скажите, а эти герои из какой сказки к нам пришли?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Курочка что-то хочет мне снова сказать!</w:t>
            </w:r>
            <w:r>
              <w:rPr>
                <w:i/>
                <w:sz w:val="24"/>
                <w:szCs w:val="24"/>
                <w:highlight w:val="white"/>
              </w:rPr>
              <w:t xml:space="preserve"> Воспитатель подносит курочку к уху.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Курочка мне говорит на ушко, что очень хочет с вами поиграть!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вы хотите с курочкой поиграть?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Физкультурная минутка </w:t>
            </w:r>
            <w:r>
              <w:rPr>
                <w:b/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Вышла курочка гулять»: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b/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Вышла курочка гулять</w:t>
            </w:r>
            <w:r>
              <w:rPr>
                <w:b/>
                <w:i/>
                <w:color w:val="111111"/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Свежей травки пощипать.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А за ней ребятки,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Жёлтые цыплятки.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Ко-ко-ко да ко-ко-ко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Не ходите далеко!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Лапками гребите,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Зёрнышки ищите.</w:t>
            </w:r>
          </w:p>
          <w:p>
            <w:pPr>
              <w:pStyle w:val="Normal"/>
              <w:widowControl/>
              <w:shd w:val="clear" w:color="auto" w:fill="FFFFFF"/>
              <w:ind w:firstLine="360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Съели толстого жука,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color w:val="111111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</w:rPr>
              <w:t>Дождевого червяка,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rFonts w:eastAsia="Arial"/>
                <w:i/>
                <w:i/>
                <w:color w:val="111111"/>
                <w:sz w:val="24"/>
                <w:szCs w:val="24"/>
              </w:rPr>
            </w:pPr>
            <w:r>
              <w:rPr>
                <w:rFonts w:eastAsia="Arial"/>
                <w:i/>
                <w:color w:val="111111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rFonts w:eastAsia="Arial"/>
                <w:i/>
                <w:i/>
                <w:color w:val="111111"/>
                <w:sz w:val="24"/>
                <w:szCs w:val="24"/>
              </w:rPr>
            </w:pPr>
            <w:r>
              <w:rPr>
                <w:rFonts w:eastAsia="Arial"/>
                <w:i/>
                <w:color w:val="111111"/>
                <w:sz w:val="24"/>
                <w:szCs w:val="24"/>
              </w:rPr>
              <w:t>Выпили водицы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i/>
                <w:i/>
                <w:sz w:val="24"/>
                <w:szCs w:val="24"/>
                <w:highlight w:val="white"/>
              </w:rPr>
            </w:pPr>
            <w:r>
              <w:rPr>
                <w:rFonts w:eastAsia="Arial"/>
                <w:i/>
                <w:color w:val="111111"/>
                <w:sz w:val="24"/>
                <w:szCs w:val="24"/>
              </w:rPr>
              <w:t>Полное корытце.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Дедушка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Яичко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839" w:leader="none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Ряба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тоже хотим с курочкой поиграть!</w:t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  <w:t>Дети повторяют движения за воспитателем</w:t>
            </w:r>
          </w:p>
          <w:p>
            <w:pPr>
              <w:pStyle w:val="Normal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  <w:t>Грозят пальцем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11111"/>
                <w:sz w:val="24"/>
                <w:szCs w:val="24"/>
                <w:highlight w:val="white"/>
              </w:rPr>
            </w:pPr>
            <w:r>
              <w:rPr>
                <w:i/>
                <w:color w:val="111111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11111"/>
                <w:sz w:val="24"/>
                <w:szCs w:val="24"/>
                <w:highlight w:val="white"/>
              </w:rPr>
            </w:pPr>
            <w:r>
              <w:rPr>
                <w:i/>
                <w:color w:val="111111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41412"/>
                <w:sz w:val="24"/>
                <w:szCs w:val="24"/>
              </w:rPr>
            </w:pPr>
            <w:r>
              <w:rPr>
                <w:i/>
                <w:color w:val="111111"/>
                <w:sz w:val="24"/>
                <w:szCs w:val="24"/>
                <w:highlight w:val="white"/>
              </w:rPr>
              <w:t>Присаживаются на корточки, ищут зернышки</w:t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11111"/>
                <w:sz w:val="24"/>
                <w:szCs w:val="24"/>
                <w:highlight w:val="white"/>
              </w:rPr>
            </w:pPr>
            <w:r>
              <w:rPr>
                <w:i/>
                <w:color w:val="111111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111111"/>
                <w:sz w:val="24"/>
                <w:szCs w:val="24"/>
                <w:highlight w:val="white"/>
              </w:rPr>
            </w:pPr>
            <w:r>
              <w:rPr>
                <w:i/>
                <w:color w:val="111111"/>
                <w:sz w:val="24"/>
                <w:szCs w:val="24"/>
                <w:highlight w:val="white"/>
              </w:rPr>
              <w:t>Показывают толщину жука,</w:t>
            </w:r>
          </w:p>
          <w:p>
            <w:pPr>
              <w:pStyle w:val="Normal"/>
              <w:widowControl/>
              <w:shd w:val="clear" w:color="auto" w:fill="FFFFFF"/>
              <w:rPr>
                <w:rFonts w:eastAsia="Arial"/>
                <w:i/>
                <w:i/>
                <w:color w:val="111111"/>
                <w:sz w:val="24"/>
                <w:szCs w:val="24"/>
                <w:highlight w:val="white"/>
              </w:rPr>
            </w:pPr>
            <w:r>
              <w:rPr>
                <w:rFonts w:eastAsia="Arial"/>
                <w:i/>
                <w:color w:val="111111"/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rFonts w:eastAsia="Arial"/>
                <w:i/>
                <w:i/>
                <w:color w:val="111111"/>
                <w:sz w:val="24"/>
                <w:szCs w:val="24"/>
                <w:highlight w:val="white"/>
              </w:rPr>
            </w:pPr>
            <w:r>
              <w:rPr>
                <w:rFonts w:eastAsia="Arial"/>
                <w:i/>
                <w:color w:val="111111"/>
                <w:sz w:val="24"/>
                <w:szCs w:val="24"/>
                <w:highlight w:val="white"/>
              </w:rPr>
              <w:t>Показывают длину червяка</w:t>
            </w:r>
          </w:p>
          <w:p>
            <w:pPr>
              <w:pStyle w:val="Normal"/>
              <w:widowControl/>
              <w:shd w:val="clear" w:color="auto" w:fill="FFFFFF"/>
              <w:rPr>
                <w:rFonts w:eastAsia="Arial"/>
                <w:i/>
                <w:i/>
                <w:color w:val="111111"/>
                <w:sz w:val="24"/>
                <w:szCs w:val="24"/>
                <w:highlight w:val="white"/>
              </w:rPr>
            </w:pPr>
            <w:r>
              <w:rPr>
                <w:rFonts w:eastAsia="Arial"/>
                <w:i/>
                <w:color w:val="111111"/>
                <w:sz w:val="24"/>
                <w:szCs w:val="24"/>
                <w:highlight w:val="white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rFonts w:eastAsia="Arial"/>
                <w:i/>
                <w:color w:val="111111"/>
                <w:sz w:val="24"/>
                <w:szCs w:val="24"/>
                <w:highlight w:val="white"/>
              </w:rPr>
              <w:t>Наклон вперёд, руки отводят назад.</w:t>
            </w:r>
          </w:p>
        </w:tc>
      </w:tr>
      <w:tr>
        <w:trPr>
          <w:trHeight w:val="279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будущей деятельности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rPr>
                <w:rFonts w:eastAsia="Source Sans Pro"/>
                <w:color w:val="141412"/>
                <w:sz w:val="24"/>
                <w:szCs w:val="24"/>
              </w:rPr>
            </w:pPr>
            <w:r>
              <w:rPr>
                <w:rFonts w:eastAsia="Source Sans Pro"/>
                <w:color w:val="141412"/>
                <w:sz w:val="24"/>
                <w:szCs w:val="24"/>
              </w:rPr>
              <w:t>Воспитатель снова подносит курочку к уху.</w:t>
            </w:r>
          </w:p>
          <w:p>
            <w:pPr>
              <w:pStyle w:val="Normal"/>
              <w:widowControl/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Ребята, курочка говорит, что вы такие веселые, но ей все равно грустно, потому что она не может никак вспомнить сказку, которую хотела вам рассказать.</w:t>
            </w:r>
          </w:p>
          <w:p>
            <w:pPr>
              <w:pStyle w:val="Normal"/>
              <w:widowControl/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Что же делать?</w:t>
            </w:r>
          </w:p>
          <w:p>
            <w:pPr>
              <w:pStyle w:val="Normal"/>
              <w:widowControl/>
              <w:shd w:val="clear" w:color="auto" w:fill="FFFFFF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Мы можем помочь курочке вспомнить сказку? А как мы поможем? </w:t>
            </w:r>
            <w:r>
              <w:rPr>
                <w:i/>
                <w:iCs/>
                <w:sz w:val="24"/>
                <w:szCs w:val="24"/>
              </w:rPr>
              <w:t>Воспитатель подводит детей к ответу наводящими вопросами.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детей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Расскажем курочке сказку!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плана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hd w:val="clear" w:color="auto" w:fill="FFFFFF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Воспитатель рассаживает детей перед настольным театром.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ребята садитесь поудобнее, приготовьте ушки, приготовьте глазки, начинаем сказку.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color w:val="141412"/>
                <w:sz w:val="24"/>
                <w:szCs w:val="24"/>
              </w:rPr>
              <w:t xml:space="preserve">Воспитатель </w:t>
            </w:r>
            <w:r>
              <w:rPr>
                <w:i/>
                <w:sz w:val="24"/>
                <w:szCs w:val="24"/>
              </w:rPr>
              <w:t xml:space="preserve">совместно с детьми </w:t>
            </w:r>
            <w:r>
              <w:rPr>
                <w:i/>
                <w:sz w:val="24"/>
                <w:szCs w:val="24"/>
                <w:highlight w:val="white"/>
              </w:rPr>
              <w:t xml:space="preserve">рассказывает 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сказку, сопровождая показом, </w:t>
            </w:r>
            <w:r>
              <w:rPr>
                <w:i/>
                <w:sz w:val="24"/>
                <w:szCs w:val="24"/>
                <w:highlight w:val="white"/>
              </w:rPr>
              <w:t>мимикой, жестами.</w:t>
            </w:r>
          </w:p>
          <w:p>
            <w:pPr>
              <w:pStyle w:val="Normal"/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Жили были дед </w:t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была у них Курочка</w:t>
            </w:r>
            <w:r>
              <w:rPr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br/>
              <w:t>Снесла курочка</w:t>
            </w:r>
            <w:r>
              <w:rPr>
                <w:sz w:val="24"/>
                <w:szCs w:val="24"/>
              </w:rPr>
              <w:t xml:space="preserve">, что снесла? </w:t>
              <w:br/>
            </w:r>
            <w:r>
              <w:rPr>
                <w:color w:val="000000"/>
                <w:sz w:val="24"/>
                <w:szCs w:val="24"/>
              </w:rPr>
              <w:t>Да, не простое, а золотое.</w:t>
              <w:br/>
              <w:t>Дед бил-бил (тук тук тук), не разбил,</w:t>
              <w:br/>
              <w:t>Баба била –била (тук тук тук) не разбила.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ребята </w:t>
            </w:r>
            <w:r>
              <w:rPr>
                <w:color w:val="000000"/>
                <w:sz w:val="24"/>
                <w:szCs w:val="24"/>
              </w:rPr>
              <w:t>бежал и хвостиком махнул?</w:t>
            </w:r>
          </w:p>
          <w:p>
            <w:pPr>
              <w:pStyle w:val="Normal"/>
              <w:widowControl/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Яичко упало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и…</w:t>
            </w:r>
          </w:p>
          <w:p>
            <w:pPr>
              <w:pStyle w:val="Normal"/>
              <w:widowControl/>
              <w:shd w:val="clear" w:color="auto" w:fill="FFFFFF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Воспитатель катит по столу яйцо, оно падает и разбивается</w:t>
            </w:r>
          </w:p>
          <w:p>
            <w:pPr>
              <w:pStyle w:val="Normal"/>
              <w:widowControl/>
              <w:shd w:val="clear" w:color="auto" w:fill="FFFFFF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(разъёмное яйцо)</w:t>
            </w:r>
          </w:p>
          <w:p>
            <w:pPr>
              <w:pStyle w:val="Normal"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Дед плачет.</w:t>
              <w:br/>
              <w:t>Баба плачет.</w:t>
              <w:br/>
              <w:t>А курочка кудахчет: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 плачь, дед. Не плачь баба.</w:t>
              <w:br/>
              <w:t>Я снесу вам новое яичко:</w:t>
              <w:br/>
              <w:t>Да не золотое, а простое»</w:t>
              <w:br/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Вот и сказочке конец,</w:t>
            </w:r>
          </w:p>
          <w:p>
            <w:pPr>
              <w:pStyle w:val="Normal"/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кто слушал молодец!</w:t>
            </w:r>
          </w:p>
          <w:p>
            <w:pPr>
              <w:pStyle w:val="Normal"/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Воспитатель обращается к курочке.</w:t>
            </w:r>
          </w:p>
          <w:p>
            <w:pPr>
              <w:pStyle w:val="Normal"/>
              <w:widowControl/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Курочка, ты вспомнила сказку?</w:t>
            </w:r>
            <w:r>
              <w:rPr>
                <w:i/>
                <w:sz w:val="24"/>
                <w:szCs w:val="24"/>
              </w:rPr>
              <w:t xml:space="preserve"> Воспитатель подносит курочку к уху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ind w:right="488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Ребята, курочка говорит вам большое спасибо, что вы помогли ей вспомнить сказку!!!</w:t>
            </w:r>
          </w:p>
          <w:p>
            <w:pPr>
              <w:pStyle w:val="Normal"/>
              <w:ind w:right="488"/>
              <w:rPr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</w:rPr>
              <w:t>Воспитатель снова подносит курочку к уху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Курочка говорит, что ей очень понравилось у вас в гостях! И она хочет </w:t>
            </w:r>
            <w:r>
              <w:rPr>
                <w:color w:val="000000"/>
                <w:sz w:val="24"/>
                <w:szCs w:val="24"/>
                <w:highlight w:val="white"/>
              </w:rPr>
              <w:t>остаться с нами</w:t>
            </w:r>
            <w:r>
              <w:rPr>
                <w:sz w:val="24"/>
                <w:szCs w:val="24"/>
                <w:highlight w:val="white"/>
              </w:rPr>
              <w:t xml:space="preserve"> на весь день!!!</w:t>
            </w:r>
          </w:p>
          <w:p>
            <w:pPr>
              <w:pStyle w:val="Normal"/>
              <w:ind w:right="488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Давайте посадим ее …..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Дети слушают и смотрят.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договаривают фразу за воспитателем</w:t>
            </w:r>
            <w:r>
              <w:rPr>
                <w:sz w:val="24"/>
                <w:szCs w:val="24"/>
              </w:rPr>
              <w:br/>
              <w:t>Баба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Ряба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Курочка снесла яичко</w:t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themeColor="text1"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показывают движения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themeColor="text1" w:val="000000"/>
                <w:sz w:val="24"/>
                <w:szCs w:val="24"/>
              </w:rPr>
              <w:t>и проговаривают</w:t>
            </w:r>
          </w:p>
          <w:p>
            <w:pPr>
              <w:pStyle w:val="Normal"/>
              <w:widowControl/>
              <w:shd w:val="clear" w:color="auto" w:fill="FFFFFF"/>
              <w:rPr>
                <w:color w:themeColor="text1" w:val="000000"/>
                <w:sz w:val="24"/>
                <w:szCs w:val="24"/>
              </w:rPr>
            </w:pPr>
            <w:r>
              <w:rPr>
                <w:color w:themeColor="text1" w:val="000000"/>
                <w:sz w:val="24"/>
                <w:szCs w:val="24"/>
              </w:rPr>
              <w:t>тук тук</w:t>
            </w:r>
          </w:p>
          <w:p>
            <w:pPr>
              <w:pStyle w:val="Normal"/>
              <w:widowControl/>
              <w:shd w:val="clear" w:color="auto" w:fill="FFFFFF"/>
              <w:rPr>
                <w:color w:themeColor="text1" w:val="000000"/>
                <w:sz w:val="24"/>
                <w:szCs w:val="24"/>
              </w:rPr>
            </w:pPr>
            <w:r>
              <w:rPr>
                <w:color w:themeColor="text1" w:val="00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 бежала!</w:t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Разбилось</w:t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показывают, как плачет дед и баба</w:t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i/>
                <w:i/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 показывают и приговаривают как кудахтает курочка.</w:t>
            </w:r>
          </w:p>
          <w:p>
            <w:pPr>
              <w:pStyle w:val="Normal"/>
              <w:widowControl/>
              <w:shd w:val="clear" w:color="auto" w:fill="FFFFFF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color w:val="141412"/>
                <w:sz w:val="24"/>
                <w:szCs w:val="24"/>
              </w:rPr>
            </w:pPr>
            <w:r>
              <w:rPr>
                <w:color w:val="141412"/>
                <w:sz w:val="24"/>
                <w:szCs w:val="24"/>
              </w:rPr>
            </w:r>
          </w:p>
          <w:p>
            <w:pPr>
              <w:pStyle w:val="Normal"/>
              <w:widowControl/>
              <w:shd w:val="clear" w:color="auto" w:fill="FFFFFF"/>
              <w:rPr>
                <w:rFonts w:eastAsia="Arial"/>
                <w:color w:val="111111"/>
                <w:sz w:val="24"/>
                <w:szCs w:val="24"/>
                <w:highlight w:val="white"/>
              </w:rPr>
            </w:pPr>
            <w:r>
              <w:rPr>
                <w:color w:val="141412"/>
                <w:sz w:val="24"/>
                <w:szCs w:val="24"/>
              </w:rPr>
              <w:t>Давайте!</w:t>
            </w:r>
          </w:p>
        </w:tc>
      </w:tr>
      <w:tr>
        <w:trPr>
          <w:trHeight w:val="124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и рефлексия</w:t>
            </w:r>
          </w:p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color w:val="141412"/>
                <w:sz w:val="24"/>
                <w:szCs w:val="24"/>
                <w:highlight w:val="white"/>
              </w:rPr>
            </w:pPr>
            <w:r>
              <w:rPr>
                <w:color w:val="141412"/>
                <w:sz w:val="24"/>
                <w:szCs w:val="24"/>
                <w:highlight w:val="white"/>
              </w:rPr>
              <w:t>Ребята кто к нам сегодня приходил в гости?</w:t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color w:val="141412"/>
                <w:sz w:val="24"/>
                <w:szCs w:val="24"/>
                <w:highlight w:val="white"/>
              </w:rPr>
            </w:pPr>
            <w:r>
              <w:rPr>
                <w:color w:val="141412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ind w:right="283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что принесла нам курочка?</w:t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что было в коробке?</w:t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Это герои какой сказки?</w:t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что у курочки случилось?</w:t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Ребята, как вы думаете, мы помоги курочке?</w:t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 как мы помогли?</w:t>
            </w:r>
          </w:p>
          <w:p>
            <w:pPr>
              <w:pStyle w:val="Normal"/>
              <w:spacing w:before="0" w:after="0"/>
              <w:ind w:right="487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Ребята вы молодцы! Давайте все вместе похлопаем друг другу!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Курочка Ряба</w:t>
            </w:r>
          </w:p>
          <w:p>
            <w:pPr>
              <w:pStyle w:val="Normal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принесла коробку.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Дедушка, бабушка, мышка…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Ряба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забыла сказку!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Рассказали сказку.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before="0" w:after="0"/>
              <w:contextualSpacing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Ребята хлопают в ладоши.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headerReference w:type="first" r:id="rId4"/>
      <w:type w:val="nextPage"/>
      <w:pgSz w:w="11906" w:h="16838"/>
      <w:pgMar w:left="1701" w:right="850" w:gutter="0" w:header="568" w:top="851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shape_0" adj="10800" fillcolor="silver" stroked="f" o:allowincell="f" style="position:absolute;margin-left:0pt;margin-top:333pt;width:492.2pt;height:95.6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ГБДОУ №55" style="font-family:&quot;Liberation Sans&quot;;font-size:1pt" trim="t"/>
          <v:fill o:detectmouseclick="t" type="solid" color2="#3f3f3f" opacity="0.09"/>
          <v:stroke color="#3465a4" joinstyle="round" endcap="flat"/>
          <w10:wrap type="none"/>
        </v:shape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pict>
        <v:shape id="PowerPlusWaterMarkObject" o:spid="shape_0" adj="10800" fillcolor="silver" stroked="f" o:allowincell="f" style="position:absolute;margin-left:0pt;margin-top:325.8pt;width:467.65pt;height:90.9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ГБДОУ №55" style="font-family:&quot;Liberation Sans&quot;;font-size:1pt" trim="t"/>
          <v:fill o:detectmouseclick="t" type="solid" color2="#3f3f3f" opacity="0.09"/>
          <v:stroke color="#3465a4" joinstyle="round" endcap="flat"/>
          <w10:wrap type="none"/>
        </v:shape>
      </w:pic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uiPriority w:val="9"/>
    <w:qFormat/>
    <w:pPr>
      <w:spacing w:before="72" w:after="0"/>
      <w:ind w:left="26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277a"/>
    <w:pPr>
      <w:spacing w:before="0" w:after="0"/>
      <w:ind w:left="720"/>
      <w:contextualSpacing/>
    </w:pPr>
    <w:rPr/>
  </w:style>
  <w:style w:type="paragraph" w:styleId="Style10">
    <w:name w:val="Колонтитул"/>
    <w:basedOn w:val="Normal"/>
    <w:qFormat/>
    <w:pPr>
      <w:suppressLineNumbers/>
      <w:tabs>
        <w:tab w:val="clear" w:pos="720"/>
        <w:tab w:val="center" w:pos="4923" w:leader="none"/>
        <w:tab w:val="right" w:pos="9846" w:leader="none"/>
      </w:tabs>
    </w:pPr>
    <w:rPr/>
  </w:style>
  <w:style w:type="paragraph" w:styleId="Header">
    <w:name w:val="Header"/>
    <w:basedOn w:val="Style1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A399-BF05-46B9-8BE2-3BFAAE49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LibreOffice/7.6.4.1$Windows_X86_64 LibreOffice_project/e19e193f88cd6c0525a17fb7a176ed8e6a3e2aa1</Application>
  <AppVersion>15.0000</AppVersion>
  <Pages>6</Pages>
  <Words>993</Words>
  <Characters>6056</Characters>
  <CharactersWithSpaces>6872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2024-04-12T12:44:00Z</dcterms:created>
  <dc:creator>Юлия</dc:creator>
  <dc:description/>
  <dc:language>ru-RU</dc:language>
  <cp:lastModifiedBy/>
  <dcterms:modified xsi:type="dcterms:W3CDTF">2024-05-14T20:08:34Z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