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C6A9" w14:textId="7C355E43" w:rsidR="00630F60" w:rsidRPr="00794160" w:rsidRDefault="000B3A99" w:rsidP="00630F6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94160">
        <w:rPr>
          <w:rFonts w:ascii="Times New Roman" w:eastAsia="Times New Roman" w:hAnsi="Times New Roman" w:cs="Times New Roman"/>
          <w:lang w:eastAsia="ru-RU"/>
        </w:rPr>
        <w:t>Моя жизнь – игра!</w:t>
      </w:r>
    </w:p>
    <w:p w14:paraId="39DD1643" w14:textId="0EE82DE5" w:rsidR="006060DA" w:rsidRPr="00794160" w:rsidRDefault="006060DA" w:rsidP="00630F6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7941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Самый действенный "секрет", которым я пользуюсь - это метод игры.</w:t>
      </w:r>
    </w:p>
    <w:p w14:paraId="0E093C6F" w14:textId="7190AB57" w:rsidR="007F06EE" w:rsidRPr="00794160" w:rsidRDefault="001E4720" w:rsidP="00630F60">
      <w:pPr>
        <w:ind w:firstLine="652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941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Много лет, </w:t>
      </w:r>
      <w:r w:rsidR="007F06EE" w:rsidRPr="007941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 знакома с ТРИЗ и даже не знаю, как описать свой восторг от того, насколько это гениально. Это перевернуло мою жизнь и мой образ мышлен</w:t>
      </w:r>
      <w:r w:rsidR="00CC54B0" w:rsidRPr="007941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ия. Это то, о чем я говорю </w:t>
      </w:r>
      <w:r w:rsidR="007F06EE" w:rsidRPr="007941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везде и всегда и верю, что оно изменит вашу жизнь так же, как и мою.</w:t>
      </w:r>
    </w:p>
    <w:p w14:paraId="2196AF6E" w14:textId="68341B3E" w:rsidR="00DF31F9" w:rsidRPr="00794160" w:rsidRDefault="00133CE4" w:rsidP="004F25DB">
      <w:pPr>
        <w:pStyle w:val="a3"/>
        <w:spacing w:before="0" w:beforeAutospacing="0" w:after="240" w:afterAutospacing="0"/>
        <w:ind w:left="-57" w:firstLine="709"/>
        <w:contextualSpacing/>
        <w:jc w:val="both"/>
        <w:rPr>
          <w:rFonts w:eastAsia="Calibri"/>
        </w:rPr>
      </w:pPr>
      <w:r w:rsidRPr="00794160">
        <w:rPr>
          <w:rFonts w:eastAsia="Calibri"/>
        </w:rPr>
        <w:t xml:space="preserve">Что могу сказать о себе…я просто работаю </w:t>
      </w:r>
      <w:r w:rsidR="00D14ED5" w:rsidRPr="00794160">
        <w:rPr>
          <w:rFonts w:eastAsia="Calibri"/>
        </w:rPr>
        <w:t xml:space="preserve">волшебником, а волшебник </w:t>
      </w:r>
      <w:r w:rsidR="007B370A" w:rsidRPr="00794160">
        <w:rPr>
          <w:rFonts w:eastAsia="Calibri"/>
        </w:rPr>
        <w:t>это –</w:t>
      </w:r>
      <w:r w:rsidR="00D14ED5" w:rsidRPr="00794160">
        <w:rPr>
          <w:rFonts w:eastAsia="Calibri"/>
        </w:rPr>
        <w:t xml:space="preserve"> воспитатель</w:t>
      </w:r>
      <w:r w:rsidR="007B370A" w:rsidRPr="00794160">
        <w:rPr>
          <w:rFonts w:eastAsia="Calibri"/>
        </w:rPr>
        <w:t xml:space="preserve">, </w:t>
      </w:r>
      <w:r w:rsidR="00B96C31" w:rsidRPr="00794160">
        <w:rPr>
          <w:rFonts w:eastAsia="Calibri"/>
        </w:rPr>
        <w:t>который использует в своей работе технологию ТРИЗ.</w:t>
      </w:r>
      <w:r w:rsidR="004F25DB" w:rsidRPr="00794160">
        <w:rPr>
          <w:rFonts w:eastAsia="Calibri"/>
        </w:rPr>
        <w:t xml:space="preserve"> </w:t>
      </w:r>
      <w:r w:rsidR="00362655" w:rsidRPr="00794160">
        <w:rPr>
          <w:rFonts w:eastAsia="Calibri"/>
        </w:rPr>
        <w:t>Конечно,</w:t>
      </w:r>
      <w:r w:rsidR="004F25DB" w:rsidRPr="00794160">
        <w:rPr>
          <w:rFonts w:eastAsia="Calibri"/>
        </w:rPr>
        <w:t xml:space="preserve"> </w:t>
      </w:r>
      <w:r w:rsidR="00145BFE" w:rsidRPr="00794160">
        <w:rPr>
          <w:rFonts w:eastAsia="Calibri"/>
        </w:rPr>
        <w:t>от современного</w:t>
      </w:r>
      <w:r w:rsidR="00C43E2D" w:rsidRPr="00794160">
        <w:t xml:space="preserve"> </w:t>
      </w:r>
      <w:r w:rsidR="00145BFE" w:rsidRPr="00794160">
        <w:rPr>
          <w:rFonts w:eastAsia="Calibri"/>
        </w:rPr>
        <w:t>воспитателя</w:t>
      </w:r>
      <w:r w:rsidR="00C43E2D" w:rsidRPr="00794160">
        <w:t xml:space="preserve">, </w:t>
      </w:r>
      <w:r w:rsidR="00C43E2D" w:rsidRPr="00794160">
        <w:rPr>
          <w:rFonts w:eastAsia="Calibri"/>
        </w:rPr>
        <w:t>зависит</w:t>
      </w:r>
      <w:r w:rsidR="00C43E2D" w:rsidRPr="00794160">
        <w:t xml:space="preserve"> </w:t>
      </w:r>
      <w:r w:rsidR="00C43E2D" w:rsidRPr="00794160">
        <w:rPr>
          <w:rFonts w:eastAsia="Calibri"/>
        </w:rPr>
        <w:t>будущее</w:t>
      </w:r>
      <w:r w:rsidR="00C43E2D" w:rsidRPr="00794160">
        <w:t xml:space="preserve"> </w:t>
      </w:r>
      <w:r w:rsidR="00C43E2D" w:rsidRPr="00794160">
        <w:rPr>
          <w:rFonts w:eastAsia="Calibri"/>
        </w:rPr>
        <w:t>всего</w:t>
      </w:r>
      <w:r w:rsidR="00C43E2D" w:rsidRPr="00794160">
        <w:t xml:space="preserve"> </w:t>
      </w:r>
      <w:r w:rsidR="00C43E2D" w:rsidRPr="00794160">
        <w:rPr>
          <w:rFonts w:eastAsia="Calibri"/>
        </w:rPr>
        <w:t>нашего</w:t>
      </w:r>
      <w:r w:rsidR="00C43E2D" w:rsidRPr="00794160">
        <w:t xml:space="preserve"> </w:t>
      </w:r>
      <w:r w:rsidR="00C43E2D" w:rsidRPr="00794160">
        <w:rPr>
          <w:rFonts w:eastAsia="Calibri"/>
        </w:rPr>
        <w:t>общества</w:t>
      </w:r>
      <w:r w:rsidR="00C43E2D" w:rsidRPr="00794160">
        <w:t>.</w:t>
      </w:r>
      <w:r w:rsidR="00730CAF" w:rsidRPr="00794160">
        <w:t xml:space="preserve"> </w:t>
      </w:r>
      <w:r w:rsidR="00FE43C8" w:rsidRPr="00794160">
        <w:rPr>
          <w:rFonts w:eastAsia="Calibri"/>
          <w:bdr w:val="none" w:sz="0" w:space="0" w:color="auto" w:frame="1"/>
        </w:rPr>
        <w:t>Я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задалась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целью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внести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свой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вклад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в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развитие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детей</w:t>
      </w:r>
      <w:r w:rsidR="00FE43C8" w:rsidRPr="00794160">
        <w:rPr>
          <w:rFonts w:eastAsia="Times New Roman"/>
          <w:bdr w:val="none" w:sz="0" w:space="0" w:color="auto" w:frame="1"/>
        </w:rPr>
        <w:t xml:space="preserve">, </w:t>
      </w:r>
      <w:r w:rsidR="00FE43C8" w:rsidRPr="00794160">
        <w:rPr>
          <w:rFonts w:eastAsia="Calibri"/>
          <w:bdr w:val="none" w:sz="0" w:space="0" w:color="auto" w:frame="1"/>
        </w:rPr>
        <w:t>в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воспитании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нового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поколения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творческих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личностей</w:t>
      </w:r>
      <w:r w:rsidR="00FE43C8" w:rsidRPr="00794160">
        <w:rPr>
          <w:rFonts w:eastAsia="Times New Roman"/>
          <w:bdr w:val="none" w:sz="0" w:space="0" w:color="auto" w:frame="1"/>
        </w:rPr>
        <w:t xml:space="preserve">, </w:t>
      </w:r>
      <w:r w:rsidR="00FE43C8" w:rsidRPr="00794160">
        <w:rPr>
          <w:rFonts w:eastAsia="Calibri"/>
          <w:bdr w:val="none" w:sz="0" w:space="0" w:color="auto" w:frame="1"/>
        </w:rPr>
        <w:t>способных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вести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свое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общество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к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развитию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и</w:t>
      </w:r>
      <w:r w:rsidR="00FE43C8" w:rsidRPr="00794160">
        <w:rPr>
          <w:rFonts w:eastAsia="Times New Roman"/>
          <w:bdr w:val="none" w:sz="0" w:space="0" w:color="auto" w:frame="1"/>
        </w:rPr>
        <w:t xml:space="preserve"> </w:t>
      </w:r>
      <w:r w:rsidR="00FE43C8" w:rsidRPr="00794160">
        <w:rPr>
          <w:rFonts w:eastAsia="Calibri"/>
          <w:bdr w:val="none" w:sz="0" w:space="0" w:color="auto" w:frame="1"/>
        </w:rPr>
        <w:t>прогрессу</w:t>
      </w:r>
      <w:r w:rsidR="00FE43C8" w:rsidRPr="00794160">
        <w:rPr>
          <w:rFonts w:eastAsia="Times New Roman"/>
          <w:bdr w:val="none" w:sz="0" w:space="0" w:color="auto" w:frame="1"/>
        </w:rPr>
        <w:t>.</w:t>
      </w:r>
    </w:p>
    <w:p w14:paraId="47AD9D0E" w14:textId="77777777" w:rsidR="00DD5DCA" w:rsidRPr="00794160" w:rsidRDefault="005678B5" w:rsidP="00532662">
      <w:pPr>
        <w:pStyle w:val="a3"/>
        <w:spacing w:before="0" w:beforeAutospacing="0" w:after="240" w:afterAutospacing="0"/>
        <w:ind w:left="-57" w:firstLine="708"/>
        <w:contextualSpacing/>
        <w:jc w:val="both"/>
        <w:rPr>
          <w:rFonts w:eastAsia="Times New Roman"/>
          <w:bdr w:val="none" w:sz="0" w:space="0" w:color="auto" w:frame="1"/>
        </w:rPr>
      </w:pPr>
      <w:r w:rsidRPr="00794160">
        <w:rPr>
          <w:rFonts w:eastAsia="Times New Roman"/>
          <w:bdr w:val="none" w:sz="0" w:space="0" w:color="auto" w:frame="1"/>
        </w:rPr>
        <w:t>«…</w:t>
      </w:r>
      <w:r w:rsidRPr="00794160">
        <w:rPr>
          <w:rFonts w:eastAsia="Calibri"/>
          <w:bdr w:val="none" w:sz="0" w:space="0" w:color="auto" w:frame="1"/>
        </w:rPr>
        <w:t>Каждый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ребёнок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изначально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талантлив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и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даже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гениален</w:t>
      </w:r>
      <w:r w:rsidRPr="00794160">
        <w:rPr>
          <w:rFonts w:eastAsia="Times New Roman"/>
          <w:bdr w:val="none" w:sz="0" w:space="0" w:color="auto" w:frame="1"/>
        </w:rPr>
        <w:t xml:space="preserve">, </w:t>
      </w:r>
      <w:r w:rsidRPr="00794160">
        <w:rPr>
          <w:rFonts w:eastAsia="Calibri"/>
          <w:bdr w:val="none" w:sz="0" w:space="0" w:color="auto" w:frame="1"/>
        </w:rPr>
        <w:t>но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его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надо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научить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ориентироваться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в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современном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мире</w:t>
      </w:r>
      <w:r w:rsidRPr="00794160">
        <w:rPr>
          <w:rFonts w:eastAsia="Times New Roman"/>
          <w:bdr w:val="none" w:sz="0" w:space="0" w:color="auto" w:frame="1"/>
        </w:rPr>
        <w:t xml:space="preserve">, </w:t>
      </w:r>
      <w:r w:rsidRPr="00794160">
        <w:rPr>
          <w:rFonts w:eastAsia="Calibri"/>
          <w:bdr w:val="none" w:sz="0" w:space="0" w:color="auto" w:frame="1"/>
        </w:rPr>
        <w:t>чтобы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при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минимуме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затрат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достичь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максимального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эффекта</w:t>
      </w:r>
      <w:r w:rsidRPr="00794160">
        <w:rPr>
          <w:rFonts w:eastAsia="Times New Roman"/>
          <w:bdr w:val="none" w:sz="0" w:space="0" w:color="auto" w:frame="1"/>
        </w:rPr>
        <w:t>…» (</w:t>
      </w:r>
      <w:r w:rsidRPr="00794160">
        <w:rPr>
          <w:rFonts w:eastAsia="Calibri"/>
          <w:bdr w:val="none" w:sz="0" w:space="0" w:color="auto" w:frame="1"/>
        </w:rPr>
        <w:t>Г</w:t>
      </w:r>
      <w:r w:rsidRPr="00794160">
        <w:rPr>
          <w:rFonts w:eastAsia="Times New Roman"/>
          <w:bdr w:val="none" w:sz="0" w:space="0" w:color="auto" w:frame="1"/>
        </w:rPr>
        <w:t xml:space="preserve">. </w:t>
      </w:r>
      <w:r w:rsidRPr="00794160">
        <w:rPr>
          <w:rFonts w:eastAsia="Calibri"/>
          <w:bdr w:val="none" w:sz="0" w:space="0" w:color="auto" w:frame="1"/>
        </w:rPr>
        <w:t>С</w:t>
      </w:r>
      <w:r w:rsidRPr="00794160">
        <w:rPr>
          <w:rFonts w:eastAsia="Times New Roman"/>
          <w:bdr w:val="none" w:sz="0" w:space="0" w:color="auto" w:frame="1"/>
        </w:rPr>
        <w:t xml:space="preserve">. </w:t>
      </w:r>
      <w:proofErr w:type="spellStart"/>
      <w:r w:rsidRPr="00794160">
        <w:rPr>
          <w:rFonts w:eastAsia="Calibri"/>
          <w:bdr w:val="none" w:sz="0" w:space="0" w:color="auto" w:frame="1"/>
        </w:rPr>
        <w:t>Альтшу́ллер</w:t>
      </w:r>
      <w:proofErr w:type="spellEnd"/>
      <w:r w:rsidRPr="00794160">
        <w:rPr>
          <w:rFonts w:eastAsia="Times New Roman"/>
          <w:bdr w:val="none" w:sz="0" w:space="0" w:color="auto" w:frame="1"/>
        </w:rPr>
        <w:t>)</w:t>
      </w:r>
    </w:p>
    <w:p w14:paraId="2C3A6102" w14:textId="77777777" w:rsidR="00534362" w:rsidRPr="00794160" w:rsidRDefault="005678B5" w:rsidP="00960092">
      <w:pPr>
        <w:pStyle w:val="a3"/>
        <w:spacing w:before="0" w:beforeAutospacing="0" w:after="240" w:afterAutospacing="0"/>
        <w:ind w:left="-57"/>
        <w:contextualSpacing/>
        <w:jc w:val="both"/>
        <w:rPr>
          <w:shd w:val="clear" w:color="auto" w:fill="FFFFFF"/>
        </w:rPr>
      </w:pPr>
      <w:r w:rsidRPr="00794160">
        <w:rPr>
          <w:rFonts w:eastAsia="Calibri"/>
          <w:bdr w:val="none" w:sz="0" w:space="0" w:color="auto" w:frame="1"/>
        </w:rPr>
        <w:t>Разделяя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взгляды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Pr="00794160">
        <w:rPr>
          <w:rFonts w:eastAsia="Calibri"/>
          <w:bdr w:val="none" w:sz="0" w:space="0" w:color="auto" w:frame="1"/>
        </w:rPr>
        <w:t>основателя</w:t>
      </w:r>
      <w:r w:rsidRPr="00794160">
        <w:rPr>
          <w:rFonts w:eastAsia="Times New Roman"/>
          <w:bdr w:val="none" w:sz="0" w:space="0" w:color="auto" w:frame="1"/>
        </w:rPr>
        <w:t xml:space="preserve"> </w:t>
      </w:r>
      <w:r w:rsidR="005F2D91" w:rsidRPr="00794160">
        <w:rPr>
          <w:rFonts w:eastAsia="Times New Roman"/>
          <w:shd w:val="clear" w:color="auto" w:fill="FFFFFF"/>
        </w:rPr>
        <w:t xml:space="preserve">теории решения изобретательских задач, </w:t>
      </w:r>
      <w:r w:rsidR="004C1C89" w:rsidRPr="00794160">
        <w:rPr>
          <w:rFonts w:eastAsia="Times New Roman"/>
          <w:shd w:val="clear" w:color="auto" w:fill="FFFFFF"/>
        </w:rPr>
        <w:t xml:space="preserve">Генриха </w:t>
      </w:r>
      <w:proofErr w:type="spellStart"/>
      <w:r w:rsidR="004C1C89" w:rsidRPr="00794160">
        <w:rPr>
          <w:rFonts w:eastAsia="Times New Roman"/>
          <w:shd w:val="clear" w:color="auto" w:fill="FFFFFF"/>
        </w:rPr>
        <w:t>Сауловича</w:t>
      </w:r>
      <w:proofErr w:type="spellEnd"/>
      <w:r w:rsidR="00183456" w:rsidRPr="00794160">
        <w:rPr>
          <w:rFonts w:eastAsia="Times New Roman"/>
          <w:shd w:val="clear" w:color="auto" w:fill="FFFFFF"/>
        </w:rPr>
        <w:t xml:space="preserve"> </w:t>
      </w:r>
      <w:proofErr w:type="spellStart"/>
      <w:r w:rsidR="004C1C89" w:rsidRPr="00794160">
        <w:rPr>
          <w:rFonts w:eastAsia="Times New Roman"/>
          <w:shd w:val="clear" w:color="auto" w:fill="FFFFFF"/>
        </w:rPr>
        <w:t>Альтшуллера</w:t>
      </w:r>
      <w:proofErr w:type="spellEnd"/>
      <w:r w:rsidR="005F2D91" w:rsidRPr="00794160">
        <w:rPr>
          <w:rFonts w:eastAsia="Times New Roman"/>
        </w:rPr>
        <w:t xml:space="preserve"> </w:t>
      </w:r>
      <w:r w:rsidR="002E04DD" w:rsidRPr="00794160">
        <w:t xml:space="preserve">- </w:t>
      </w:r>
      <w:r w:rsidR="002E04DD" w:rsidRPr="00794160">
        <w:rPr>
          <w:rFonts w:eastAsia="Calibri"/>
        </w:rPr>
        <w:t>это</w:t>
      </w:r>
      <w:r w:rsidR="002E04DD" w:rsidRPr="00794160">
        <w:t xml:space="preserve"> </w:t>
      </w:r>
      <w:r w:rsidR="002E04DD" w:rsidRPr="00794160">
        <w:rPr>
          <w:rFonts w:eastAsia="Calibri"/>
        </w:rPr>
        <w:t>самая</w:t>
      </w:r>
      <w:r w:rsidR="002E04DD" w:rsidRPr="00794160">
        <w:t xml:space="preserve"> </w:t>
      </w:r>
      <w:r w:rsidR="002E04DD" w:rsidRPr="00794160">
        <w:rPr>
          <w:rFonts w:eastAsia="Calibri"/>
        </w:rPr>
        <w:t>уникальная</w:t>
      </w:r>
      <w:r w:rsidR="002E04DD" w:rsidRPr="00794160">
        <w:t xml:space="preserve"> </w:t>
      </w:r>
      <w:r w:rsidR="002E04DD" w:rsidRPr="00794160">
        <w:rPr>
          <w:rFonts w:eastAsia="Calibri"/>
        </w:rPr>
        <w:t>методика</w:t>
      </w:r>
      <w:r w:rsidR="002E04DD" w:rsidRPr="00794160">
        <w:t xml:space="preserve"> </w:t>
      </w:r>
      <w:r w:rsidR="002E04DD" w:rsidRPr="00794160">
        <w:rPr>
          <w:rFonts w:eastAsia="Calibri"/>
        </w:rPr>
        <w:t>развития</w:t>
      </w:r>
      <w:r w:rsidR="002E04DD" w:rsidRPr="00794160">
        <w:t xml:space="preserve"> </w:t>
      </w:r>
      <w:r w:rsidR="002E04DD" w:rsidRPr="00794160">
        <w:rPr>
          <w:rFonts w:eastAsia="Calibri"/>
        </w:rPr>
        <w:t>творческой</w:t>
      </w:r>
      <w:r w:rsidR="002E04DD" w:rsidRPr="00794160">
        <w:t xml:space="preserve"> </w:t>
      </w:r>
      <w:r w:rsidR="002E04DD" w:rsidRPr="00794160">
        <w:rPr>
          <w:rFonts w:eastAsia="Calibri"/>
        </w:rPr>
        <w:t>деятельности</w:t>
      </w:r>
      <w:r w:rsidR="002E04DD" w:rsidRPr="00794160">
        <w:t xml:space="preserve"> </w:t>
      </w:r>
      <w:r w:rsidR="002E04DD" w:rsidRPr="00794160">
        <w:rPr>
          <w:rFonts w:eastAsia="Calibri"/>
        </w:rPr>
        <w:t>дошкольников</w:t>
      </w:r>
      <w:r w:rsidR="002E04DD" w:rsidRPr="00794160">
        <w:t xml:space="preserve">. </w:t>
      </w:r>
      <w:r w:rsidR="002E04DD" w:rsidRPr="00794160">
        <w:rPr>
          <w:rFonts w:eastAsia="Calibri"/>
        </w:rPr>
        <w:t>Главным</w:t>
      </w:r>
      <w:r w:rsidR="002E04DD" w:rsidRPr="00794160">
        <w:t xml:space="preserve"> </w:t>
      </w:r>
      <w:r w:rsidR="002E04DD" w:rsidRPr="00794160">
        <w:rPr>
          <w:rFonts w:eastAsia="Calibri"/>
        </w:rPr>
        <w:t>показателем</w:t>
      </w:r>
      <w:r w:rsidR="002E04DD" w:rsidRPr="00794160">
        <w:t xml:space="preserve"> </w:t>
      </w:r>
      <w:r w:rsidR="002E04DD" w:rsidRPr="00794160">
        <w:rPr>
          <w:rFonts w:eastAsia="Calibri"/>
        </w:rPr>
        <w:t>умственного</w:t>
      </w:r>
      <w:r w:rsidR="002E04DD" w:rsidRPr="00794160">
        <w:t xml:space="preserve"> </w:t>
      </w:r>
      <w:r w:rsidR="002E04DD" w:rsidRPr="00794160">
        <w:rPr>
          <w:rFonts w:eastAsia="Calibri"/>
        </w:rPr>
        <w:t>развития</w:t>
      </w:r>
      <w:r w:rsidR="002E04DD" w:rsidRPr="00794160">
        <w:t xml:space="preserve"> </w:t>
      </w:r>
      <w:r w:rsidR="002E04DD" w:rsidRPr="00794160">
        <w:rPr>
          <w:rFonts w:eastAsia="Calibri"/>
        </w:rPr>
        <w:t>ребёнка</w:t>
      </w:r>
      <w:r w:rsidR="002E04DD" w:rsidRPr="00794160">
        <w:t xml:space="preserve"> </w:t>
      </w:r>
      <w:r w:rsidR="002E04DD" w:rsidRPr="00794160">
        <w:rPr>
          <w:rFonts w:eastAsia="Calibri"/>
        </w:rPr>
        <w:t>является</w:t>
      </w:r>
      <w:r w:rsidR="002E04DD" w:rsidRPr="00794160">
        <w:t xml:space="preserve"> </w:t>
      </w:r>
      <w:r w:rsidR="002E04DD" w:rsidRPr="00794160">
        <w:rPr>
          <w:rFonts w:eastAsia="Calibri"/>
        </w:rPr>
        <w:t>не</w:t>
      </w:r>
      <w:r w:rsidR="002E04DD" w:rsidRPr="00794160">
        <w:t xml:space="preserve"> </w:t>
      </w:r>
      <w:r w:rsidR="002E04DD" w:rsidRPr="00794160">
        <w:rPr>
          <w:rFonts w:eastAsia="Calibri"/>
        </w:rPr>
        <w:t>столько</w:t>
      </w:r>
      <w:r w:rsidR="002E04DD" w:rsidRPr="00794160">
        <w:t xml:space="preserve"> </w:t>
      </w:r>
      <w:r w:rsidR="002E04DD" w:rsidRPr="00794160">
        <w:rPr>
          <w:rFonts w:eastAsia="Calibri"/>
        </w:rPr>
        <w:t>сумма</w:t>
      </w:r>
      <w:r w:rsidR="002E04DD" w:rsidRPr="00794160">
        <w:t xml:space="preserve"> </w:t>
      </w:r>
      <w:r w:rsidR="002E04DD" w:rsidRPr="00794160">
        <w:rPr>
          <w:rFonts w:eastAsia="Calibri"/>
        </w:rPr>
        <w:t>знаний</w:t>
      </w:r>
      <w:r w:rsidR="002E04DD" w:rsidRPr="00794160">
        <w:t xml:space="preserve">, </w:t>
      </w:r>
      <w:r w:rsidR="002E04DD" w:rsidRPr="00794160">
        <w:rPr>
          <w:rFonts w:eastAsia="Calibri"/>
        </w:rPr>
        <w:t>сколько</w:t>
      </w:r>
      <w:r w:rsidR="002E04DD" w:rsidRPr="00794160">
        <w:t xml:space="preserve"> </w:t>
      </w:r>
      <w:r w:rsidR="002E04DD" w:rsidRPr="00794160">
        <w:rPr>
          <w:rFonts w:eastAsia="Calibri"/>
        </w:rPr>
        <w:t>совокупность</w:t>
      </w:r>
      <w:r w:rsidR="002E04DD" w:rsidRPr="00794160">
        <w:t xml:space="preserve"> </w:t>
      </w:r>
      <w:r w:rsidR="002E04DD" w:rsidRPr="00794160">
        <w:rPr>
          <w:rFonts w:eastAsia="Calibri"/>
        </w:rPr>
        <w:t>и</w:t>
      </w:r>
      <w:r w:rsidR="002E04DD" w:rsidRPr="00794160">
        <w:t xml:space="preserve"> </w:t>
      </w:r>
      <w:r w:rsidR="002E04DD" w:rsidRPr="00794160">
        <w:rPr>
          <w:rFonts w:eastAsia="Calibri"/>
        </w:rPr>
        <w:t>уровень</w:t>
      </w:r>
      <w:r w:rsidR="002E04DD" w:rsidRPr="00794160">
        <w:t xml:space="preserve"> </w:t>
      </w:r>
      <w:r w:rsidR="002E04DD" w:rsidRPr="00794160">
        <w:rPr>
          <w:rFonts w:eastAsia="Calibri"/>
        </w:rPr>
        <w:t>интеллектуальных</w:t>
      </w:r>
      <w:r w:rsidR="002E04DD" w:rsidRPr="00794160">
        <w:t xml:space="preserve"> </w:t>
      </w:r>
      <w:r w:rsidR="002E04DD" w:rsidRPr="00794160">
        <w:rPr>
          <w:rFonts w:eastAsia="Calibri"/>
        </w:rPr>
        <w:t>умений</w:t>
      </w:r>
      <w:r w:rsidR="002E04DD" w:rsidRPr="00794160">
        <w:t xml:space="preserve"> </w:t>
      </w:r>
      <w:r w:rsidR="002E04DD" w:rsidRPr="00794160">
        <w:rPr>
          <w:rFonts w:eastAsia="Calibri"/>
        </w:rPr>
        <w:t>и</w:t>
      </w:r>
      <w:r w:rsidR="002E04DD" w:rsidRPr="00794160">
        <w:t xml:space="preserve"> </w:t>
      </w:r>
      <w:r w:rsidR="002E04DD" w:rsidRPr="00794160">
        <w:rPr>
          <w:rFonts w:eastAsia="Calibri"/>
        </w:rPr>
        <w:t>мыслительных</w:t>
      </w:r>
      <w:r w:rsidR="002E04DD" w:rsidRPr="00794160">
        <w:t xml:space="preserve"> </w:t>
      </w:r>
      <w:r w:rsidR="002E04DD" w:rsidRPr="00794160">
        <w:rPr>
          <w:rFonts w:eastAsia="Calibri"/>
        </w:rPr>
        <w:t>приемов</w:t>
      </w:r>
      <w:r w:rsidR="002E04DD" w:rsidRPr="00794160">
        <w:t>.</w:t>
      </w:r>
      <w:r w:rsidR="00534362" w:rsidRPr="00794160">
        <w:t xml:space="preserve"> </w:t>
      </w:r>
      <w:r w:rsidR="002E04DD" w:rsidRPr="00794160">
        <w:rPr>
          <w:rFonts w:eastAsia="Calibri"/>
          <w:shd w:val="clear" w:color="auto" w:fill="FFFFFF"/>
        </w:rPr>
        <w:t>Очень</w:t>
      </w:r>
      <w:r w:rsidR="002E04DD" w:rsidRPr="00794160">
        <w:rPr>
          <w:shd w:val="clear" w:color="auto" w:fill="FFFFFF"/>
        </w:rPr>
        <w:t xml:space="preserve"> </w:t>
      </w:r>
      <w:r w:rsidR="002E04DD" w:rsidRPr="00794160">
        <w:rPr>
          <w:rFonts w:eastAsia="Calibri"/>
          <w:shd w:val="clear" w:color="auto" w:fill="FFFFFF"/>
        </w:rPr>
        <w:t>важно</w:t>
      </w:r>
      <w:r w:rsidR="002E04DD" w:rsidRPr="00794160">
        <w:rPr>
          <w:shd w:val="clear" w:color="auto" w:fill="FFFFFF"/>
        </w:rPr>
        <w:t xml:space="preserve"> </w:t>
      </w:r>
      <w:r w:rsidR="002E04DD" w:rsidRPr="00794160">
        <w:rPr>
          <w:rFonts w:eastAsia="Calibri"/>
          <w:shd w:val="clear" w:color="auto" w:fill="FFFFFF"/>
        </w:rPr>
        <w:t>поддержать</w:t>
      </w:r>
      <w:r w:rsidR="002E04DD" w:rsidRPr="00794160">
        <w:rPr>
          <w:shd w:val="clear" w:color="auto" w:fill="FFFFFF"/>
        </w:rPr>
        <w:t xml:space="preserve"> </w:t>
      </w:r>
      <w:r w:rsidR="002E04DD" w:rsidRPr="00794160">
        <w:rPr>
          <w:rFonts w:eastAsia="Calibri"/>
          <w:shd w:val="clear" w:color="auto" w:fill="FFFFFF"/>
        </w:rPr>
        <w:t>интерес</w:t>
      </w:r>
      <w:r w:rsidR="002E04DD" w:rsidRPr="00794160">
        <w:rPr>
          <w:shd w:val="clear" w:color="auto" w:fill="FFFFFF"/>
        </w:rPr>
        <w:t xml:space="preserve"> </w:t>
      </w:r>
      <w:r w:rsidR="002E04DD" w:rsidRPr="00794160">
        <w:rPr>
          <w:rFonts w:eastAsia="Calibri"/>
          <w:shd w:val="clear" w:color="auto" w:fill="FFFFFF"/>
        </w:rPr>
        <w:t>ребенка</w:t>
      </w:r>
      <w:r w:rsidR="002E04DD" w:rsidRPr="00794160">
        <w:rPr>
          <w:shd w:val="clear" w:color="auto" w:fill="FFFFFF"/>
        </w:rPr>
        <w:t xml:space="preserve">. </w:t>
      </w:r>
    </w:p>
    <w:p w14:paraId="48EA1E5E" w14:textId="2D778A69" w:rsidR="00532662" w:rsidRPr="00794160" w:rsidRDefault="002E04DD" w:rsidP="00960092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Calibri"/>
        </w:rPr>
      </w:pPr>
      <w:r w:rsidRPr="00794160">
        <w:rPr>
          <w:rFonts w:eastAsia="Calibri"/>
          <w:shd w:val="clear" w:color="auto" w:fill="FFFFFF"/>
        </w:rPr>
        <w:t>И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кто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знает</w:t>
      </w:r>
      <w:r w:rsidRPr="00794160">
        <w:rPr>
          <w:rFonts w:eastAsia="Times New Roman"/>
          <w:shd w:val="clear" w:color="auto" w:fill="FFFFFF"/>
        </w:rPr>
        <w:t xml:space="preserve">, </w:t>
      </w:r>
      <w:r w:rsidRPr="00794160">
        <w:rPr>
          <w:rFonts w:eastAsia="Calibri"/>
          <w:shd w:val="clear" w:color="auto" w:fill="FFFFFF"/>
        </w:rPr>
        <w:t>какие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скрытые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возможности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и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огромный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потенциал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можно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открыть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в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себе</w:t>
      </w:r>
      <w:r w:rsidRPr="00794160">
        <w:rPr>
          <w:rFonts w:eastAsia="Times New Roman"/>
          <w:shd w:val="clear" w:color="auto" w:fill="FFFFFF"/>
        </w:rPr>
        <w:t xml:space="preserve">, </w:t>
      </w:r>
      <w:r w:rsidRPr="00794160">
        <w:rPr>
          <w:rFonts w:eastAsia="Calibri"/>
          <w:shd w:val="clear" w:color="auto" w:fill="FFFFFF"/>
        </w:rPr>
        <w:t>используя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ТРИЗ</w:t>
      </w:r>
      <w:r w:rsidRPr="00794160">
        <w:rPr>
          <w:rFonts w:eastAsia="Times New Roman"/>
          <w:shd w:val="clear" w:color="auto" w:fill="FFFFFF"/>
        </w:rPr>
        <w:t xml:space="preserve">? </w:t>
      </w:r>
      <w:r w:rsidRPr="00794160">
        <w:rPr>
          <w:rFonts w:eastAsia="Calibri"/>
          <w:shd w:val="clear" w:color="auto" w:fill="FFFFFF"/>
        </w:rPr>
        <w:t>Главное</w:t>
      </w:r>
      <w:r w:rsidRPr="00794160">
        <w:rPr>
          <w:rFonts w:eastAsia="Times New Roman"/>
          <w:shd w:val="clear" w:color="auto" w:fill="FFFFFF"/>
        </w:rPr>
        <w:t xml:space="preserve"> - </w:t>
      </w:r>
      <w:r w:rsidRPr="00794160">
        <w:rPr>
          <w:rFonts w:eastAsia="Calibri"/>
          <w:shd w:val="clear" w:color="auto" w:fill="FFFFFF"/>
        </w:rPr>
        <w:t>не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бояться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рушить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стереотипы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и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искать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новые</w:t>
      </w:r>
      <w:r w:rsidRPr="00794160">
        <w:rPr>
          <w:rFonts w:eastAsia="Times New Roman"/>
          <w:shd w:val="clear" w:color="auto" w:fill="FFFFFF"/>
        </w:rPr>
        <w:t xml:space="preserve"> </w:t>
      </w:r>
      <w:r w:rsidRPr="00794160">
        <w:rPr>
          <w:rFonts w:eastAsia="Calibri"/>
          <w:shd w:val="clear" w:color="auto" w:fill="FFFFFF"/>
        </w:rPr>
        <w:t>подходы</w:t>
      </w:r>
      <w:r w:rsidRPr="00794160">
        <w:rPr>
          <w:rFonts w:eastAsia="Times New Roman"/>
          <w:shd w:val="clear" w:color="auto" w:fill="FFFFFF"/>
        </w:rPr>
        <w:t>.</w:t>
      </w:r>
    </w:p>
    <w:p w14:paraId="51448037" w14:textId="77777777" w:rsidR="00534362" w:rsidRPr="00794160" w:rsidRDefault="00532662" w:rsidP="00DC2F06">
      <w:pPr>
        <w:pStyle w:val="a3"/>
        <w:spacing w:before="0" w:beforeAutospacing="0" w:after="240" w:afterAutospacing="0"/>
        <w:ind w:left="-57" w:firstLine="765"/>
        <w:contextualSpacing/>
        <w:jc w:val="both"/>
        <w:rPr>
          <w:rFonts w:eastAsia="Times New Roman"/>
        </w:rPr>
      </w:pPr>
      <w:r w:rsidRPr="00794160">
        <w:rPr>
          <w:rFonts w:eastAsia="Times New Roman"/>
          <w:shd w:val="clear" w:color="auto" w:fill="FFFFFF"/>
        </w:rPr>
        <w:t>Скажу вам по секрету, я</w:t>
      </w:r>
      <w:r w:rsidR="00534362" w:rsidRPr="00794160">
        <w:rPr>
          <w:rFonts w:eastAsia="Times New Roman"/>
          <w:shd w:val="clear" w:color="auto" w:fill="FFFFFF"/>
        </w:rPr>
        <w:t xml:space="preserve"> верю в Чудо, а что </w:t>
      </w:r>
      <w:r w:rsidR="00C5251B" w:rsidRPr="00794160">
        <w:rPr>
          <w:rFonts w:eastAsia="Times New Roman"/>
        </w:rPr>
        <w:t>есть Чудо</w:t>
      </w:r>
      <w:r w:rsidR="00D5099F" w:rsidRPr="00794160">
        <w:rPr>
          <w:rFonts w:eastAsia="Times New Roman"/>
        </w:rPr>
        <w:t>…</w:t>
      </w:r>
    </w:p>
    <w:p w14:paraId="48F958DD" w14:textId="473188C9" w:rsidR="00DC2F06" w:rsidRPr="00794160" w:rsidRDefault="005D3448" w:rsidP="00DC2F06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Чудо - </w:t>
      </w:r>
      <w:r w:rsidR="00C5251B" w:rsidRPr="00794160">
        <w:t xml:space="preserve">основной педагогический инструмент, </w:t>
      </w:r>
      <w:r w:rsidR="008C4B9E" w:rsidRPr="00794160">
        <w:t xml:space="preserve">который вместе с любящим </w:t>
      </w:r>
      <w:r w:rsidR="00C5251B" w:rsidRPr="00794160">
        <w:t>сердцем воспи</w:t>
      </w:r>
      <w:r w:rsidR="008C4B9E" w:rsidRPr="00794160">
        <w:t xml:space="preserve">тателя естественно </w:t>
      </w:r>
      <w:r w:rsidR="00C5251B" w:rsidRPr="00794160">
        <w:t>ведет процесс расцветания творческих способностей ребенка.</w:t>
      </w:r>
      <w:r w:rsidR="00D5099F" w:rsidRPr="00794160">
        <w:rPr>
          <w:rFonts w:eastAsia="Times New Roman"/>
          <w:shd w:val="clear" w:color="auto" w:fill="FFFFFF"/>
        </w:rPr>
        <w:t xml:space="preserve"> </w:t>
      </w:r>
      <w:r w:rsidR="00DD49F2" w:rsidRPr="00794160">
        <w:t>Вера в чудо поддерживается детским воображением, которое активно развивается в дошкольном возрасте, когда ребёнок иногда может терять границу реального/волшебного. Воображение – необходимое условие для его гармоничного развития.</w:t>
      </w:r>
    </w:p>
    <w:p w14:paraId="2761026B" w14:textId="77777777" w:rsidR="003D6A63" w:rsidRPr="00794160" w:rsidRDefault="00FC6853" w:rsidP="003D6A63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Те самые истории </w:t>
      </w:r>
      <w:r w:rsidR="00D56C79" w:rsidRPr="00794160">
        <w:t xml:space="preserve">о </w:t>
      </w:r>
      <w:r w:rsidR="00DD49F2" w:rsidRPr="00794160">
        <w:t>добрых волше</w:t>
      </w:r>
      <w:r w:rsidR="00D56C79" w:rsidRPr="00794160">
        <w:t>бниках</w:t>
      </w:r>
      <w:r w:rsidRPr="00794160">
        <w:t xml:space="preserve"> помогают</w:t>
      </w:r>
      <w:r w:rsidR="007F2A97" w:rsidRPr="00794160">
        <w:t xml:space="preserve"> ребён</w:t>
      </w:r>
      <w:r w:rsidR="00D56C79" w:rsidRPr="00794160">
        <w:t>к</w:t>
      </w:r>
      <w:r w:rsidRPr="00794160">
        <w:t xml:space="preserve">у вступать </w:t>
      </w:r>
      <w:r w:rsidR="00D56C79" w:rsidRPr="00794160">
        <w:t xml:space="preserve">во </w:t>
      </w:r>
      <w:r w:rsidR="007F2A97" w:rsidRPr="00794160">
        <w:t xml:space="preserve">взаимодействие с </w:t>
      </w:r>
      <w:r w:rsidR="00DD49F2" w:rsidRPr="00794160">
        <w:t>«идеальной</w:t>
      </w:r>
      <w:r w:rsidR="00D56C79" w:rsidRPr="00794160">
        <w:t xml:space="preserve"> формой» нашего мира, то есть с </w:t>
      </w:r>
      <w:r w:rsidR="00DD49F2" w:rsidRPr="00794160">
        <w:t>достигнутым обществ</w:t>
      </w:r>
      <w:r w:rsidR="00D56C79" w:rsidRPr="00794160">
        <w:t xml:space="preserve">ом уровнем развития культуры, с тем, как должно быть, а как не </w:t>
      </w:r>
      <w:r w:rsidR="0015591E" w:rsidRPr="00794160">
        <w:t>должно. С</w:t>
      </w:r>
      <w:r w:rsidR="00DD49F2" w:rsidRPr="00794160">
        <w:t>казки помогают у</w:t>
      </w:r>
      <w:r w:rsidR="00D56C79" w:rsidRPr="00794160">
        <w:t xml:space="preserve">сваивать нравственные нормы: на </w:t>
      </w:r>
      <w:r w:rsidR="00DD49F2" w:rsidRPr="00794160">
        <w:t>их основании дети учат</w:t>
      </w:r>
      <w:r w:rsidR="00D56C79" w:rsidRPr="00794160">
        <w:t xml:space="preserve">ся отличать хорошие поступки от плохих. У </w:t>
      </w:r>
      <w:r w:rsidR="00DD49F2" w:rsidRPr="00794160">
        <w:t>р</w:t>
      </w:r>
      <w:r w:rsidR="00D56C79" w:rsidRPr="00794160">
        <w:t>ебёнка возникает чувство</w:t>
      </w:r>
      <w:r w:rsidR="007F2A97" w:rsidRPr="00794160">
        <w:t xml:space="preserve">, что в этом мире </w:t>
      </w:r>
      <w:r w:rsidR="00D56C79" w:rsidRPr="00794160">
        <w:t xml:space="preserve">у </w:t>
      </w:r>
      <w:r w:rsidR="00DD49F2" w:rsidRPr="00794160">
        <w:t>к</w:t>
      </w:r>
      <w:r w:rsidR="007F2A97" w:rsidRPr="00794160">
        <w:t xml:space="preserve">аждого есть добрый </w:t>
      </w:r>
      <w:r w:rsidR="00DD49F2" w:rsidRPr="00794160">
        <w:t>помощ</w:t>
      </w:r>
      <w:r w:rsidR="00B62831" w:rsidRPr="00794160">
        <w:t xml:space="preserve">ник. Это ощущение </w:t>
      </w:r>
      <w:r w:rsidR="00DD49F2" w:rsidRPr="00794160">
        <w:t>волшеб</w:t>
      </w:r>
      <w:r w:rsidR="007F2A97" w:rsidRPr="00794160">
        <w:t xml:space="preserve">ника дарит тепло, добро, веру в чудеса, а </w:t>
      </w:r>
      <w:r w:rsidR="00DD49F2" w:rsidRPr="00794160">
        <w:t>в дальнейшем эта детская вера взрослеет и превращается в личные качества: оптимизм</w:t>
      </w:r>
      <w:r w:rsidR="00B62831" w:rsidRPr="00794160">
        <w:t xml:space="preserve">, вера в лучшее, знание </w:t>
      </w:r>
      <w:r w:rsidR="00D56C79" w:rsidRPr="00794160">
        <w:t xml:space="preserve">в </w:t>
      </w:r>
      <w:r w:rsidR="00DD49F2" w:rsidRPr="00794160">
        <w:t>том, что добро всегда побеждает.</w:t>
      </w:r>
    </w:p>
    <w:p w14:paraId="0E67D40A" w14:textId="77777777" w:rsidR="003D6A63" w:rsidRPr="00794160" w:rsidRDefault="00213ABD" w:rsidP="003D6A63">
      <w:pPr>
        <w:pStyle w:val="a3"/>
        <w:spacing w:before="0" w:beforeAutospacing="0" w:after="240" w:afterAutospacing="0"/>
        <w:ind w:left="-57" w:firstLine="765"/>
        <w:contextualSpacing/>
        <w:jc w:val="both"/>
      </w:pPr>
      <w:r w:rsidRPr="00794160">
        <w:t>Так ч</w:t>
      </w:r>
      <w:r w:rsidR="008D3D89" w:rsidRPr="00794160">
        <w:t>то такое ТРИЗ</w:t>
      </w:r>
      <w:r w:rsidR="003D6A63" w:rsidRPr="00794160">
        <w:rPr>
          <w:rStyle w:val="a4"/>
          <w:b w:val="0"/>
          <w:bdr w:val="none" w:sz="0" w:space="0" w:color="auto" w:frame="1"/>
        </w:rPr>
        <w:t>, или теория решения изобретательских задач </w:t>
      </w:r>
      <w:r w:rsidR="003D6A63" w:rsidRPr="00794160">
        <w:t>— набор методов решения задач и усовершенствования систем, в основе которых лежит креативный подход. То есть это едва ли не единственная системная теория обучения творчеству, поэтому в решении задач по ТРИЗ нет оценок и единственного правильного ответа.</w:t>
      </w:r>
    </w:p>
    <w:p w14:paraId="53FEB4D5" w14:textId="77777777" w:rsidR="00480423" w:rsidRPr="00794160" w:rsidRDefault="003D6A63" w:rsidP="00480423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rPr>
          <w:rStyle w:val="a4"/>
          <w:b w:val="0"/>
          <w:bdr w:val="none" w:sz="0" w:space="0" w:color="auto" w:frame="1"/>
        </w:rPr>
        <w:t>Цель ТРИЗ:</w:t>
      </w:r>
      <w:r w:rsidR="00D05E93" w:rsidRPr="00794160">
        <w:t xml:space="preserve"> </w:t>
      </w:r>
      <w:r w:rsidRPr="00794160">
        <w:t>развитие гибкого мышления и фантазии, способности решать сложные задачи изящным и эффективным способами.</w:t>
      </w:r>
    </w:p>
    <w:p w14:paraId="6343AD0D" w14:textId="596FA1B3" w:rsidR="00480423" w:rsidRPr="00794160" w:rsidRDefault="00BE16CA" w:rsidP="00480423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Используя ТРИЗ - технологию в работе </w:t>
      </w:r>
      <w:r w:rsidR="00BE2508" w:rsidRPr="00794160">
        <w:t xml:space="preserve">с </w:t>
      </w:r>
      <w:r w:rsidRPr="00794160">
        <w:t>дошкольниками, необходимо учитывать следующие дидактические принципы:</w:t>
      </w:r>
    </w:p>
    <w:p w14:paraId="49E87B9D" w14:textId="77777777" w:rsidR="00480423" w:rsidRPr="00794160" w:rsidRDefault="00480423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- свободы выбора</w:t>
      </w:r>
      <w:r w:rsidR="00BE16CA" w:rsidRPr="00794160">
        <w:rPr>
          <w:rFonts w:eastAsia="Times New Roman"/>
        </w:rPr>
        <w:t>;</w:t>
      </w:r>
    </w:p>
    <w:p w14:paraId="46E016AF" w14:textId="77777777" w:rsidR="00480423" w:rsidRPr="00794160" w:rsidRDefault="00480423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- открытости</w:t>
      </w:r>
      <w:r w:rsidR="00BE16CA" w:rsidRPr="00794160">
        <w:rPr>
          <w:rFonts w:eastAsia="Times New Roman"/>
        </w:rPr>
        <w:t>;</w:t>
      </w:r>
    </w:p>
    <w:p w14:paraId="53B9AFC0" w14:textId="77777777" w:rsidR="00480423" w:rsidRPr="00794160" w:rsidRDefault="00480423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- деятельности</w:t>
      </w:r>
      <w:r w:rsidR="00BE16CA" w:rsidRPr="00794160">
        <w:rPr>
          <w:rFonts w:eastAsia="Times New Roman"/>
        </w:rPr>
        <w:t>;</w:t>
      </w:r>
    </w:p>
    <w:p w14:paraId="5E305104" w14:textId="77777777" w:rsidR="00480423" w:rsidRPr="00794160" w:rsidRDefault="00480423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- обратной связи</w:t>
      </w:r>
      <w:r w:rsidR="00BE16CA" w:rsidRPr="00794160">
        <w:rPr>
          <w:rFonts w:eastAsia="Times New Roman"/>
        </w:rPr>
        <w:t>;</w:t>
      </w:r>
    </w:p>
    <w:p w14:paraId="26C0D5B6" w14:textId="03D7B96D" w:rsidR="00BE16CA" w:rsidRPr="00794160" w:rsidRDefault="00480423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- идеальности</w:t>
      </w:r>
      <w:r w:rsidR="00FC3261" w:rsidRPr="00794160">
        <w:rPr>
          <w:rFonts w:eastAsia="Times New Roman"/>
        </w:rPr>
        <w:t>.</w:t>
      </w:r>
    </w:p>
    <w:p w14:paraId="0C967A1F" w14:textId="152336D7" w:rsidR="00FC3261" w:rsidRPr="00794160" w:rsidRDefault="00FC3261" w:rsidP="00480423">
      <w:pPr>
        <w:pStyle w:val="a3"/>
        <w:spacing w:before="0" w:beforeAutospacing="0" w:after="240" w:afterAutospacing="0"/>
        <w:ind w:left="-57"/>
        <w:contextualSpacing/>
        <w:jc w:val="both"/>
        <w:rPr>
          <w:rFonts w:eastAsia="Times New Roman"/>
        </w:rPr>
      </w:pPr>
      <w:r w:rsidRPr="00794160">
        <w:rPr>
          <w:rFonts w:eastAsia="Times New Roman"/>
        </w:rPr>
        <w:t>Методы:</w:t>
      </w:r>
    </w:p>
    <w:p w14:paraId="0C151655" w14:textId="77777777" w:rsidR="00BE511B" w:rsidRPr="00794160" w:rsidRDefault="00FC3261" w:rsidP="00BE511B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rPr>
          <w:rFonts w:eastAsia="Times New Roman"/>
        </w:rPr>
        <w:t>- мозговой штурм;</w:t>
      </w:r>
    </w:p>
    <w:p w14:paraId="1E685266" w14:textId="77777777" w:rsidR="00BE2508" w:rsidRPr="00794160" w:rsidRDefault="00CC69DD" w:rsidP="00BE2508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- </w:t>
      </w:r>
      <w:proofErr w:type="spellStart"/>
      <w:r w:rsidRPr="00794160">
        <w:t>синектика</w:t>
      </w:r>
      <w:proofErr w:type="spellEnd"/>
      <w:r w:rsidRPr="00794160">
        <w:t xml:space="preserve"> (</w:t>
      </w:r>
      <w:proofErr w:type="spellStart"/>
      <w:r w:rsidRPr="00794160">
        <w:t>эмпатия</w:t>
      </w:r>
      <w:proofErr w:type="spellEnd"/>
      <w:r w:rsidRPr="00794160">
        <w:t>);</w:t>
      </w:r>
    </w:p>
    <w:p w14:paraId="1AF3DB67" w14:textId="77777777" w:rsidR="00BE2508" w:rsidRPr="00794160" w:rsidRDefault="00CC69DD" w:rsidP="00BE2508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>- морфологический анализ;</w:t>
      </w:r>
    </w:p>
    <w:p w14:paraId="514A1478" w14:textId="1834C813" w:rsidR="001E6202" w:rsidRPr="00794160" w:rsidRDefault="00CC69DD" w:rsidP="00BE2508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- </w:t>
      </w:r>
      <w:r w:rsidR="001E6202" w:rsidRPr="00794160">
        <w:t>метод каталога.</w:t>
      </w:r>
    </w:p>
    <w:p w14:paraId="33C9F4CE" w14:textId="792465C2" w:rsidR="001E6202" w:rsidRPr="00794160" w:rsidRDefault="001E6202" w:rsidP="001E6202">
      <w:pPr>
        <w:pStyle w:val="a3"/>
        <w:spacing w:before="0" w:beforeAutospacing="0" w:after="240" w:afterAutospacing="0"/>
        <w:contextualSpacing/>
        <w:jc w:val="both"/>
      </w:pPr>
      <w:r w:rsidRPr="00794160">
        <w:rPr>
          <w:rFonts w:eastAsia="Times New Roman"/>
          <w:shd w:val="clear" w:color="auto" w:fill="FFFFFF"/>
        </w:rPr>
        <w:lastRenderedPageBreak/>
        <w:t xml:space="preserve">Также используется метод проб и ошибок, метод Робинзона, системный оператор </w:t>
      </w:r>
      <w:proofErr w:type="spellStart"/>
      <w:r w:rsidRPr="00794160">
        <w:rPr>
          <w:rFonts w:eastAsia="Times New Roman"/>
          <w:shd w:val="clear" w:color="auto" w:fill="FFFFFF"/>
        </w:rPr>
        <w:t>тризовские</w:t>
      </w:r>
      <w:proofErr w:type="spellEnd"/>
      <w:r w:rsidRPr="00794160">
        <w:rPr>
          <w:rFonts w:eastAsia="Times New Roman"/>
          <w:shd w:val="clear" w:color="auto" w:fill="FFFFFF"/>
        </w:rPr>
        <w:t xml:space="preserve"> игры и другие методы. </w:t>
      </w:r>
    </w:p>
    <w:p w14:paraId="660D2EBC" w14:textId="77777777" w:rsidR="00E3783A" w:rsidRPr="00794160" w:rsidRDefault="009B2A35" w:rsidP="001E6202">
      <w:pPr>
        <w:pStyle w:val="a3"/>
        <w:spacing w:before="0" w:beforeAutospacing="0" w:after="240" w:afterAutospacing="0"/>
        <w:ind w:firstLine="708"/>
        <w:contextualSpacing/>
        <w:jc w:val="both"/>
      </w:pPr>
      <w:r w:rsidRPr="00794160">
        <w:rPr>
          <w:rFonts w:eastAsia="Calibri"/>
        </w:rPr>
        <w:t>М</w:t>
      </w:r>
      <w:r w:rsidR="00F357D3" w:rsidRPr="00794160">
        <w:rPr>
          <w:rFonts w:eastAsia="Calibri"/>
        </w:rPr>
        <w:t>оим</w:t>
      </w:r>
      <w:r w:rsidR="00F357D3" w:rsidRPr="00794160">
        <w:t xml:space="preserve"> </w:t>
      </w:r>
      <w:r w:rsidR="00F357D3" w:rsidRPr="00794160">
        <w:rPr>
          <w:rFonts w:eastAsia="Calibri"/>
        </w:rPr>
        <w:t>детям</w:t>
      </w:r>
      <w:r w:rsidR="00F357D3" w:rsidRPr="00794160">
        <w:t xml:space="preserve"> </w:t>
      </w:r>
      <w:r w:rsidRPr="00794160">
        <w:t xml:space="preserve">всегда </w:t>
      </w:r>
      <w:r w:rsidR="00F357D3" w:rsidRPr="00794160">
        <w:rPr>
          <w:rFonts w:eastAsia="Calibri"/>
        </w:rPr>
        <w:t>со</w:t>
      </w:r>
      <w:r w:rsidR="00F357D3" w:rsidRPr="00794160">
        <w:t xml:space="preserve"> </w:t>
      </w:r>
      <w:r w:rsidR="00F357D3" w:rsidRPr="00794160">
        <w:rPr>
          <w:rFonts w:eastAsia="Calibri"/>
        </w:rPr>
        <w:t>мной</w:t>
      </w:r>
      <w:r w:rsidR="00F357D3" w:rsidRPr="00794160">
        <w:t xml:space="preserve"> </w:t>
      </w:r>
      <w:r w:rsidR="00F357D3" w:rsidRPr="00794160">
        <w:rPr>
          <w:rFonts w:eastAsia="Calibri"/>
        </w:rPr>
        <w:t>интересно</w:t>
      </w:r>
      <w:r w:rsidR="00F357D3" w:rsidRPr="00794160">
        <w:t xml:space="preserve">! </w:t>
      </w:r>
      <w:r w:rsidR="00F357D3" w:rsidRPr="00794160">
        <w:rPr>
          <w:rFonts w:eastAsia="Calibri"/>
        </w:rPr>
        <w:t>Стараюсь</w:t>
      </w:r>
      <w:r w:rsidR="00F357D3" w:rsidRPr="00794160">
        <w:t xml:space="preserve"> </w:t>
      </w:r>
      <w:r w:rsidR="00F357D3" w:rsidRPr="00794160">
        <w:rPr>
          <w:rFonts w:eastAsia="Calibri"/>
        </w:rPr>
        <w:t>для</w:t>
      </w:r>
      <w:r w:rsidR="00F357D3" w:rsidRPr="00794160">
        <w:t xml:space="preserve"> </w:t>
      </w:r>
      <w:r w:rsidR="00F357D3" w:rsidRPr="00794160">
        <w:rPr>
          <w:rFonts w:eastAsia="Calibri"/>
        </w:rPr>
        <w:t>них</w:t>
      </w:r>
      <w:r w:rsidR="00F357D3" w:rsidRPr="00794160">
        <w:t>!</w:t>
      </w:r>
    </w:p>
    <w:p w14:paraId="578BF3B6" w14:textId="77777777" w:rsidR="00E3783A" w:rsidRPr="00794160" w:rsidRDefault="00A573D7" w:rsidP="00E3783A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rPr>
          <w:rFonts w:eastAsia="Calibri"/>
        </w:rPr>
        <w:t>И вот мои дорогие</w:t>
      </w:r>
      <w:r w:rsidR="00F357D3" w:rsidRPr="00794160">
        <w:t xml:space="preserve">, </w:t>
      </w:r>
      <w:r w:rsidR="00F357D3" w:rsidRPr="00794160">
        <w:rPr>
          <w:rFonts w:eastAsia="Calibri"/>
        </w:rPr>
        <w:t>что</w:t>
      </w:r>
      <w:r w:rsidR="00F357D3" w:rsidRPr="00794160">
        <w:t xml:space="preserve"> </w:t>
      </w:r>
      <w:r w:rsidR="00DF42EA" w:rsidRPr="00794160">
        <w:t xml:space="preserve">скажу, </w:t>
      </w:r>
      <w:r w:rsidR="00F357D3" w:rsidRPr="00794160">
        <w:rPr>
          <w:rFonts w:eastAsia="Calibri"/>
        </w:rPr>
        <w:t>многое</w:t>
      </w:r>
      <w:r w:rsidR="00F357D3" w:rsidRPr="00794160">
        <w:t xml:space="preserve"> </w:t>
      </w:r>
      <w:r w:rsidR="00F357D3" w:rsidRPr="00794160">
        <w:rPr>
          <w:rFonts w:eastAsia="Calibri"/>
        </w:rPr>
        <w:t>зависит</w:t>
      </w:r>
      <w:r w:rsidR="00F357D3" w:rsidRPr="00794160">
        <w:t xml:space="preserve"> </w:t>
      </w:r>
      <w:r w:rsidR="00F357D3" w:rsidRPr="00794160">
        <w:rPr>
          <w:rFonts w:eastAsia="Calibri"/>
        </w:rPr>
        <w:t>от</w:t>
      </w:r>
      <w:r w:rsidR="00F357D3" w:rsidRPr="00794160">
        <w:t xml:space="preserve"> </w:t>
      </w:r>
      <w:r w:rsidR="00F357D3" w:rsidRPr="00794160">
        <w:rPr>
          <w:rFonts w:eastAsia="Calibri"/>
        </w:rPr>
        <w:t>желания</w:t>
      </w:r>
      <w:r w:rsidR="00F357D3" w:rsidRPr="00794160">
        <w:t xml:space="preserve"> </w:t>
      </w:r>
      <w:r w:rsidR="00F357D3" w:rsidRPr="00794160">
        <w:rPr>
          <w:rFonts w:eastAsia="Calibri"/>
        </w:rPr>
        <w:t>и</w:t>
      </w:r>
      <w:r w:rsidR="00F357D3" w:rsidRPr="00794160">
        <w:t xml:space="preserve"> </w:t>
      </w:r>
      <w:r w:rsidR="00F357D3" w:rsidRPr="00794160">
        <w:rPr>
          <w:rFonts w:eastAsia="Calibri"/>
        </w:rPr>
        <w:t>характера</w:t>
      </w:r>
      <w:r w:rsidR="00F357D3" w:rsidRPr="00794160">
        <w:t xml:space="preserve"> </w:t>
      </w:r>
      <w:r w:rsidR="00F357D3" w:rsidRPr="00794160">
        <w:rPr>
          <w:rFonts w:eastAsia="Calibri"/>
        </w:rPr>
        <w:t>педагога</w:t>
      </w:r>
      <w:r w:rsidR="00F357D3" w:rsidRPr="00794160">
        <w:t xml:space="preserve">. </w:t>
      </w:r>
      <w:r w:rsidR="00F357D3" w:rsidRPr="00794160">
        <w:rPr>
          <w:rFonts w:eastAsia="Calibri"/>
        </w:rPr>
        <w:t>Именно</w:t>
      </w:r>
      <w:r w:rsidR="00F357D3" w:rsidRPr="00794160">
        <w:t xml:space="preserve"> </w:t>
      </w:r>
      <w:r w:rsidR="00F357D3" w:rsidRPr="00794160">
        <w:rPr>
          <w:rFonts w:eastAsia="Calibri"/>
        </w:rPr>
        <w:t>педагог</w:t>
      </w:r>
      <w:r w:rsidR="00F357D3" w:rsidRPr="00794160">
        <w:t xml:space="preserve">, </w:t>
      </w:r>
      <w:r w:rsidR="00F357D3" w:rsidRPr="00794160">
        <w:rPr>
          <w:rFonts w:eastAsia="Calibri"/>
        </w:rPr>
        <w:t>его</w:t>
      </w:r>
      <w:r w:rsidR="00F357D3" w:rsidRPr="00794160">
        <w:t xml:space="preserve"> </w:t>
      </w:r>
      <w:r w:rsidR="00F357D3" w:rsidRPr="00794160">
        <w:rPr>
          <w:rFonts w:eastAsia="Calibri"/>
        </w:rPr>
        <w:t>отношение</w:t>
      </w:r>
      <w:r w:rsidR="00F357D3" w:rsidRPr="00794160">
        <w:t xml:space="preserve"> </w:t>
      </w:r>
      <w:r w:rsidR="00F357D3" w:rsidRPr="00794160">
        <w:rPr>
          <w:rFonts w:eastAsia="Calibri"/>
        </w:rPr>
        <w:t>к</w:t>
      </w:r>
      <w:r w:rsidR="00F357D3" w:rsidRPr="00794160">
        <w:t xml:space="preserve"> </w:t>
      </w:r>
      <w:r w:rsidR="00F357D3" w:rsidRPr="00794160">
        <w:rPr>
          <w:rFonts w:eastAsia="Calibri"/>
        </w:rPr>
        <w:t>воспитательному</w:t>
      </w:r>
      <w:r w:rsidR="00F357D3" w:rsidRPr="00794160">
        <w:t xml:space="preserve"> </w:t>
      </w:r>
      <w:r w:rsidR="00F357D3" w:rsidRPr="00794160">
        <w:rPr>
          <w:rFonts w:eastAsia="Calibri"/>
        </w:rPr>
        <w:t>процессу</w:t>
      </w:r>
      <w:r w:rsidR="00F357D3" w:rsidRPr="00794160">
        <w:t xml:space="preserve">, </w:t>
      </w:r>
      <w:r w:rsidR="00F357D3" w:rsidRPr="00794160">
        <w:rPr>
          <w:rFonts w:eastAsia="Calibri"/>
        </w:rPr>
        <w:t>его</w:t>
      </w:r>
      <w:r w:rsidR="00F357D3" w:rsidRPr="00794160">
        <w:t xml:space="preserve"> </w:t>
      </w:r>
      <w:r w:rsidR="00F357D3" w:rsidRPr="00794160">
        <w:rPr>
          <w:rFonts w:eastAsia="Calibri"/>
        </w:rPr>
        <w:t>творчество</w:t>
      </w:r>
      <w:r w:rsidR="00F357D3" w:rsidRPr="00794160">
        <w:t xml:space="preserve"> </w:t>
      </w:r>
      <w:r w:rsidR="00F357D3" w:rsidRPr="00794160">
        <w:rPr>
          <w:rFonts w:eastAsia="Calibri"/>
        </w:rPr>
        <w:t>и</w:t>
      </w:r>
      <w:r w:rsidR="00F357D3" w:rsidRPr="00794160">
        <w:t xml:space="preserve"> </w:t>
      </w:r>
      <w:r w:rsidR="00F357D3" w:rsidRPr="00794160">
        <w:rPr>
          <w:rFonts w:eastAsia="Calibri"/>
        </w:rPr>
        <w:t>профессионализм</w:t>
      </w:r>
      <w:r w:rsidR="00F357D3" w:rsidRPr="00794160">
        <w:t xml:space="preserve"> – </w:t>
      </w:r>
      <w:r w:rsidR="00F357D3" w:rsidRPr="00794160">
        <w:rPr>
          <w:rFonts w:eastAsia="Calibri"/>
        </w:rPr>
        <w:t>главный</w:t>
      </w:r>
      <w:r w:rsidR="00F357D3" w:rsidRPr="00794160">
        <w:t xml:space="preserve"> </w:t>
      </w:r>
      <w:r w:rsidR="00F357D3" w:rsidRPr="00794160">
        <w:rPr>
          <w:rFonts w:eastAsia="Calibri"/>
        </w:rPr>
        <w:t>ресурс</w:t>
      </w:r>
      <w:r w:rsidR="00F357D3" w:rsidRPr="00794160">
        <w:t xml:space="preserve">, </w:t>
      </w:r>
      <w:r w:rsidR="00F357D3" w:rsidRPr="00794160">
        <w:rPr>
          <w:rFonts w:eastAsia="Calibri"/>
        </w:rPr>
        <w:t>который</w:t>
      </w:r>
      <w:r w:rsidR="00F357D3" w:rsidRPr="00794160">
        <w:t xml:space="preserve"> </w:t>
      </w:r>
      <w:r w:rsidR="00F357D3" w:rsidRPr="00794160">
        <w:rPr>
          <w:rFonts w:eastAsia="Calibri"/>
        </w:rPr>
        <w:t>способствует</w:t>
      </w:r>
      <w:r w:rsidR="00F357D3" w:rsidRPr="00794160">
        <w:t xml:space="preserve"> </w:t>
      </w:r>
      <w:r w:rsidR="00F357D3" w:rsidRPr="00794160">
        <w:rPr>
          <w:rFonts w:eastAsia="Calibri"/>
        </w:rPr>
        <w:t>реализации</w:t>
      </w:r>
      <w:r w:rsidR="00F357D3" w:rsidRPr="00794160">
        <w:t xml:space="preserve"> </w:t>
      </w:r>
      <w:r w:rsidR="00F357D3" w:rsidRPr="00794160">
        <w:rPr>
          <w:rFonts w:eastAsia="Calibri"/>
        </w:rPr>
        <w:t>права</w:t>
      </w:r>
      <w:r w:rsidR="00F357D3" w:rsidRPr="00794160">
        <w:t xml:space="preserve"> </w:t>
      </w:r>
      <w:r w:rsidR="00F357D3" w:rsidRPr="00794160">
        <w:rPr>
          <w:rFonts w:eastAsia="Calibri"/>
        </w:rPr>
        <w:t>детей</w:t>
      </w:r>
      <w:r w:rsidR="00F357D3" w:rsidRPr="00794160">
        <w:t xml:space="preserve"> </w:t>
      </w:r>
      <w:r w:rsidR="00F357D3" w:rsidRPr="00794160">
        <w:rPr>
          <w:rFonts w:eastAsia="Calibri"/>
        </w:rPr>
        <w:t>на</w:t>
      </w:r>
      <w:r w:rsidR="00F357D3" w:rsidRPr="00794160">
        <w:t xml:space="preserve"> </w:t>
      </w:r>
      <w:r w:rsidR="00F357D3" w:rsidRPr="00794160">
        <w:rPr>
          <w:rFonts w:eastAsia="Calibri"/>
        </w:rPr>
        <w:t>доступное</w:t>
      </w:r>
      <w:r w:rsidR="00F357D3" w:rsidRPr="00794160">
        <w:t xml:space="preserve">, </w:t>
      </w:r>
      <w:r w:rsidR="00F357D3" w:rsidRPr="00794160">
        <w:rPr>
          <w:rFonts w:eastAsia="Calibri"/>
        </w:rPr>
        <w:t>качественное</w:t>
      </w:r>
      <w:r w:rsidR="00F357D3" w:rsidRPr="00794160">
        <w:t xml:space="preserve"> </w:t>
      </w:r>
      <w:r w:rsidR="00F357D3" w:rsidRPr="00794160">
        <w:rPr>
          <w:rFonts w:eastAsia="Calibri"/>
        </w:rPr>
        <w:t>образование</w:t>
      </w:r>
      <w:r w:rsidR="00F357D3" w:rsidRPr="00794160">
        <w:t xml:space="preserve">, </w:t>
      </w:r>
      <w:r w:rsidR="00F357D3" w:rsidRPr="00794160">
        <w:rPr>
          <w:rFonts w:eastAsia="Calibri"/>
        </w:rPr>
        <w:t>направленное</w:t>
      </w:r>
      <w:r w:rsidR="00F357D3" w:rsidRPr="00794160">
        <w:t xml:space="preserve"> </w:t>
      </w:r>
      <w:r w:rsidR="00F357D3" w:rsidRPr="00794160">
        <w:rPr>
          <w:rFonts w:eastAsia="Calibri"/>
        </w:rPr>
        <w:t>на</w:t>
      </w:r>
      <w:r w:rsidR="00F357D3" w:rsidRPr="00794160">
        <w:t xml:space="preserve"> </w:t>
      </w:r>
      <w:r w:rsidR="00F357D3" w:rsidRPr="00794160">
        <w:rPr>
          <w:rFonts w:eastAsia="Calibri"/>
        </w:rPr>
        <w:t>всестороннее</w:t>
      </w:r>
      <w:r w:rsidR="00F357D3" w:rsidRPr="00794160">
        <w:t xml:space="preserve"> </w:t>
      </w:r>
      <w:r w:rsidR="00F357D3" w:rsidRPr="00794160">
        <w:rPr>
          <w:rFonts w:eastAsia="Calibri"/>
        </w:rPr>
        <w:t>развитие</w:t>
      </w:r>
      <w:r w:rsidR="00F357D3" w:rsidRPr="00794160">
        <w:t xml:space="preserve"> </w:t>
      </w:r>
      <w:r w:rsidR="00F357D3" w:rsidRPr="00794160">
        <w:rPr>
          <w:rFonts w:eastAsia="Calibri"/>
        </w:rPr>
        <w:t>каждого</w:t>
      </w:r>
      <w:r w:rsidR="00F357D3" w:rsidRPr="00794160">
        <w:t xml:space="preserve"> </w:t>
      </w:r>
      <w:r w:rsidR="00F357D3" w:rsidRPr="00794160">
        <w:rPr>
          <w:rFonts w:eastAsia="Calibri"/>
        </w:rPr>
        <w:t>ребёнка</w:t>
      </w:r>
      <w:r w:rsidR="00F357D3" w:rsidRPr="00794160">
        <w:t>.</w:t>
      </w:r>
      <w:r w:rsidR="00DF42EA" w:rsidRPr="00794160">
        <w:t xml:space="preserve"> </w:t>
      </w:r>
    </w:p>
    <w:p w14:paraId="64593001" w14:textId="2F116263" w:rsidR="00DF42EA" w:rsidRPr="00794160" w:rsidRDefault="00C95DB0" w:rsidP="00E3783A">
      <w:pPr>
        <w:pStyle w:val="a3"/>
        <w:spacing w:before="0" w:beforeAutospacing="0" w:after="240" w:afterAutospacing="0"/>
        <w:ind w:left="-57" w:firstLine="765"/>
        <w:contextualSpacing/>
        <w:jc w:val="both"/>
      </w:pPr>
      <w:r w:rsidRPr="00794160">
        <w:t xml:space="preserve">Педагог </w:t>
      </w:r>
      <w:r w:rsidR="00DF42EA" w:rsidRPr="00794160">
        <w:t>не может по-настоящему усовершенствоваться, если не помогает усовершенствоваться другим.</w:t>
      </w:r>
    </w:p>
    <w:p w14:paraId="2DF5D704" w14:textId="77777777" w:rsidR="000455EA" w:rsidRPr="00794160" w:rsidRDefault="00DF42EA" w:rsidP="00732AC0">
      <w:pPr>
        <w:pStyle w:val="a3"/>
        <w:spacing w:before="0" w:beforeAutospacing="0" w:after="240" w:afterAutospacing="0"/>
        <w:ind w:left="-57"/>
        <w:contextualSpacing/>
        <w:jc w:val="both"/>
      </w:pPr>
      <w:r w:rsidRPr="00794160">
        <w:t xml:space="preserve">Творите сами. </w:t>
      </w:r>
    </w:p>
    <w:p w14:paraId="2B5A0A75" w14:textId="4B4674AB" w:rsidR="00100AA6" w:rsidRPr="00794160" w:rsidRDefault="00DF42EA" w:rsidP="00732AC0">
      <w:pPr>
        <w:pStyle w:val="a3"/>
        <w:spacing w:before="0" w:beforeAutospacing="0" w:after="240" w:afterAutospacing="0"/>
        <w:ind w:left="-57"/>
        <w:contextualSpacing/>
        <w:jc w:val="both"/>
        <w:rPr>
          <w:color w:val="010101"/>
        </w:rPr>
      </w:pPr>
      <w:r w:rsidRPr="00794160">
        <w:t>Как нет детей без воображения, так нет и педаг</w:t>
      </w:r>
      <w:bookmarkStart w:id="0" w:name="_GoBack"/>
      <w:bookmarkEnd w:id="0"/>
      <w:r w:rsidRPr="00794160">
        <w:t>ога без творческих порывов.</w:t>
      </w:r>
    </w:p>
    <w:sectPr w:rsidR="00100AA6" w:rsidRPr="00794160" w:rsidSect="005738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5A9"/>
    <w:multiLevelType w:val="multilevel"/>
    <w:tmpl w:val="F7A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1477"/>
    <w:multiLevelType w:val="multilevel"/>
    <w:tmpl w:val="A03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14113"/>
    <w:multiLevelType w:val="multilevel"/>
    <w:tmpl w:val="8BD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45AE6"/>
    <w:multiLevelType w:val="multilevel"/>
    <w:tmpl w:val="F1CA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C0C57"/>
    <w:multiLevelType w:val="multilevel"/>
    <w:tmpl w:val="2DE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2"/>
    <w:rsid w:val="00010502"/>
    <w:rsid w:val="00022381"/>
    <w:rsid w:val="000455EA"/>
    <w:rsid w:val="00063435"/>
    <w:rsid w:val="00067598"/>
    <w:rsid w:val="00094F2A"/>
    <w:rsid w:val="000A1E0D"/>
    <w:rsid w:val="000B3A99"/>
    <w:rsid w:val="000D3C1D"/>
    <w:rsid w:val="00100AA6"/>
    <w:rsid w:val="00117558"/>
    <w:rsid w:val="00133CE4"/>
    <w:rsid w:val="00137F1B"/>
    <w:rsid w:val="00145BFE"/>
    <w:rsid w:val="0015591E"/>
    <w:rsid w:val="001817BD"/>
    <w:rsid w:val="00183456"/>
    <w:rsid w:val="001864F4"/>
    <w:rsid w:val="0019132A"/>
    <w:rsid w:val="00193584"/>
    <w:rsid w:val="001A5F0B"/>
    <w:rsid w:val="001C13B8"/>
    <w:rsid w:val="001C4027"/>
    <w:rsid w:val="001E4720"/>
    <w:rsid w:val="001E6202"/>
    <w:rsid w:val="00213ABD"/>
    <w:rsid w:val="0028131B"/>
    <w:rsid w:val="00285BA2"/>
    <w:rsid w:val="0029709F"/>
    <w:rsid w:val="002A0212"/>
    <w:rsid w:val="002B6804"/>
    <w:rsid w:val="002E04DD"/>
    <w:rsid w:val="002F7CE4"/>
    <w:rsid w:val="003302A0"/>
    <w:rsid w:val="00362655"/>
    <w:rsid w:val="003638DD"/>
    <w:rsid w:val="00375C59"/>
    <w:rsid w:val="0038155C"/>
    <w:rsid w:val="003A1971"/>
    <w:rsid w:val="003A4871"/>
    <w:rsid w:val="003C0638"/>
    <w:rsid w:val="003D6A63"/>
    <w:rsid w:val="003D6E62"/>
    <w:rsid w:val="003E184B"/>
    <w:rsid w:val="003F7029"/>
    <w:rsid w:val="00441AF5"/>
    <w:rsid w:val="00453D16"/>
    <w:rsid w:val="0046682A"/>
    <w:rsid w:val="004728B4"/>
    <w:rsid w:val="00480423"/>
    <w:rsid w:val="004C1C89"/>
    <w:rsid w:val="004C4346"/>
    <w:rsid w:val="004C5916"/>
    <w:rsid w:val="004D5D4D"/>
    <w:rsid w:val="004F25DB"/>
    <w:rsid w:val="00530477"/>
    <w:rsid w:val="00532662"/>
    <w:rsid w:val="00534362"/>
    <w:rsid w:val="00564202"/>
    <w:rsid w:val="005678B5"/>
    <w:rsid w:val="00573837"/>
    <w:rsid w:val="00595907"/>
    <w:rsid w:val="005B31E8"/>
    <w:rsid w:val="005D3448"/>
    <w:rsid w:val="005F2D91"/>
    <w:rsid w:val="006060DA"/>
    <w:rsid w:val="00615DFE"/>
    <w:rsid w:val="00630F60"/>
    <w:rsid w:val="0063202F"/>
    <w:rsid w:val="0063494F"/>
    <w:rsid w:val="00643B19"/>
    <w:rsid w:val="0065377D"/>
    <w:rsid w:val="00685F2A"/>
    <w:rsid w:val="006C6949"/>
    <w:rsid w:val="007103AE"/>
    <w:rsid w:val="007264AF"/>
    <w:rsid w:val="00730CAF"/>
    <w:rsid w:val="00732AC0"/>
    <w:rsid w:val="00756069"/>
    <w:rsid w:val="00767CE7"/>
    <w:rsid w:val="00783F6F"/>
    <w:rsid w:val="00794160"/>
    <w:rsid w:val="007B370A"/>
    <w:rsid w:val="007B531E"/>
    <w:rsid w:val="007C1C63"/>
    <w:rsid w:val="007D196E"/>
    <w:rsid w:val="007E7473"/>
    <w:rsid w:val="007F06EE"/>
    <w:rsid w:val="007F2A97"/>
    <w:rsid w:val="00811FF5"/>
    <w:rsid w:val="00834F95"/>
    <w:rsid w:val="008750D8"/>
    <w:rsid w:val="008A1325"/>
    <w:rsid w:val="008C4B9E"/>
    <w:rsid w:val="008D215B"/>
    <w:rsid w:val="008D3D89"/>
    <w:rsid w:val="008E6DC0"/>
    <w:rsid w:val="008E73DC"/>
    <w:rsid w:val="00901C6E"/>
    <w:rsid w:val="009511AC"/>
    <w:rsid w:val="00960092"/>
    <w:rsid w:val="00974FC8"/>
    <w:rsid w:val="00977533"/>
    <w:rsid w:val="009B2A35"/>
    <w:rsid w:val="009C707A"/>
    <w:rsid w:val="00A04BFB"/>
    <w:rsid w:val="00A36746"/>
    <w:rsid w:val="00A573D7"/>
    <w:rsid w:val="00A95A74"/>
    <w:rsid w:val="00AA1308"/>
    <w:rsid w:val="00AB4154"/>
    <w:rsid w:val="00AB6A0C"/>
    <w:rsid w:val="00B14DCD"/>
    <w:rsid w:val="00B23A62"/>
    <w:rsid w:val="00B62831"/>
    <w:rsid w:val="00B64EF4"/>
    <w:rsid w:val="00B9086E"/>
    <w:rsid w:val="00B93433"/>
    <w:rsid w:val="00B96C31"/>
    <w:rsid w:val="00BE16CA"/>
    <w:rsid w:val="00BE2508"/>
    <w:rsid w:val="00BE511B"/>
    <w:rsid w:val="00BE72C0"/>
    <w:rsid w:val="00C02E26"/>
    <w:rsid w:val="00C2273E"/>
    <w:rsid w:val="00C43E2D"/>
    <w:rsid w:val="00C5251B"/>
    <w:rsid w:val="00C76451"/>
    <w:rsid w:val="00C77D3B"/>
    <w:rsid w:val="00C95DB0"/>
    <w:rsid w:val="00CC54B0"/>
    <w:rsid w:val="00CC69DD"/>
    <w:rsid w:val="00CF2082"/>
    <w:rsid w:val="00D05E93"/>
    <w:rsid w:val="00D14ED5"/>
    <w:rsid w:val="00D3639F"/>
    <w:rsid w:val="00D5099F"/>
    <w:rsid w:val="00D56C79"/>
    <w:rsid w:val="00D735EB"/>
    <w:rsid w:val="00DC2F06"/>
    <w:rsid w:val="00DD49F2"/>
    <w:rsid w:val="00DD5DCA"/>
    <w:rsid w:val="00DF31F9"/>
    <w:rsid w:val="00DF42EA"/>
    <w:rsid w:val="00E3783A"/>
    <w:rsid w:val="00E42655"/>
    <w:rsid w:val="00E52518"/>
    <w:rsid w:val="00E562CC"/>
    <w:rsid w:val="00EC4BAF"/>
    <w:rsid w:val="00EC5A93"/>
    <w:rsid w:val="00EE6D43"/>
    <w:rsid w:val="00F115F9"/>
    <w:rsid w:val="00F24B14"/>
    <w:rsid w:val="00F357D3"/>
    <w:rsid w:val="00F658FA"/>
    <w:rsid w:val="00FC3261"/>
    <w:rsid w:val="00FC4A36"/>
    <w:rsid w:val="00FC6853"/>
    <w:rsid w:val="00FD1E89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B2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E2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2E2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B1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E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E2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gkelc">
    <w:name w:val="hgkelc"/>
    <w:basedOn w:val="a0"/>
    <w:rsid w:val="00C02E26"/>
  </w:style>
  <w:style w:type="paragraph" w:customStyle="1" w:styleId="stk-reset">
    <w:name w:val="stk-reset"/>
    <w:basedOn w:val="a"/>
    <w:rsid w:val="003D6A6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D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35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1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047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27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3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9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1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40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440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098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520</Words>
  <Characters>3349</Characters>
  <Application>Microsoft Macintosh Word</Application>
  <DocSecurity>0</DocSecurity>
  <Lines>74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69</cp:revision>
  <dcterms:created xsi:type="dcterms:W3CDTF">2023-06-27T06:57:00Z</dcterms:created>
  <dcterms:modified xsi:type="dcterms:W3CDTF">2023-06-29T08:51:00Z</dcterms:modified>
</cp:coreProperties>
</file>