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6" w:rsidRDefault="00EF125F" w:rsidP="00114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F3AE8"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спользование интерактивных </w:t>
      </w:r>
      <w:r w:rsidR="002C2536"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</w:t>
      </w:r>
      <w:r w:rsidR="003F3AE8"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2C2536"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с детьми</w:t>
      </w:r>
    </w:p>
    <w:p w:rsidR="002C2536" w:rsidRPr="000C369E" w:rsidRDefault="002C2536" w:rsidP="00114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</w:t>
      </w:r>
      <w:r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C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возраста</w:t>
      </w:r>
    </w:p>
    <w:p w:rsidR="002C2536" w:rsidRDefault="00114C86" w:rsidP="000C3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Баланаева И.Ф.</w:t>
      </w:r>
    </w:p>
    <w:p w:rsidR="00114C86" w:rsidRPr="000C369E" w:rsidRDefault="00114C86" w:rsidP="000C3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Осипова Н.И.</w:t>
      </w:r>
    </w:p>
    <w:p w:rsidR="002C2536" w:rsidRPr="000C369E" w:rsidRDefault="003F7115" w:rsidP="000C36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69E">
        <w:rPr>
          <w:rFonts w:ascii="Times New Roman" w:hAnsi="Times New Roman" w:cs="Times New Roman"/>
          <w:color w:val="000000"/>
          <w:sz w:val="28"/>
          <w:szCs w:val="28"/>
        </w:rPr>
        <w:t>Мы живем в веке информации</w:t>
      </w:r>
      <w:r w:rsidR="00114C8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14C86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0C369E">
        <w:rPr>
          <w:rFonts w:ascii="Times New Roman" w:hAnsi="Times New Roman" w:cs="Times New Roman"/>
          <w:color w:val="000000"/>
          <w:sz w:val="28"/>
          <w:szCs w:val="28"/>
        </w:rPr>
        <w:t>. Компьютеризация проникла практически во все сферы жизни и деятельности современного ч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ловека. Поэтому использование компьютерных технологий в образование – логичный и необходимый шаг в развитии современного информационного м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ра в целом.</w:t>
      </w:r>
    </w:p>
    <w:p w:rsidR="003F7115" w:rsidRPr="000C369E" w:rsidRDefault="003F7115" w:rsidP="000C3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9E">
        <w:rPr>
          <w:rFonts w:ascii="Times New Roman" w:hAnsi="Times New Roman" w:cs="Times New Roman"/>
          <w:color w:val="000000"/>
          <w:sz w:val="28"/>
          <w:szCs w:val="28"/>
        </w:rPr>
        <w:t>Особенности развития современных детей свидетельствуют о том, что они о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личаются от их сверстников прошлого века и требуют современного подхода в воспитании, коррекции и развитии. Чтобы заинтересовать их, сд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лать обучение осо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нанным, нужны нестандартные подходы, индивидуальные программы развития, н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вые технологии.</w:t>
      </w:r>
      <w:r w:rsidRPr="000C369E">
        <w:rPr>
          <w:rFonts w:ascii="Times New Roman" w:hAnsi="Times New Roman" w:cs="Times New Roman"/>
          <w:sz w:val="28"/>
          <w:szCs w:val="28"/>
        </w:rPr>
        <w:t>Компьютер несет в себе образный тип информации, наиболее бли</w:t>
      </w:r>
      <w:r w:rsidRPr="000C369E">
        <w:rPr>
          <w:rFonts w:ascii="Times New Roman" w:hAnsi="Times New Roman" w:cs="Times New Roman"/>
          <w:sz w:val="28"/>
          <w:szCs w:val="28"/>
        </w:rPr>
        <w:t>з</w:t>
      </w:r>
      <w:r w:rsidRPr="000C369E">
        <w:rPr>
          <w:rFonts w:ascii="Times New Roman" w:hAnsi="Times New Roman" w:cs="Times New Roman"/>
          <w:sz w:val="28"/>
          <w:szCs w:val="28"/>
        </w:rPr>
        <w:t>кий и понятный дошкольникам. Движение, звук, мультипликация надолго привл</w:t>
      </w:r>
      <w:r w:rsidRPr="000C369E">
        <w:rPr>
          <w:rFonts w:ascii="Times New Roman" w:hAnsi="Times New Roman" w:cs="Times New Roman"/>
          <w:sz w:val="28"/>
          <w:szCs w:val="28"/>
        </w:rPr>
        <w:t>е</w:t>
      </w:r>
      <w:r w:rsidRPr="000C369E">
        <w:rPr>
          <w:rFonts w:ascii="Times New Roman" w:hAnsi="Times New Roman" w:cs="Times New Roman"/>
          <w:sz w:val="28"/>
          <w:szCs w:val="28"/>
        </w:rPr>
        <w:t xml:space="preserve">кают внимание детей. </w:t>
      </w:r>
    </w:p>
    <w:p w:rsidR="003F7115" w:rsidRPr="000C369E" w:rsidRDefault="003F7115" w:rsidP="000C36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69E">
        <w:rPr>
          <w:rFonts w:ascii="Times New Roman" w:hAnsi="Times New Roman" w:cs="Times New Roman"/>
          <w:color w:val="000000"/>
          <w:sz w:val="28"/>
          <w:szCs w:val="28"/>
        </w:rPr>
        <w:t xml:space="preserve">Для ребенка дошкольного возраста игра – это ведущая деятельность, в которой проявляется, формируется и развивается его личность. </w:t>
      </w:r>
      <w:r w:rsidR="00114C86">
        <w:rPr>
          <w:rFonts w:ascii="Times New Roman" w:hAnsi="Times New Roman" w:cs="Times New Roman"/>
          <w:color w:val="000000"/>
          <w:sz w:val="28"/>
          <w:szCs w:val="28"/>
        </w:rPr>
        <w:t xml:space="preserve">Так у 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 xml:space="preserve">пьютера </w:t>
      </w:r>
      <w:r w:rsidR="00114C86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 xml:space="preserve">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 Дети получают эмоци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нал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ный и познавательный заряд, вызывающий у них желание рассмотреть, действ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вать, играть, вернуться к этому занятию вновь. Этот интерес и лежит в основе формирования таких важных структур, как познавательная мотив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ция, произвольные память и внимание, предпосылки развития логического мы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0C369E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D33DCB" w:rsidRDefault="003F7115" w:rsidP="000C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9E">
        <w:rPr>
          <w:rFonts w:ascii="Times New Roman" w:hAnsi="Times New Roman" w:cs="Times New Roman"/>
          <w:sz w:val="28"/>
          <w:szCs w:val="28"/>
        </w:rPr>
        <w:t>Компьютерные технологии принадлежат к числу эффективных средств обуч</w:t>
      </w:r>
      <w:r w:rsidRPr="000C369E">
        <w:rPr>
          <w:rFonts w:ascii="Times New Roman" w:hAnsi="Times New Roman" w:cs="Times New Roman"/>
          <w:sz w:val="28"/>
          <w:szCs w:val="28"/>
        </w:rPr>
        <w:t>е</w:t>
      </w:r>
      <w:r w:rsidRPr="000C369E">
        <w:rPr>
          <w:rFonts w:ascii="Times New Roman" w:hAnsi="Times New Roman" w:cs="Times New Roman"/>
          <w:sz w:val="28"/>
          <w:szCs w:val="28"/>
        </w:rPr>
        <w:t>ния, все чаще применяемых в специальной педагогике. Каждая новая задача развивающего обучения трансформируется в проблемы метода, разр</w:t>
      </w:r>
      <w:r w:rsidRPr="000C369E">
        <w:rPr>
          <w:rFonts w:ascii="Times New Roman" w:hAnsi="Times New Roman" w:cs="Times New Roman"/>
          <w:sz w:val="28"/>
          <w:szCs w:val="28"/>
        </w:rPr>
        <w:t>а</w:t>
      </w:r>
      <w:r w:rsidRPr="000C369E">
        <w:rPr>
          <w:rFonts w:ascii="Times New Roman" w:hAnsi="Times New Roman" w:cs="Times New Roman"/>
          <w:sz w:val="28"/>
          <w:szCs w:val="28"/>
        </w:rPr>
        <w:lastRenderedPageBreak/>
        <w:t>ботки обходных путей обучения, которые позволяли бы достичь максимал</w:t>
      </w:r>
      <w:r w:rsidRPr="000C369E">
        <w:rPr>
          <w:rFonts w:ascii="Times New Roman" w:hAnsi="Times New Roman" w:cs="Times New Roman"/>
          <w:sz w:val="28"/>
          <w:szCs w:val="28"/>
        </w:rPr>
        <w:t>ь</w:t>
      </w:r>
      <w:r w:rsidRPr="000C369E">
        <w:rPr>
          <w:rFonts w:ascii="Times New Roman" w:hAnsi="Times New Roman" w:cs="Times New Roman"/>
          <w:sz w:val="28"/>
          <w:szCs w:val="28"/>
        </w:rPr>
        <w:t xml:space="preserve">но возможных успехов в </w:t>
      </w:r>
      <w:r w:rsidR="00114C86">
        <w:rPr>
          <w:rFonts w:ascii="Times New Roman" w:hAnsi="Times New Roman" w:cs="Times New Roman"/>
          <w:sz w:val="28"/>
          <w:szCs w:val="28"/>
        </w:rPr>
        <w:t>речевом развитии ребенка.</w:t>
      </w:r>
    </w:p>
    <w:p w:rsidR="003F7115" w:rsidRPr="000C369E" w:rsidRDefault="00114C86" w:rsidP="000C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Компьютер</w:t>
      </w:r>
      <w:r w:rsidR="003F7115" w:rsidRPr="000C369E">
        <w:rPr>
          <w:rFonts w:ascii="Times New Roman" w:hAnsi="Times New Roman" w:cs="Times New Roman"/>
          <w:sz w:val="28"/>
          <w:szCs w:val="28"/>
        </w:rPr>
        <w:t>, обладая огромным потенциалом игровых и обучающих возможностей, оказывает значительное воздействие на ребенка, но, как и л</w:t>
      </w:r>
      <w:r w:rsidR="003F7115" w:rsidRPr="000C369E">
        <w:rPr>
          <w:rFonts w:ascii="Times New Roman" w:hAnsi="Times New Roman" w:cs="Times New Roman"/>
          <w:sz w:val="28"/>
          <w:szCs w:val="28"/>
        </w:rPr>
        <w:t>ю</w:t>
      </w:r>
      <w:r w:rsidR="003F7115" w:rsidRPr="000C369E">
        <w:rPr>
          <w:rFonts w:ascii="Times New Roman" w:hAnsi="Times New Roman" w:cs="Times New Roman"/>
          <w:sz w:val="28"/>
          <w:szCs w:val="28"/>
        </w:rPr>
        <w:t>бая техника, он не самоценен, и только во взаимодействии педагога, ребенка и ко</w:t>
      </w:r>
      <w:r w:rsidR="003F7115" w:rsidRPr="000C369E">
        <w:rPr>
          <w:rFonts w:ascii="Times New Roman" w:hAnsi="Times New Roman" w:cs="Times New Roman"/>
          <w:sz w:val="28"/>
          <w:szCs w:val="28"/>
        </w:rPr>
        <w:t>м</w:t>
      </w:r>
      <w:r w:rsidR="003F7115" w:rsidRPr="000C369E">
        <w:rPr>
          <w:rFonts w:ascii="Times New Roman" w:hAnsi="Times New Roman" w:cs="Times New Roman"/>
          <w:sz w:val="28"/>
          <w:szCs w:val="28"/>
        </w:rPr>
        <w:t>пьютера можно достичь положительного результата.</w:t>
      </w:r>
    </w:p>
    <w:p w:rsidR="00430A1B" w:rsidRPr="000C369E" w:rsidRDefault="00114C86" w:rsidP="000C36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 способны оживить процесс</w:t>
      </w:r>
      <w:r w:rsidR="00941FD6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новизны, реалистичности и динамичности изображения, использования анимирова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изображений, внести в него элементы игры. Если задания подобраны с учетом зоны актуального и ближайшего развития ребенка, то выполнение их ему, хоть и с трудом, но доступно. Поэтому, при виде нагля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результата своих усилий, у р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повышается самооценка, снижается неуверенность, боязнь ошибиться, тр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0A1B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вожность. </w:t>
      </w:r>
    </w:p>
    <w:p w:rsidR="00F00C31" w:rsidRPr="000C369E" w:rsidRDefault="00430A1B" w:rsidP="000C36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Меняющиеся и возникающие на экране изображения вызывают у д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больший интерес, чем традиционные иллюстрации в книге. Благодаря динамичной смене изображений, цвета фона, возникновению и исчезнов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анимированного перс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нажа, от лица которого ведется речь, внимание детей уде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живается дольше. </w:t>
      </w:r>
    </w:p>
    <w:p w:rsidR="005A3960" w:rsidRPr="000C369E" w:rsidRDefault="005A3960" w:rsidP="000C3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9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C369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C369E">
        <w:rPr>
          <w:rFonts w:ascii="Times New Roman" w:hAnsi="Times New Roman" w:cs="Times New Roman"/>
          <w:sz w:val="28"/>
          <w:szCs w:val="28"/>
        </w:rPr>
        <w:t xml:space="preserve"> презентаций позволяют сделать зан</w:t>
      </w:r>
      <w:r w:rsidRPr="000C369E">
        <w:rPr>
          <w:rFonts w:ascii="Times New Roman" w:hAnsi="Times New Roman" w:cs="Times New Roman"/>
          <w:sz w:val="28"/>
          <w:szCs w:val="28"/>
        </w:rPr>
        <w:t>я</w:t>
      </w:r>
      <w:r w:rsidRPr="000C369E">
        <w:rPr>
          <w:rFonts w:ascii="Times New Roman" w:hAnsi="Times New Roman" w:cs="Times New Roman"/>
          <w:sz w:val="28"/>
          <w:szCs w:val="28"/>
        </w:rPr>
        <w:t>тия эмоционально окрашенными, привлекательными вызывают у ребенка живой интерес, являются прекрасным наглядным пособием и демонстрац</w:t>
      </w:r>
      <w:r w:rsidRPr="000C369E">
        <w:rPr>
          <w:rFonts w:ascii="Times New Roman" w:hAnsi="Times New Roman" w:cs="Times New Roman"/>
          <w:sz w:val="28"/>
          <w:szCs w:val="28"/>
        </w:rPr>
        <w:t>и</w:t>
      </w:r>
      <w:r w:rsidRPr="000C369E">
        <w:rPr>
          <w:rFonts w:ascii="Times New Roman" w:hAnsi="Times New Roman" w:cs="Times New Roman"/>
          <w:sz w:val="28"/>
          <w:szCs w:val="28"/>
        </w:rPr>
        <w:t>онным материалом</w:t>
      </w:r>
      <w:r w:rsidR="00114C86">
        <w:rPr>
          <w:rFonts w:ascii="Times New Roman" w:hAnsi="Times New Roman" w:cs="Times New Roman"/>
          <w:sz w:val="28"/>
          <w:szCs w:val="28"/>
        </w:rPr>
        <w:t>: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повышенный интерес и положительный эмоциональный н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у детей;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восприятие, познавательную и мыслительную деятел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школьников;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 память, внимание и воображение; способствует общему ра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ребенка;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ускоряет процесс постановки и автоматизации звуков, у детей исчезает негативизм, связанный с необходимостью многократного повторения определё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звуков, слогов, слов; 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с недоразвитием речи ос</w:t>
      </w:r>
      <w:r w:rsidR="0055743C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мыслить, усвоить такие пон</w:t>
      </w:r>
      <w:r w:rsidR="0055743C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743C"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«звук», «буква», «слог», «слово», «предложение»;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навыка звукобуквенного и слогового ан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лиза, синтеза слова, овладению навыками чтения;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 утомляемость, дольше сохраняет работоспособность; </w:t>
      </w:r>
    </w:p>
    <w:p w:rsidR="008E239F" w:rsidRPr="000C369E" w:rsidRDefault="008E239F" w:rsidP="000C369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мотивацию к преодолению речевых  нарушений. </w:t>
      </w:r>
    </w:p>
    <w:p w:rsidR="00EF125F" w:rsidRPr="000C369E" w:rsidRDefault="00F3124B" w:rsidP="000C3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9E">
        <w:rPr>
          <w:rFonts w:ascii="Times New Roman" w:hAnsi="Times New Roman" w:cs="Times New Roman"/>
          <w:sz w:val="28"/>
          <w:szCs w:val="28"/>
        </w:rPr>
        <w:t>Однако, следует п</w:t>
      </w:r>
      <w:r w:rsidR="00430A1B" w:rsidRPr="000C369E">
        <w:rPr>
          <w:rFonts w:ascii="Times New Roman" w:hAnsi="Times New Roman" w:cs="Times New Roman"/>
          <w:sz w:val="28"/>
          <w:szCs w:val="28"/>
        </w:rPr>
        <w:t>омнит</w:t>
      </w:r>
      <w:r w:rsidRPr="000C369E">
        <w:rPr>
          <w:rFonts w:ascii="Times New Roman" w:hAnsi="Times New Roman" w:cs="Times New Roman"/>
          <w:sz w:val="28"/>
          <w:szCs w:val="28"/>
        </w:rPr>
        <w:t xml:space="preserve">ь и о недостатках компьютера: </w:t>
      </w:r>
      <w:r w:rsidRPr="000C369E">
        <w:rPr>
          <w:rFonts w:ascii="Times New Roman" w:hAnsi="Times New Roman" w:cs="Times New Roman"/>
          <w:sz w:val="28"/>
          <w:szCs w:val="28"/>
        </w:rPr>
        <w:br/>
        <w:t>ч</w:t>
      </w:r>
      <w:r w:rsidR="00430A1B" w:rsidRPr="000C369E">
        <w:rPr>
          <w:rFonts w:ascii="Times New Roman" w:hAnsi="Times New Roman" w:cs="Times New Roman"/>
          <w:sz w:val="28"/>
          <w:szCs w:val="28"/>
        </w:rPr>
        <w:t xml:space="preserve">резмерное обращение с компьютером может привести </w:t>
      </w:r>
      <w:r w:rsidR="00430A1B" w:rsidRPr="000C369E">
        <w:rPr>
          <w:rFonts w:ascii="Times New Roman" w:hAnsi="Times New Roman" w:cs="Times New Roman"/>
          <w:sz w:val="28"/>
          <w:szCs w:val="28"/>
        </w:rPr>
        <w:br/>
        <w:t xml:space="preserve">к ухудшению зрения ребенка, а также может отрицательно </w:t>
      </w:r>
      <w:r w:rsidR="00430A1B" w:rsidRPr="000C369E">
        <w:rPr>
          <w:rFonts w:ascii="Times New Roman" w:hAnsi="Times New Roman" w:cs="Times New Roman"/>
          <w:sz w:val="28"/>
          <w:szCs w:val="28"/>
        </w:rPr>
        <w:br/>
        <w:t>сказатьс</w:t>
      </w:r>
      <w:r w:rsidRPr="000C369E">
        <w:rPr>
          <w:rFonts w:ascii="Times New Roman" w:hAnsi="Times New Roman" w:cs="Times New Roman"/>
          <w:sz w:val="28"/>
          <w:szCs w:val="28"/>
        </w:rPr>
        <w:t xml:space="preserve">я на его психическом здоровье. </w:t>
      </w:r>
      <w:r w:rsidR="00430A1B" w:rsidRPr="000C369E">
        <w:rPr>
          <w:rFonts w:ascii="Times New Roman" w:hAnsi="Times New Roman" w:cs="Times New Roman"/>
          <w:sz w:val="28"/>
          <w:szCs w:val="28"/>
        </w:rPr>
        <w:t>Особенно это</w:t>
      </w:r>
      <w:r w:rsidRPr="000C369E">
        <w:rPr>
          <w:rFonts w:ascii="Times New Roman" w:hAnsi="Times New Roman" w:cs="Times New Roman"/>
          <w:sz w:val="28"/>
          <w:szCs w:val="28"/>
        </w:rPr>
        <w:t xml:space="preserve"> опасно для застенч</w:t>
      </w:r>
      <w:r w:rsidRPr="000C369E">
        <w:rPr>
          <w:rFonts w:ascii="Times New Roman" w:hAnsi="Times New Roman" w:cs="Times New Roman"/>
          <w:sz w:val="28"/>
          <w:szCs w:val="28"/>
        </w:rPr>
        <w:t>и</w:t>
      </w:r>
      <w:r w:rsidRPr="000C369E">
        <w:rPr>
          <w:rFonts w:ascii="Times New Roman" w:hAnsi="Times New Roman" w:cs="Times New Roman"/>
          <w:sz w:val="28"/>
          <w:szCs w:val="28"/>
        </w:rPr>
        <w:t>вых детей.</w:t>
      </w:r>
    </w:p>
    <w:p w:rsidR="00EF125F" w:rsidRPr="000C369E" w:rsidRDefault="00EF125F" w:rsidP="000C3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9E">
        <w:rPr>
          <w:rFonts w:ascii="Times New Roman" w:hAnsi="Times New Roman" w:cs="Times New Roman"/>
          <w:sz w:val="28"/>
          <w:szCs w:val="28"/>
        </w:rPr>
        <w:t>Поэтому, хочу немного остановиться на гигиенических нормах и рек</w:t>
      </w:r>
      <w:r w:rsidRPr="000C369E">
        <w:rPr>
          <w:rFonts w:ascii="Times New Roman" w:hAnsi="Times New Roman" w:cs="Times New Roman"/>
          <w:sz w:val="28"/>
          <w:szCs w:val="28"/>
        </w:rPr>
        <w:t>о</w:t>
      </w:r>
      <w:r w:rsidRPr="000C369E">
        <w:rPr>
          <w:rFonts w:ascii="Times New Roman" w:hAnsi="Times New Roman" w:cs="Times New Roman"/>
          <w:sz w:val="28"/>
          <w:szCs w:val="28"/>
        </w:rPr>
        <w:t>менд</w:t>
      </w:r>
      <w:r w:rsidRPr="000C369E">
        <w:rPr>
          <w:rFonts w:ascii="Times New Roman" w:hAnsi="Times New Roman" w:cs="Times New Roman"/>
          <w:sz w:val="28"/>
          <w:szCs w:val="28"/>
        </w:rPr>
        <w:t>а</w:t>
      </w:r>
      <w:r w:rsidRPr="000C369E">
        <w:rPr>
          <w:rFonts w:ascii="Times New Roman" w:hAnsi="Times New Roman" w:cs="Times New Roman"/>
          <w:sz w:val="28"/>
          <w:szCs w:val="28"/>
        </w:rPr>
        <w:t>циях по работе с компьютером.</w:t>
      </w:r>
    </w:p>
    <w:p w:rsidR="000567A9" w:rsidRPr="000C369E" w:rsidRDefault="003F7115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Максимальная одноразовая</w:t>
      </w:r>
      <w:r w:rsidR="000567A9" w:rsidRPr="000C3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длительность работы не должна быть более указанной ниже: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6 лет 1 -2 групп здоровья      15 минут в день</w:t>
      </w:r>
    </w:p>
    <w:p w:rsidR="000567A9" w:rsidRPr="000C369E" w:rsidRDefault="003F7115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</w:t>
      </w:r>
      <w:r w:rsidR="000567A9"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лет 3 группы здоровья       10 минут в день</w:t>
      </w:r>
    </w:p>
    <w:p w:rsidR="000567A9" w:rsidRPr="000C369E" w:rsidRDefault="003F7115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5 лет </w:t>
      </w:r>
      <w:r w:rsidR="000567A9"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– 2 группы здоровья   10 минут в день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5 лет 3 группы здоровья          7 минут в день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6 лет, относящиеся к группе риска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зрения                               10 минут в день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5 лет, относящих</w:t>
      </w:r>
      <w:r w:rsidR="003F7115"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 группе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риска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зрения                                 7 минут в день</w:t>
      </w:r>
    </w:p>
    <w:p w:rsidR="000567A9" w:rsidRPr="000C369E" w:rsidRDefault="000567A9" w:rsidP="000C36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одного дня допускается проведение не более одного занятия с и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пользованием компьютера</w:t>
      </w:r>
      <w:r w:rsidRPr="000C3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Рекомендуемое время для занятий с использованием компьютера: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первая половина дня – оптимальна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вторая половина дня – допустима, однако занятие следует проводить в п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риод вт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рого подъёма суточной </w:t>
      </w:r>
      <w:r w:rsidR="003F7115"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работоспособности, в интервале </w:t>
      </w: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 ч.30 мин. до 16ч.30мин., после дневного сна и полдника.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Рекомендуемая максимальная кратность работы для детей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лет – 2 раза в неделю.</w:t>
      </w:r>
    </w:p>
    <w:p w:rsidR="000567A9" w:rsidRPr="000C369E" w:rsidRDefault="000567A9" w:rsidP="000C3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6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Недопустимо проводить занятия с компьютером во время, отведённое для прогулок и дневного отдыха.</w:t>
      </w:r>
    </w:p>
    <w:p w:rsidR="00F00C31" w:rsidRPr="000C369E" w:rsidRDefault="00114C86" w:rsidP="000C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допустить, чтобы компьютер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заменил ребенку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430A1B" w:rsidRPr="000C369E">
        <w:rPr>
          <w:rFonts w:ascii="Times New Roman" w:hAnsi="Times New Roman" w:cs="Times New Roman"/>
          <w:sz w:val="28"/>
          <w:szCs w:val="28"/>
        </w:rPr>
        <w:t>.</w:t>
      </w:r>
      <w:r w:rsidR="00F3124B" w:rsidRPr="000C3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124B" w:rsidRPr="000C369E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="00F3124B" w:rsidRPr="000C369E">
        <w:rPr>
          <w:rFonts w:ascii="Times New Roman" w:hAnsi="Times New Roman" w:cs="Times New Roman"/>
          <w:sz w:val="28"/>
          <w:szCs w:val="28"/>
        </w:rPr>
        <w:t xml:space="preserve"> – маленький человек, </w:t>
      </w:r>
      <w:r w:rsidR="00430A1B" w:rsidRPr="000C369E">
        <w:rPr>
          <w:rFonts w:ascii="Times New Roman" w:hAnsi="Times New Roman" w:cs="Times New Roman"/>
          <w:sz w:val="28"/>
          <w:szCs w:val="28"/>
        </w:rPr>
        <w:t>он может формироваться и ра</w:t>
      </w:r>
      <w:r w:rsidR="00430A1B" w:rsidRPr="000C369E">
        <w:rPr>
          <w:rFonts w:ascii="Times New Roman" w:hAnsi="Times New Roman" w:cs="Times New Roman"/>
          <w:sz w:val="28"/>
          <w:szCs w:val="28"/>
        </w:rPr>
        <w:t>з</w:t>
      </w:r>
      <w:r w:rsidR="00430A1B" w:rsidRPr="000C369E">
        <w:rPr>
          <w:rFonts w:ascii="Times New Roman" w:hAnsi="Times New Roman" w:cs="Times New Roman"/>
          <w:sz w:val="28"/>
          <w:szCs w:val="28"/>
        </w:rPr>
        <w:t>вива</w:t>
      </w:r>
      <w:r w:rsidR="00F3124B" w:rsidRPr="000C369E">
        <w:rPr>
          <w:rFonts w:ascii="Times New Roman" w:hAnsi="Times New Roman" w:cs="Times New Roman"/>
          <w:sz w:val="28"/>
          <w:szCs w:val="28"/>
        </w:rPr>
        <w:t>ться, только общаясь с людьми</w:t>
      </w:r>
      <w:r w:rsidR="00C52A33" w:rsidRPr="000C369E">
        <w:rPr>
          <w:rFonts w:ascii="Times New Roman" w:hAnsi="Times New Roman" w:cs="Times New Roman"/>
          <w:sz w:val="28"/>
          <w:szCs w:val="28"/>
        </w:rPr>
        <w:t xml:space="preserve">и </w:t>
      </w:r>
      <w:r w:rsidR="003F7115" w:rsidRPr="000C369E">
        <w:rPr>
          <w:rFonts w:ascii="Times New Roman" w:hAnsi="Times New Roman" w:cs="Times New Roman"/>
          <w:sz w:val="28"/>
          <w:szCs w:val="28"/>
        </w:rPr>
        <w:t xml:space="preserve"> живя в реальном мире, а компьютер – это дополнительное средство обуч</w:t>
      </w:r>
      <w:r w:rsidR="003F7115" w:rsidRPr="000C369E">
        <w:rPr>
          <w:rFonts w:ascii="Times New Roman" w:hAnsi="Times New Roman" w:cs="Times New Roman"/>
          <w:sz w:val="28"/>
          <w:szCs w:val="28"/>
        </w:rPr>
        <w:t>е</w:t>
      </w:r>
      <w:r w:rsidR="003F7115" w:rsidRPr="000C369E">
        <w:rPr>
          <w:rFonts w:ascii="Times New Roman" w:hAnsi="Times New Roman" w:cs="Times New Roman"/>
          <w:sz w:val="28"/>
          <w:szCs w:val="28"/>
        </w:rPr>
        <w:t>ния.</w:t>
      </w:r>
    </w:p>
    <w:p w:rsidR="00D33DCB" w:rsidRDefault="00D33DCB" w:rsidP="000C3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E8" w:rsidRPr="000C369E" w:rsidRDefault="00662172" w:rsidP="00D33D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A7076" w:rsidRPr="00CA7076" w:rsidRDefault="00CA7076" w:rsidP="00CA707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A7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Гигиенические требования к персональным электронно-вычислительным м</w:t>
      </w:r>
      <w:r w:rsidRPr="00CA7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CA7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шинам и организации работысанитарно-эпидемиологическим правилам и нормативам СанПиН 2.2.2/2.4.1340-03</w:t>
      </w:r>
      <w:r w:rsidRPr="00CA70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(с изменениями от 21 июля 2016 г.</w:t>
      </w:r>
      <w:proofErr w:type="gramStart"/>
      <w:r w:rsidRPr="00CA70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CA7076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CA7076">
        <w:rPr>
          <w:rFonts w:ascii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ектронный ресурс]. – Режим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7076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spellEnd"/>
      <w:r w:rsidRPr="00CA7076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5" w:history="1">
        <w:r w:rsidRPr="00CA7076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https://base.garant.ru/4179328/</w:t>
        </w:r>
      </w:hyperlink>
    </w:p>
    <w:p w:rsidR="00CA7076" w:rsidRDefault="00430A1B" w:rsidP="000C369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</w:t>
      </w:r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Макарова </w:t>
      </w:r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подготовить </w:t>
      </w:r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общению с компьют</w:t>
      </w:r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ром. – </w:t>
      </w:r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="00662172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15 с. </w:t>
      </w:r>
    </w:p>
    <w:p w:rsidR="00CA7076" w:rsidRDefault="00430A1B" w:rsidP="000C369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  <w:r w:rsidR="00BE768F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Ребенок за компьютером. – М.: </w:t>
      </w:r>
      <w:proofErr w:type="spellStart"/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</w:t>
      </w:r>
      <w:r w:rsidR="00BE768F" w:rsidRPr="00CA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768F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 с.</w:t>
      </w:r>
    </w:p>
    <w:p w:rsidR="000567A9" w:rsidRPr="00CA7076" w:rsidRDefault="000567A9" w:rsidP="000C369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Санитарно-эпидемиологические правила и нормативы СанПиН 2.4.1.3049-13</w:t>
      </w:r>
      <w:r w:rsidR="00BE768F" w:rsidRPr="00CA7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D3A0D" w:rsidRPr="00C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768F" w:rsidRPr="00CA7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</w:t>
      </w:r>
      <w:r w:rsidR="002D3A0D" w:rsidRPr="00CA7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BE768F" w:rsidRPr="00CA70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Детство-Пресс, 2014. – 98 с.</w:t>
      </w:r>
    </w:p>
    <w:p w:rsidR="0028463F" w:rsidRPr="000C369E" w:rsidRDefault="0028463F" w:rsidP="000C3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55" w:rsidRPr="00C52A33" w:rsidRDefault="00E00555" w:rsidP="00C5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555" w:rsidRPr="00C52A33" w:rsidSect="00114C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DBE"/>
    <w:multiLevelType w:val="hybridMultilevel"/>
    <w:tmpl w:val="BE542770"/>
    <w:lvl w:ilvl="0" w:tplc="7DB4CF3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C06"/>
    <w:multiLevelType w:val="multilevel"/>
    <w:tmpl w:val="3E0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31D7"/>
    <w:multiLevelType w:val="multilevel"/>
    <w:tmpl w:val="92228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834DC"/>
    <w:multiLevelType w:val="hybridMultilevel"/>
    <w:tmpl w:val="17A4554E"/>
    <w:lvl w:ilvl="0" w:tplc="14B00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6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8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7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9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29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A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4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0D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C6013A"/>
    <w:multiLevelType w:val="hybridMultilevel"/>
    <w:tmpl w:val="8864F390"/>
    <w:lvl w:ilvl="0" w:tplc="96723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ADC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25F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4B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A7A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2D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89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4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63D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90395"/>
    <w:multiLevelType w:val="multilevel"/>
    <w:tmpl w:val="58B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B7266"/>
    <w:multiLevelType w:val="hybridMultilevel"/>
    <w:tmpl w:val="2048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90804"/>
    <w:multiLevelType w:val="multilevel"/>
    <w:tmpl w:val="5B3C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2E76"/>
    <w:multiLevelType w:val="multilevel"/>
    <w:tmpl w:val="364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40DCF"/>
    <w:multiLevelType w:val="multilevel"/>
    <w:tmpl w:val="C95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06262"/>
    <w:multiLevelType w:val="multilevel"/>
    <w:tmpl w:val="4A2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E1273"/>
    <w:multiLevelType w:val="hybridMultilevel"/>
    <w:tmpl w:val="52E6A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776C86"/>
    <w:multiLevelType w:val="multilevel"/>
    <w:tmpl w:val="354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30A1B"/>
    <w:rsid w:val="00015743"/>
    <w:rsid w:val="000567A9"/>
    <w:rsid w:val="00064E10"/>
    <w:rsid w:val="000C369E"/>
    <w:rsid w:val="00114C86"/>
    <w:rsid w:val="00132D48"/>
    <w:rsid w:val="00175101"/>
    <w:rsid w:val="001F0FA0"/>
    <w:rsid w:val="00213F4D"/>
    <w:rsid w:val="0028463F"/>
    <w:rsid w:val="002C2536"/>
    <w:rsid w:val="002C2D35"/>
    <w:rsid w:val="002D3A0D"/>
    <w:rsid w:val="002E2A82"/>
    <w:rsid w:val="00334E22"/>
    <w:rsid w:val="00352035"/>
    <w:rsid w:val="00361B7C"/>
    <w:rsid w:val="0036277D"/>
    <w:rsid w:val="00396DC2"/>
    <w:rsid w:val="003F3AE8"/>
    <w:rsid w:val="003F7115"/>
    <w:rsid w:val="00430A1B"/>
    <w:rsid w:val="00454647"/>
    <w:rsid w:val="00475AC7"/>
    <w:rsid w:val="00483324"/>
    <w:rsid w:val="00492D54"/>
    <w:rsid w:val="004A0292"/>
    <w:rsid w:val="0055743C"/>
    <w:rsid w:val="00564B02"/>
    <w:rsid w:val="005A3960"/>
    <w:rsid w:val="005A46D7"/>
    <w:rsid w:val="005C342E"/>
    <w:rsid w:val="005F48FE"/>
    <w:rsid w:val="00655E41"/>
    <w:rsid w:val="00662172"/>
    <w:rsid w:val="006C20B7"/>
    <w:rsid w:val="006E133D"/>
    <w:rsid w:val="007165E0"/>
    <w:rsid w:val="00771F8B"/>
    <w:rsid w:val="008437D8"/>
    <w:rsid w:val="0084426F"/>
    <w:rsid w:val="00854D38"/>
    <w:rsid w:val="00861564"/>
    <w:rsid w:val="008C0672"/>
    <w:rsid w:val="008E239F"/>
    <w:rsid w:val="00941FD6"/>
    <w:rsid w:val="00A4733F"/>
    <w:rsid w:val="00AA4D78"/>
    <w:rsid w:val="00BE768F"/>
    <w:rsid w:val="00C52A33"/>
    <w:rsid w:val="00C8707F"/>
    <w:rsid w:val="00CA7076"/>
    <w:rsid w:val="00CC014A"/>
    <w:rsid w:val="00D11421"/>
    <w:rsid w:val="00D33DCB"/>
    <w:rsid w:val="00D60EE1"/>
    <w:rsid w:val="00D771AC"/>
    <w:rsid w:val="00E00555"/>
    <w:rsid w:val="00E1001F"/>
    <w:rsid w:val="00ED5911"/>
    <w:rsid w:val="00EF125F"/>
    <w:rsid w:val="00F00C31"/>
    <w:rsid w:val="00F3124B"/>
    <w:rsid w:val="00F67C3A"/>
    <w:rsid w:val="00F72886"/>
    <w:rsid w:val="00F9407B"/>
    <w:rsid w:val="00F9742A"/>
    <w:rsid w:val="00FB1BF2"/>
    <w:rsid w:val="00FD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B"/>
  </w:style>
  <w:style w:type="paragraph" w:styleId="1">
    <w:name w:val="heading 1"/>
    <w:basedOn w:val="a"/>
    <w:next w:val="a"/>
    <w:link w:val="10"/>
    <w:uiPriority w:val="9"/>
    <w:qFormat/>
    <w:rsid w:val="002C2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8463F"/>
  </w:style>
  <w:style w:type="paragraph" w:customStyle="1" w:styleId="c19">
    <w:name w:val="c19"/>
    <w:basedOn w:val="a"/>
    <w:rsid w:val="002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14A"/>
    <w:rPr>
      <w:b/>
      <w:bCs/>
    </w:rPr>
  </w:style>
  <w:style w:type="paragraph" w:styleId="a5">
    <w:name w:val="List Paragraph"/>
    <w:basedOn w:val="a"/>
    <w:uiPriority w:val="34"/>
    <w:qFormat/>
    <w:rsid w:val="00FB1BF2"/>
    <w:pPr>
      <w:ind w:left="720"/>
      <w:contextualSpacing/>
    </w:pPr>
  </w:style>
  <w:style w:type="paragraph" w:customStyle="1" w:styleId="a6">
    <w:name w:val="Стиль"/>
    <w:rsid w:val="00483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5A46D7"/>
  </w:style>
  <w:style w:type="paragraph" w:styleId="a7">
    <w:name w:val="No Spacing"/>
    <w:uiPriority w:val="1"/>
    <w:qFormat/>
    <w:rsid w:val="005A46D7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F72886"/>
    <w:rPr>
      <w:i/>
      <w:iCs/>
    </w:rPr>
  </w:style>
  <w:style w:type="character" w:styleId="a9">
    <w:name w:val="Hyperlink"/>
    <w:basedOn w:val="a0"/>
    <w:uiPriority w:val="99"/>
    <w:unhideWhenUsed/>
    <w:rsid w:val="00CA7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26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89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63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9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30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18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51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1793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User</cp:lastModifiedBy>
  <cp:revision>2</cp:revision>
  <cp:lastPrinted>2017-05-28T12:14:00Z</cp:lastPrinted>
  <dcterms:created xsi:type="dcterms:W3CDTF">2022-07-27T07:35:00Z</dcterms:created>
  <dcterms:modified xsi:type="dcterms:W3CDTF">2022-07-27T07:35:00Z</dcterms:modified>
</cp:coreProperties>
</file>