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6E" w:rsidRDefault="00A86A57" w:rsidP="0043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68">
        <w:rPr>
          <w:rFonts w:ascii="Times New Roman" w:hAnsi="Times New Roman" w:cs="Times New Roman"/>
          <w:sz w:val="24"/>
          <w:szCs w:val="24"/>
        </w:rPr>
        <w:t>В образовательном процессе дошкольников я предпочитаю придерживаться самого</w:t>
      </w:r>
      <w:r>
        <w:rPr>
          <w:rFonts w:ascii="Times New Roman" w:hAnsi="Times New Roman" w:cs="Times New Roman"/>
          <w:sz w:val="24"/>
          <w:szCs w:val="24"/>
        </w:rPr>
        <w:t xml:space="preserve"> близкого и простого для детей метода – игры. Всем известно, что игра является одним из любимых видов деятельности и способов познания окружающей действительности у детей, независимо от возраста.</w:t>
      </w:r>
    </w:p>
    <w:p w:rsidR="00430968" w:rsidRDefault="00A86A57" w:rsidP="0043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игры ребёнок раскрепощён, спокоен и смел, что позволяет ему заново переживать события, особенно те, которые его взволновали. Благодаря создаваемой в процессе игры мнимой, воображаемой ситуации, мы можем наблюдать со стороны, чем именно вызвано э</w:t>
      </w:r>
      <w:r w:rsidR="00430968">
        <w:rPr>
          <w:rFonts w:ascii="Times New Roman" w:hAnsi="Times New Roman" w:cs="Times New Roman"/>
          <w:sz w:val="24"/>
          <w:szCs w:val="24"/>
        </w:rPr>
        <w:t>то волнение.</w:t>
      </w:r>
    </w:p>
    <w:p w:rsidR="00A86A57" w:rsidRDefault="00A86A57" w:rsidP="0043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ребёнок индивидуален и к каждому нужен свой подход. Не всегда, приходя в детский сад, малыш бывает бодрым и весёлым. Если на попытки воспитателя «поговорить по душам» он закрывается, или же говорит что всё в порядке, хотя это очевидно не так, на помощь приходит именно игровая деятельность. Но не стоит забывать о том, что эмоции и настроение ребёнка могут рассматриваться как первые позывы, как внешние проявления ухудшения</w:t>
      </w:r>
      <w:r w:rsidR="00707E75">
        <w:rPr>
          <w:rFonts w:ascii="Times New Roman" w:hAnsi="Times New Roman" w:cs="Times New Roman"/>
          <w:sz w:val="24"/>
          <w:szCs w:val="24"/>
        </w:rPr>
        <w:t xml:space="preserve"> физического здоровья. Если этот фактор не имеет места быть, то в своей практике я стараюсь вовлечь воспитанника в игру, с целью выявления причин его негативного настроения.</w:t>
      </w:r>
    </w:p>
    <w:p w:rsidR="00707E75" w:rsidRDefault="00707E75" w:rsidP="0043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чистая коммуникация. Они не могут чувствовать одно, думать о другом и действовать в третьем. Именно поэтому, если ребёнок о чём-то переживает и боится или стесняется это озвучить, то в процессе сюжетной игры это обязательно выйдет наружу. Эффективнее всего, вовлечь в игру третьих лиц, то есть других воспитанников, чтобы атмосфера у наблюдаемого ребёнка была более комфортная и непринуждённая. Воспитатель, в свою очередь, должен задать направление сюжета, которого будут придерживаться дети в процессе игровой деятельности. Чтобы определить, какой сюжет поможет «вытащить» наружу скрытые эмоции наблюдаемого, воспитатель должен предварительно поинтересоваться у ребёнка, чем он занимался накануне, где и как проводил время. Практически в 80% случае</w:t>
      </w:r>
      <w:r w:rsidR="00430968">
        <w:rPr>
          <w:rFonts w:ascii="Times New Roman" w:hAnsi="Times New Roman" w:cs="Times New Roman"/>
          <w:sz w:val="24"/>
          <w:szCs w:val="24"/>
        </w:rPr>
        <w:t>в в ходе игровой сюжетной деятельности мне удавалось понять, чем воспитанник был расстроен или озабочен. Благодаря такой манипуляции я знала, какие слова подобрать в утешение или поддержку ребёнка, чтобы оставшееся времяпрепровождение в саду он чувствовал себя комфортно.</w:t>
      </w:r>
    </w:p>
    <w:p w:rsidR="00430968" w:rsidRPr="00A86A57" w:rsidRDefault="00430968" w:rsidP="0043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способ нельзя назвать находкой или педагогическим открытием. Этот метод, на мой взгляд, подходит воспитателям, которые интуитивно чувствуют детей, которые неравнодушны и заинтересованы в них. Воспитатель в первую очередь, человек, которому други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 люди доверяют самое дорогое, что у них есть – своих детей. Именно поэтому,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воспитатель должен видеть в каждом ребёнке личность со своими индивидуальными особенностями и помогать этой личности расти в эмоционально-комфортной среде.</w:t>
      </w:r>
    </w:p>
    <w:sectPr w:rsidR="00430968" w:rsidRPr="00A86A57" w:rsidSect="004309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0A"/>
    <w:rsid w:val="00430968"/>
    <w:rsid w:val="00707E75"/>
    <w:rsid w:val="008D696E"/>
    <w:rsid w:val="00A86A57"/>
    <w:rsid w:val="00D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2022-05-19T10:07:00Z</dcterms:created>
  <dcterms:modified xsi:type="dcterms:W3CDTF">2022-05-19T10:36:00Z</dcterms:modified>
</cp:coreProperties>
</file>