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8DCE0" w14:textId="7DD4C264" w:rsidR="00822B8E" w:rsidRDefault="00822B8E" w:rsidP="00D63F02">
      <w:pPr>
        <w:jc w:val="both"/>
        <w:rPr>
          <w:b/>
          <w:bCs/>
          <w:sz w:val="28"/>
          <w:szCs w:val="28"/>
        </w:rPr>
      </w:pPr>
    </w:p>
    <w:p w14:paraId="5A96AEB0" w14:textId="1462219A" w:rsidR="00D63F02" w:rsidRPr="00D63F02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3F02">
        <w:rPr>
          <w:rFonts w:ascii="Times New Roman" w:hAnsi="Times New Roman" w:cs="Times New Roman"/>
          <w:b/>
          <w:bCs/>
          <w:sz w:val="28"/>
          <w:szCs w:val="28"/>
        </w:rPr>
        <w:t>ПОДГОТОВКА УЧАЩИХСЯ К ОГЭ</w:t>
      </w:r>
    </w:p>
    <w:p w14:paraId="61B880C9" w14:textId="77777777" w:rsidR="00D63F02" w:rsidRPr="00D63F02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3F02">
        <w:rPr>
          <w:rFonts w:ascii="Times New Roman" w:hAnsi="Times New Roman" w:cs="Times New Roman"/>
          <w:b/>
          <w:bCs/>
          <w:sz w:val="28"/>
          <w:szCs w:val="28"/>
        </w:rPr>
        <w:t>ПО МАТЕМАТИКЕ</w:t>
      </w:r>
    </w:p>
    <w:p w14:paraId="7E31799B" w14:textId="77777777" w:rsidR="00D63F02" w:rsidRPr="00D63F02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63F02">
        <w:rPr>
          <w:rFonts w:ascii="Times New Roman" w:hAnsi="Times New Roman" w:cs="Times New Roman"/>
          <w:b/>
          <w:bCs/>
          <w:sz w:val="28"/>
          <w:szCs w:val="28"/>
          <w:u w:val="single"/>
        </w:rPr>
        <w:t>(модуль ГЕОМЕТРИЯ)</w:t>
      </w:r>
    </w:p>
    <w:p w14:paraId="5575DAE1" w14:textId="77777777" w:rsidR="00D63F02" w:rsidRDefault="00D63F02" w:rsidP="00D63F02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/>
        </w:rPr>
      </w:pPr>
    </w:p>
    <w:p w14:paraId="29FBE92D" w14:textId="408D9E50" w:rsidR="00D63F02" w:rsidRDefault="00D63F02" w:rsidP="00D63F02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/>
          <w:bCs/>
          <w:color w:val="000000"/>
        </w:rPr>
      </w:pPr>
      <w:r w:rsidRPr="00D63F02">
        <w:rPr>
          <w:b/>
          <w:bCs/>
          <w:color w:val="000000"/>
        </w:rPr>
        <w:t>Учитель математики МБОУ «Школа № 3»</w:t>
      </w:r>
    </w:p>
    <w:p w14:paraId="13FF4080" w14:textId="738FB1BD" w:rsidR="00D319F5" w:rsidRPr="00D63F02" w:rsidRDefault="00D319F5" w:rsidP="00D63F02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t>г. Семенов, Нижегородской области</w:t>
      </w:r>
      <w:bookmarkStart w:id="0" w:name="_GoBack"/>
      <w:bookmarkEnd w:id="0"/>
    </w:p>
    <w:p w14:paraId="1AC6E7A6" w14:textId="0F1E683A" w:rsidR="00D63F02" w:rsidRPr="00D63F02" w:rsidRDefault="00D63F02" w:rsidP="00D63F02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/>
          <w:bCs/>
          <w:color w:val="000000"/>
        </w:rPr>
      </w:pPr>
      <w:r w:rsidRPr="00D63F02">
        <w:rPr>
          <w:b/>
          <w:bCs/>
          <w:color w:val="000000"/>
        </w:rPr>
        <w:t>Бахметьева Елена Геннадьевна</w:t>
      </w:r>
    </w:p>
    <w:p w14:paraId="1F105476" w14:textId="77777777" w:rsidR="00D63F02" w:rsidRPr="00D63F02" w:rsidRDefault="00D63F02" w:rsidP="00822B8E">
      <w:pPr>
        <w:pStyle w:val="a3"/>
        <w:shd w:val="clear" w:color="auto" w:fill="FFFFFF"/>
        <w:spacing w:before="0" w:beforeAutospacing="0" w:after="0" w:afterAutospacing="0" w:line="456" w:lineRule="atLeast"/>
        <w:jc w:val="right"/>
        <w:textAlignment w:val="baseline"/>
        <w:rPr>
          <w:b/>
          <w:bCs/>
          <w:color w:val="000000"/>
        </w:rPr>
      </w:pPr>
    </w:p>
    <w:p w14:paraId="484E3BCA" w14:textId="402D25CF" w:rsidR="00822B8E" w:rsidRPr="00822B8E" w:rsidRDefault="00FE7C89" w:rsidP="00D63F02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color w:val="000000"/>
        </w:rPr>
      </w:pPr>
      <w:r w:rsidRPr="00822B8E">
        <w:rPr>
          <w:color w:val="000000"/>
        </w:rPr>
        <w:t>Геометрия является самым могущественным средством</w:t>
      </w:r>
    </w:p>
    <w:p w14:paraId="7C5899FB" w14:textId="77777777" w:rsidR="00822B8E" w:rsidRPr="00822B8E" w:rsidRDefault="00FE7C89" w:rsidP="00D63F02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color w:val="000000"/>
        </w:rPr>
      </w:pPr>
      <w:r w:rsidRPr="00822B8E">
        <w:rPr>
          <w:color w:val="000000"/>
        </w:rPr>
        <w:t xml:space="preserve"> для изощрения наших умственных способностей</w:t>
      </w:r>
    </w:p>
    <w:p w14:paraId="6E183E12" w14:textId="77777777" w:rsidR="00822B8E" w:rsidRPr="00822B8E" w:rsidRDefault="00FE7C89" w:rsidP="00D63F02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color w:val="000000"/>
        </w:rPr>
      </w:pPr>
      <w:r w:rsidRPr="00822B8E">
        <w:rPr>
          <w:color w:val="000000"/>
        </w:rPr>
        <w:t xml:space="preserve">и даёт нам возможность правильно </w:t>
      </w:r>
    </w:p>
    <w:p w14:paraId="33123D8A" w14:textId="77777777" w:rsidR="00FE7C89" w:rsidRPr="00822B8E" w:rsidRDefault="00FE7C89" w:rsidP="00D63F02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color w:val="000000"/>
        </w:rPr>
      </w:pPr>
      <w:r w:rsidRPr="00822B8E">
        <w:rPr>
          <w:color w:val="000000"/>
        </w:rPr>
        <w:t xml:space="preserve">мыслить и </w:t>
      </w:r>
      <w:r w:rsidR="00A20E2E">
        <w:rPr>
          <w:color w:val="000000"/>
        </w:rPr>
        <w:t>рассуждать.</w:t>
      </w:r>
      <w:r w:rsidR="00A20E2E">
        <w:rPr>
          <w:color w:val="000000"/>
        </w:rPr>
        <w:br/>
        <w:t xml:space="preserve">/ </w:t>
      </w:r>
      <w:r w:rsidRPr="00822B8E">
        <w:rPr>
          <w:color w:val="000000"/>
        </w:rPr>
        <w:t>Г.Галилей</w:t>
      </w:r>
      <w:r w:rsidR="00A20E2E">
        <w:rPr>
          <w:color w:val="000000"/>
        </w:rPr>
        <w:t xml:space="preserve"> </w:t>
      </w:r>
      <w:r w:rsidRPr="00822B8E">
        <w:rPr>
          <w:color w:val="000000"/>
        </w:rPr>
        <w:t>/</w:t>
      </w:r>
    </w:p>
    <w:p w14:paraId="5DCF9A7E" w14:textId="77777777" w:rsidR="00FE7C89" w:rsidRDefault="00FE7C89" w:rsidP="00822B8E">
      <w:pPr>
        <w:spacing w:after="0"/>
        <w:ind w:firstLine="709"/>
        <w:jc w:val="right"/>
        <w:rPr>
          <w:sz w:val="32"/>
          <w:szCs w:val="28"/>
        </w:rPr>
      </w:pPr>
    </w:p>
    <w:p w14:paraId="194B3BA3" w14:textId="07EA3F5E" w:rsidR="007F1FA3" w:rsidRPr="00D63F02" w:rsidRDefault="008B7048" w:rsidP="00D63F02">
      <w:pPr>
        <w:tabs>
          <w:tab w:val="left" w:pos="3544"/>
        </w:tabs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8B7048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A20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</w:t>
      </w:r>
      <w:r w:rsidR="009E1E8C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стоящее время в рамках ОГЭ </w:t>
      </w:r>
      <w:r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математике проводится проверка знаний и по алгебре, и по геометрии. Задачи по геометрии занимают примерно третью часть </w:t>
      </w:r>
      <w:r w:rsidR="00A1696F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общего количества заданий</w:t>
      </w:r>
      <w:r w:rsidR="00DB212C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разделены на две части – базовый и повышенный уровень.</w:t>
      </w:r>
      <w:r w:rsidR="007F1FA3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63BA4AB" w14:textId="77777777" w:rsidR="006A285C" w:rsidRPr="00D63F02" w:rsidRDefault="00A1696F" w:rsidP="00D63F02">
      <w:pPr>
        <w:shd w:val="clear" w:color="auto" w:fill="FFFFFF"/>
        <w:tabs>
          <w:tab w:val="left" w:pos="3544"/>
        </w:tabs>
        <w:spacing w:after="0"/>
        <w:ind w:firstLine="142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</w:pPr>
      <w:r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базового уровня направлены на проверку знаний основных фактов курса геометрии, умения решать простейшие задачи</w:t>
      </w:r>
      <w:r w:rsidR="00F14FFD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14FFD" w:rsidRPr="00D63F02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а в</w:t>
      </w:r>
      <w:r w:rsidR="00A03DAE" w:rsidRPr="00D63F02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 xml:space="preserve"> некоторых заданиях от учащихся требуется выбор правильного утверждения из нескольких предложенных, анализ условия задачи. Вопросы ставятся не прямо, а формулируются в косвенной форме. Выполнение заданий предполагает использование полученных </w:t>
      </w:r>
      <w:r w:rsidR="00A03DAE" w:rsidRPr="00D63F02">
        <w:rPr>
          <w:rFonts w:ascii="Times New Roman" w:hAnsi="Times New Roman" w:cs="Times New Roman"/>
          <w:sz w:val="24"/>
          <w:szCs w:val="20"/>
          <w:shd w:val="clear" w:color="auto" w:fill="FFFFFF"/>
        </w:rPr>
        <w:t>знаний</w:t>
      </w:r>
      <w:r w:rsidR="00000562" w:rsidRPr="00D63F02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r w:rsidR="00A03DAE" w:rsidRPr="00D63F02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 xml:space="preserve">в </w:t>
      </w:r>
      <w:r w:rsidR="00FB52F5" w:rsidRPr="00D63F02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повседневной жизни и</w:t>
      </w:r>
      <w:r w:rsidR="00A03DAE" w:rsidRPr="00D63F02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, умение переводить задачи с реальными ситуациями на язык геометрии.</w:t>
      </w:r>
    </w:p>
    <w:p w14:paraId="692926C2" w14:textId="77777777" w:rsidR="00155790" w:rsidRPr="00D63F02" w:rsidRDefault="00F14FFD" w:rsidP="00D63F02">
      <w:pPr>
        <w:shd w:val="clear" w:color="auto" w:fill="FFFFFF"/>
        <w:tabs>
          <w:tab w:val="left" w:pos="3544"/>
        </w:tabs>
        <w:spacing w:after="0"/>
        <w:ind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7048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 задач по геометрии вызывает затруднения у многих учащихся. </w:t>
      </w:r>
      <w:r w:rsidR="004C5204" w:rsidRPr="00D63F02">
        <w:rPr>
          <w:rFonts w:ascii="Times New Roman" w:hAnsi="Times New Roman" w:cs="Times New Roman"/>
          <w:sz w:val="24"/>
          <w:szCs w:val="24"/>
        </w:rPr>
        <w:t xml:space="preserve">Это обусловлено не только малыми познаниями в геометрии, </w:t>
      </w:r>
      <w:r w:rsidR="00155790" w:rsidRPr="00D63F02">
        <w:rPr>
          <w:rFonts w:ascii="Times New Roman" w:hAnsi="Times New Roman" w:cs="Times New Roman"/>
          <w:sz w:val="24"/>
          <w:szCs w:val="24"/>
        </w:rPr>
        <w:t>но и психологическими факторами:</w:t>
      </w:r>
    </w:p>
    <w:p w14:paraId="6AC0DD61" w14:textId="77777777" w:rsidR="00AD12BA" w:rsidRPr="00D63F02" w:rsidRDefault="00155790" w:rsidP="00D63F02">
      <w:pPr>
        <w:pStyle w:val="a8"/>
        <w:numPr>
          <w:ilvl w:val="0"/>
          <w:numId w:val="13"/>
        </w:numPr>
        <w:shd w:val="clear" w:color="auto" w:fill="FFFFFF"/>
        <w:tabs>
          <w:tab w:val="left" w:pos="3544"/>
        </w:tabs>
        <w:spacing w:after="0"/>
        <w:ind w:left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3F02">
        <w:rPr>
          <w:rFonts w:ascii="Times New Roman" w:hAnsi="Times New Roman" w:cs="Times New Roman"/>
          <w:sz w:val="24"/>
          <w:szCs w:val="24"/>
        </w:rPr>
        <w:t>у</w:t>
      </w:r>
      <w:r w:rsidR="004C5204" w:rsidRPr="00D63F02">
        <w:rPr>
          <w:rFonts w:ascii="Times New Roman" w:hAnsi="Times New Roman" w:cs="Times New Roman"/>
          <w:sz w:val="24"/>
          <w:szCs w:val="24"/>
        </w:rPr>
        <w:t xml:space="preserve">чащиеся считают задачи по геометрии сложными, практически не решаемыми, и, ввиду недостаточности своих знаний для решения этих задач, </w:t>
      </w:r>
      <w:r w:rsidR="00985511" w:rsidRPr="00D63F02">
        <w:rPr>
          <w:rFonts w:ascii="Times New Roman" w:hAnsi="Times New Roman" w:cs="Times New Roman"/>
          <w:sz w:val="24"/>
          <w:szCs w:val="24"/>
        </w:rPr>
        <w:t>вообще не приступают</w:t>
      </w:r>
      <w:r w:rsidRPr="00D63F02">
        <w:rPr>
          <w:rFonts w:ascii="Times New Roman" w:hAnsi="Times New Roman" w:cs="Times New Roman"/>
          <w:sz w:val="24"/>
          <w:szCs w:val="24"/>
        </w:rPr>
        <w:t xml:space="preserve"> к ним;</w:t>
      </w:r>
    </w:p>
    <w:p w14:paraId="03F9CA94" w14:textId="77777777" w:rsidR="00C760FB" w:rsidRPr="00D63F02" w:rsidRDefault="005158EF" w:rsidP="00D63F02">
      <w:pPr>
        <w:numPr>
          <w:ilvl w:val="0"/>
          <w:numId w:val="12"/>
        </w:numPr>
        <w:shd w:val="clear" w:color="auto" w:fill="FFFFFF"/>
        <w:tabs>
          <w:tab w:val="left" w:pos="3544"/>
        </w:tabs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3F02">
        <w:rPr>
          <w:rFonts w:ascii="Times New Roman" w:hAnsi="Times New Roman" w:cs="Times New Roman"/>
          <w:sz w:val="24"/>
          <w:szCs w:val="24"/>
        </w:rPr>
        <w:t xml:space="preserve">на изучение геометрии в школе отводится в среднем в два раза меньше времени, чем на уроки алгебры; </w:t>
      </w:r>
    </w:p>
    <w:p w14:paraId="20DD384E" w14:textId="77777777" w:rsidR="00C760FB" w:rsidRPr="00D63F02" w:rsidRDefault="005158EF" w:rsidP="00D63F02">
      <w:pPr>
        <w:numPr>
          <w:ilvl w:val="0"/>
          <w:numId w:val="12"/>
        </w:numPr>
        <w:shd w:val="clear" w:color="auto" w:fill="FFFFFF"/>
        <w:tabs>
          <w:tab w:val="left" w:pos="3544"/>
        </w:tabs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3F02">
        <w:rPr>
          <w:rFonts w:ascii="Times New Roman" w:hAnsi="Times New Roman" w:cs="Times New Roman"/>
          <w:sz w:val="24"/>
          <w:szCs w:val="24"/>
        </w:rPr>
        <w:t xml:space="preserve">навыки построения и чтения чертежей у многих ребят сформированы плохо; </w:t>
      </w:r>
    </w:p>
    <w:p w14:paraId="61C5C613" w14:textId="77777777" w:rsidR="00AD12BA" w:rsidRPr="00D63F02" w:rsidRDefault="005158EF" w:rsidP="00D63F02">
      <w:pPr>
        <w:numPr>
          <w:ilvl w:val="0"/>
          <w:numId w:val="12"/>
        </w:numPr>
        <w:shd w:val="clear" w:color="auto" w:fill="FFFFFF"/>
        <w:tabs>
          <w:tab w:val="left" w:pos="3544"/>
        </w:tabs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3F02">
        <w:rPr>
          <w:rFonts w:ascii="Times New Roman" w:hAnsi="Times New Roman" w:cs="Times New Roman"/>
          <w:sz w:val="24"/>
          <w:szCs w:val="24"/>
        </w:rPr>
        <w:t>аналитическое мышление развито не в полной мере</w:t>
      </w:r>
      <w:r w:rsidR="00155790" w:rsidRPr="00D63F02">
        <w:rPr>
          <w:rFonts w:ascii="Times New Roman" w:hAnsi="Times New Roman" w:cs="Times New Roman"/>
          <w:sz w:val="24"/>
          <w:szCs w:val="24"/>
        </w:rPr>
        <w:t>,</w:t>
      </w:r>
    </w:p>
    <w:p w14:paraId="45F74C3E" w14:textId="2AFB9D8A" w:rsidR="00155790" w:rsidRDefault="00D63F02" w:rsidP="00EE6B7A">
      <w:pPr>
        <w:shd w:val="clear" w:color="auto" w:fill="FFFFFF"/>
        <w:tabs>
          <w:tab w:val="left" w:pos="3544"/>
        </w:tabs>
        <w:spacing w:after="0"/>
        <w:ind w:firstLine="142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Следовательно, </w:t>
      </w:r>
      <w:r w:rsidR="006A285C" w:rsidRPr="00D63F02">
        <w:rPr>
          <w:rFonts w:ascii="Times New Roman" w:hAnsi="Times New Roman" w:cs="Times New Roman"/>
          <w:sz w:val="24"/>
          <w:szCs w:val="24"/>
        </w:rPr>
        <w:t>наибольший процент нерешенных заданий приходится на модуль «Геометрия»</w:t>
      </w:r>
      <w:r>
        <w:rPr>
          <w:rFonts w:ascii="Times New Roman" w:hAnsi="Times New Roman" w:cs="Times New Roman"/>
          <w:sz w:val="24"/>
          <w:szCs w:val="24"/>
        </w:rPr>
        <w:t>, поэтому я хочу</w:t>
      </w:r>
      <w:r w:rsidR="001557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158EF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поделиться опытом работы </w:t>
      </w:r>
      <w:r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5158EF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подготовке</w:t>
      </w:r>
      <w:r w:rsidR="00155790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58EF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учащихся к ОГЭ </w:t>
      </w:r>
      <w:r w:rsidR="00461EF9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математике -</w:t>
      </w:r>
      <w:r w:rsidR="005158EF" w:rsidRPr="00D6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модуль «Геометрия».</w:t>
      </w:r>
    </w:p>
    <w:p w14:paraId="72BE9634" w14:textId="77777777" w:rsidR="005158EF" w:rsidRDefault="005158EF" w:rsidP="001835AA">
      <w:pPr>
        <w:shd w:val="clear" w:color="auto" w:fill="FFFFFF"/>
        <w:tabs>
          <w:tab w:val="left" w:pos="3544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953B62" w14:textId="77777777" w:rsidR="00CE45C3" w:rsidRPr="00FC5292" w:rsidRDefault="00CE45C3" w:rsidP="00CE45C3">
      <w:pPr>
        <w:shd w:val="clear" w:color="auto" w:fill="FFFFFF"/>
        <w:tabs>
          <w:tab w:val="left" w:pos="3544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При подготовке учащихся к ОГЭ учителю необходимо:</w:t>
      </w:r>
      <w:r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C13E70F" w14:textId="77777777" w:rsidR="00265606" w:rsidRPr="00FC5292" w:rsidRDefault="005F7F21" w:rsidP="00CE45C3">
      <w:pPr>
        <w:numPr>
          <w:ilvl w:val="0"/>
          <w:numId w:val="15"/>
        </w:numPr>
        <w:shd w:val="clear" w:color="auto" w:fill="FFFFFF"/>
        <w:tabs>
          <w:tab w:val="left" w:pos="3544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учащихся навыки самоконтроля;</w:t>
      </w:r>
    </w:p>
    <w:p w14:paraId="6293F6B9" w14:textId="77777777" w:rsidR="00265606" w:rsidRPr="00FC5292" w:rsidRDefault="005F7F21" w:rsidP="00CE45C3">
      <w:pPr>
        <w:numPr>
          <w:ilvl w:val="0"/>
          <w:numId w:val="15"/>
        </w:numPr>
        <w:shd w:val="clear" w:color="auto" w:fill="FFFFFF"/>
        <w:tabs>
          <w:tab w:val="left" w:pos="3544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систематическ</w:t>
      </w:r>
      <w:r w:rsidR="00083029"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контроль теоретических знаний</w:t>
      </w:r>
      <w:r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14:paraId="616D13F6" w14:textId="77777777" w:rsidR="00265606" w:rsidRPr="00FC5292" w:rsidRDefault="005F7F21" w:rsidP="00CE45C3">
      <w:pPr>
        <w:numPr>
          <w:ilvl w:val="0"/>
          <w:numId w:val="15"/>
        </w:numPr>
        <w:shd w:val="clear" w:color="auto" w:fill="FFFFFF"/>
        <w:tabs>
          <w:tab w:val="left" w:pos="3544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умения проверять ответ на правдоподобие;</w:t>
      </w:r>
    </w:p>
    <w:p w14:paraId="30A3AEC4" w14:textId="77777777" w:rsidR="00265606" w:rsidRPr="00FC5292" w:rsidRDefault="005F7F21" w:rsidP="00CE45C3">
      <w:pPr>
        <w:numPr>
          <w:ilvl w:val="0"/>
          <w:numId w:val="15"/>
        </w:numPr>
        <w:shd w:val="clear" w:color="auto" w:fill="FFFFFF"/>
        <w:tabs>
          <w:tab w:val="left" w:pos="3544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систематически отрабатывать вычислительные навыки;</w:t>
      </w:r>
    </w:p>
    <w:p w14:paraId="12746C59" w14:textId="77777777" w:rsidR="00265606" w:rsidRPr="00FC5292" w:rsidRDefault="005F7F21" w:rsidP="00CE45C3">
      <w:pPr>
        <w:numPr>
          <w:ilvl w:val="0"/>
          <w:numId w:val="15"/>
        </w:numPr>
        <w:shd w:val="clear" w:color="auto" w:fill="FFFFFF"/>
        <w:tabs>
          <w:tab w:val="left" w:pos="3544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переходить от словесной формулировки соотношений между величинами к математической;</w:t>
      </w:r>
    </w:p>
    <w:p w14:paraId="176D4F54" w14:textId="77777777" w:rsidR="00265606" w:rsidRPr="00FC5292" w:rsidRDefault="005F7F21" w:rsidP="00CE45C3">
      <w:pPr>
        <w:numPr>
          <w:ilvl w:val="0"/>
          <w:numId w:val="15"/>
        </w:numPr>
        <w:shd w:val="clear" w:color="auto" w:fill="FFFFFF"/>
        <w:tabs>
          <w:tab w:val="left" w:pos="3544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проводить доказательные рассуждения при решении задач;</w:t>
      </w:r>
    </w:p>
    <w:p w14:paraId="5788F772" w14:textId="77777777" w:rsidR="00155790" w:rsidRPr="00FC5292" w:rsidRDefault="005F7F21" w:rsidP="001835AA">
      <w:pPr>
        <w:numPr>
          <w:ilvl w:val="0"/>
          <w:numId w:val="15"/>
        </w:numPr>
        <w:shd w:val="clear" w:color="auto" w:fill="FFFFFF"/>
        <w:tabs>
          <w:tab w:val="left" w:pos="3544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записывать математические рассуждения, доказательства, обращая внимание на точность и полноту проводимых обоснований.</w:t>
      </w:r>
    </w:p>
    <w:p w14:paraId="3C89B784" w14:textId="731C7511" w:rsidR="002C42C7" w:rsidRPr="00FC5292" w:rsidRDefault="002C42C7" w:rsidP="00FC5292">
      <w:pPr>
        <w:shd w:val="clear" w:color="auto" w:fill="FFFFFF"/>
        <w:spacing w:before="375" w:after="4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0"/>
        </w:rPr>
      </w:pPr>
      <w:r w:rsidRPr="00FC5292">
        <w:rPr>
          <w:rFonts w:ascii="Times New Roman" w:hAnsi="Times New Roman" w:cs="Times New Roman"/>
          <w:sz w:val="24"/>
          <w:szCs w:val="20"/>
          <w:shd w:val="clear" w:color="auto" w:fill="FFFFFF"/>
        </w:rPr>
        <w:lastRenderedPageBreak/>
        <w:t xml:space="preserve">   </w:t>
      </w:r>
      <w:r w:rsidR="00356A32" w:rsidRPr="00FC5292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Геометрия для большинства школьников кажется существенно сложнее, чем алгебра. Это неудивительно - с одной стороны, совсем другой подход к предмету, с другой - большое количество теорем, </w:t>
      </w:r>
      <w:r w:rsidR="0067690F" w:rsidRPr="00FC5292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основных </w:t>
      </w:r>
      <w:r w:rsidR="00356A32" w:rsidRPr="00FC5292">
        <w:rPr>
          <w:rFonts w:ascii="Times New Roman" w:hAnsi="Times New Roman" w:cs="Times New Roman"/>
          <w:sz w:val="24"/>
          <w:szCs w:val="20"/>
          <w:shd w:val="clear" w:color="auto" w:fill="FFFFFF"/>
        </w:rPr>
        <w:t>свойств, теоретических сведений, которые необходимо знат</w:t>
      </w:r>
      <w:r w:rsidR="0067690F" w:rsidRPr="00FC5292">
        <w:rPr>
          <w:rFonts w:ascii="Times New Roman" w:hAnsi="Times New Roman" w:cs="Times New Roman"/>
          <w:sz w:val="24"/>
          <w:szCs w:val="20"/>
          <w:shd w:val="clear" w:color="auto" w:fill="FFFFFF"/>
        </w:rPr>
        <w:t>ь, поэтому</w:t>
      </w:r>
      <w:r w:rsidR="0036436C" w:rsidRPr="00FC5292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в начале</w:t>
      </w:r>
      <w:r w:rsidR="00FC5292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учебного</w:t>
      </w:r>
      <w:r w:rsidR="0036436C" w:rsidRPr="00FC5292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года  заводим тетрадь – справочник </w:t>
      </w:r>
      <w:r w:rsidR="0036436C" w:rsidRPr="00FC5292">
        <w:rPr>
          <w:rFonts w:ascii="Times New Roman" w:hAnsi="Times New Roman" w:cs="Times New Roman"/>
          <w:color w:val="000000"/>
          <w:sz w:val="24"/>
          <w:szCs w:val="20"/>
        </w:rPr>
        <w:t xml:space="preserve">по темам «Треугольники», «Четырёхугольники», «Окружность». </w:t>
      </w:r>
      <w:r w:rsidRPr="00FC5292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0A521A66" w14:textId="7F0AFFFC" w:rsidR="002C42C7" w:rsidRPr="00FC5292" w:rsidRDefault="00FC5292" w:rsidP="00FC529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91FF1" w:rsidRPr="00FC5292">
        <w:rPr>
          <w:rFonts w:ascii="Times New Roman" w:hAnsi="Times New Roman" w:cs="Times New Roman"/>
          <w:sz w:val="24"/>
          <w:szCs w:val="24"/>
        </w:rPr>
        <w:t xml:space="preserve"> </w:t>
      </w:r>
      <w:r w:rsidR="0038261F" w:rsidRPr="00FC5292">
        <w:rPr>
          <w:rFonts w:ascii="Times New Roman" w:hAnsi="Times New Roman" w:cs="Times New Roman"/>
          <w:sz w:val="24"/>
          <w:szCs w:val="24"/>
        </w:rPr>
        <w:t xml:space="preserve">Каждая геометрическая задача должна </w:t>
      </w:r>
      <w:r w:rsidR="002C42C7" w:rsidRPr="00FC5292">
        <w:rPr>
          <w:rFonts w:ascii="Times New Roman" w:hAnsi="Times New Roman" w:cs="Times New Roman"/>
          <w:sz w:val="24"/>
          <w:szCs w:val="24"/>
        </w:rPr>
        <w:t>сопровождаться демонстрацией чертежа</w:t>
      </w:r>
      <w:r w:rsidR="0089648E" w:rsidRPr="00FC5292">
        <w:rPr>
          <w:rFonts w:ascii="Times New Roman" w:hAnsi="Times New Roman" w:cs="Times New Roman"/>
          <w:sz w:val="24"/>
          <w:szCs w:val="24"/>
        </w:rPr>
        <w:t>.</w:t>
      </w:r>
      <w:r w:rsidR="002C42C7" w:rsidRPr="00FC52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CB6D8F" w14:textId="77777777" w:rsidR="00F91FF1" w:rsidRPr="00FC5292" w:rsidRDefault="00F91FF1" w:rsidP="00FC529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C5292">
        <w:rPr>
          <w:color w:val="000000"/>
        </w:rPr>
        <w:t>Хороший чертеж может стать помощником в решении задачи, подсказать правильный ход рассуждений. В тоже время надо отчетливо понимать, что даже самый аккуратный чертеж сам по себе ничего не доказывает. Все, что увидено из чертежа, должно быть обосновано соответствующим логическим выводом.</w:t>
      </w:r>
    </w:p>
    <w:p w14:paraId="3936CAC3" w14:textId="23832D2E" w:rsidR="00491A00" w:rsidRPr="00FC5292" w:rsidRDefault="0089648E" w:rsidP="00FC5292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FC5292">
        <w:rPr>
          <w:color w:val="000000"/>
        </w:rPr>
        <w:t xml:space="preserve">В связи с этим на уроках геометрии особое внимание должно уделяться умению работать с чертежом, моделируя условие задачи, в том числе формированию приемов работы с чертежом, </w:t>
      </w:r>
      <w:r w:rsidR="00491A00" w:rsidRPr="00FC5292">
        <w:rPr>
          <w:color w:val="000000"/>
        </w:rPr>
        <w:t xml:space="preserve">и здесь придет на помощь учебное пособие: </w:t>
      </w:r>
      <w:r w:rsidR="00491A00" w:rsidRPr="00FC5292">
        <w:t>Балаян Э.Н. «Геометрия. Задачи на готовых чертежах для подготовки к ГИА и ЕГЭ. 7-9 классы».</w:t>
      </w:r>
      <w:r w:rsidR="00491A00" w:rsidRPr="00FC5292">
        <w:rPr>
          <w:color w:val="000000"/>
        </w:rPr>
        <w:t xml:space="preserve"> Оно содержит теоретические сведения по геометрии за курс основной школы и упражнения в таблицах по всем темам геометрии 7-9 классов.</w:t>
      </w:r>
    </w:p>
    <w:p w14:paraId="060D5D15" w14:textId="6248EDF2" w:rsidR="00AC5736" w:rsidRPr="00FC5292" w:rsidRDefault="00FC5292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43392" behindDoc="0" locked="0" layoutInCell="1" allowOverlap="1" wp14:anchorId="58807093" wp14:editId="6EEABDB4">
            <wp:simplePos x="0" y="0"/>
            <wp:positionH relativeFrom="page">
              <wp:posOffset>5028199</wp:posOffset>
            </wp:positionH>
            <wp:positionV relativeFrom="page">
              <wp:posOffset>3876675</wp:posOffset>
            </wp:positionV>
            <wp:extent cx="1563101" cy="2295525"/>
            <wp:effectExtent l="0" t="0" r="0" b="0"/>
            <wp:wrapNone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44" cy="230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5736" w:rsidRPr="00FC5292">
        <w:rPr>
          <w:rFonts w:ascii="Times New Roman" w:hAnsi="Times New Roman" w:cs="Times New Roman"/>
          <w:sz w:val="24"/>
          <w:szCs w:val="24"/>
        </w:rPr>
        <w:t xml:space="preserve">Упражнения по готовым чертежам способствуют </w:t>
      </w:r>
    </w:p>
    <w:p w14:paraId="49B8919F" w14:textId="602AB124" w:rsidR="00AC5736" w:rsidRPr="00FC5292" w:rsidRDefault="00AC5736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 xml:space="preserve">активизации мыслительной деятельности учащихся, </w:t>
      </w:r>
    </w:p>
    <w:p w14:paraId="48B753EF" w14:textId="77777777" w:rsidR="00AC5736" w:rsidRPr="00FC5292" w:rsidRDefault="00AC5736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 xml:space="preserve">обучают умению грамотно рассуждать, находить в них </w:t>
      </w:r>
    </w:p>
    <w:p w14:paraId="3C1BC321" w14:textId="1941DE31" w:rsidR="00AC5736" w:rsidRPr="00FC5292" w:rsidRDefault="00AC5736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 xml:space="preserve">общее и делать различия, сопоставлять, делать правильные </w:t>
      </w:r>
    </w:p>
    <w:p w14:paraId="10199186" w14:textId="77777777" w:rsidR="00AC5736" w:rsidRPr="00FC5292" w:rsidRDefault="00AC5736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 xml:space="preserve">выводы. Большое значение имеет и то, что учащиеся с </w:t>
      </w:r>
    </w:p>
    <w:p w14:paraId="3FF06E90" w14:textId="3E83D9FB" w:rsidR="00AC5736" w:rsidRPr="00FC5292" w:rsidRDefault="00AC5736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 xml:space="preserve">большим удовольствием предпочитают выполнять эти </w:t>
      </w:r>
    </w:p>
    <w:p w14:paraId="05CE5C96" w14:textId="77777777" w:rsidR="00AC5736" w:rsidRPr="00FC5292" w:rsidRDefault="00AC5736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>упражнения, чем отвечать на теоретические вопросы.</w:t>
      </w:r>
    </w:p>
    <w:p w14:paraId="58C2AAE7" w14:textId="0155F6EF" w:rsidR="00AE39C1" w:rsidRPr="00FC5292" w:rsidRDefault="00AE39C1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 xml:space="preserve">Проведения уроков с использованием упражнений на </w:t>
      </w:r>
    </w:p>
    <w:p w14:paraId="3F23338A" w14:textId="77777777" w:rsidR="00AE39C1" w:rsidRPr="00FC5292" w:rsidRDefault="00AE39C1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>готовых чертежах, несомненно, способствует повышению</w:t>
      </w:r>
    </w:p>
    <w:p w14:paraId="447D03E2" w14:textId="39E490E4" w:rsidR="00AE39C1" w:rsidRPr="00FC5292" w:rsidRDefault="00AE39C1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 xml:space="preserve">творческой активности учащихся, развитию логического </w:t>
      </w:r>
    </w:p>
    <w:p w14:paraId="0B0ACB46" w14:textId="77777777" w:rsidR="00AE39C1" w:rsidRPr="00FC5292" w:rsidRDefault="00AE39C1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 xml:space="preserve">мышления, является эффективным средством усвоения и </w:t>
      </w:r>
    </w:p>
    <w:p w14:paraId="3824EB8F" w14:textId="56B009AD" w:rsidR="00AE39C1" w:rsidRPr="00FC5292" w:rsidRDefault="00AE39C1" w:rsidP="00FC52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>закрепления теоретического материала.</w:t>
      </w:r>
    </w:p>
    <w:p w14:paraId="26B62B4E" w14:textId="3209CB2D" w:rsidR="00A910D2" w:rsidRPr="00532ADD" w:rsidRDefault="00C95F0A" w:rsidP="00532AD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2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14:paraId="35A8050F" w14:textId="77777777" w:rsidR="009512A7" w:rsidRPr="00532ADD" w:rsidRDefault="00C24CCB" w:rsidP="00532A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4CCB">
        <w:rPr>
          <w:rFonts w:ascii="Times New Roman" w:hAnsi="Times New Roman" w:cs="Times New Roman"/>
          <w:sz w:val="28"/>
          <w:szCs w:val="24"/>
        </w:rPr>
        <w:t xml:space="preserve">   </w:t>
      </w:r>
      <w:r w:rsidR="00E61DDB">
        <w:rPr>
          <w:rFonts w:ascii="Times New Roman" w:hAnsi="Times New Roman" w:cs="Times New Roman"/>
          <w:sz w:val="28"/>
          <w:szCs w:val="24"/>
        </w:rPr>
        <w:t xml:space="preserve"> </w:t>
      </w:r>
      <w:r w:rsidRPr="00532ADD">
        <w:rPr>
          <w:rFonts w:ascii="Times New Roman" w:hAnsi="Times New Roman" w:cs="Times New Roman"/>
          <w:sz w:val="24"/>
        </w:rPr>
        <w:t xml:space="preserve">На выполнение заданий </w:t>
      </w:r>
      <w:r w:rsidR="009512A7" w:rsidRPr="00532ADD">
        <w:rPr>
          <w:rFonts w:ascii="Times New Roman" w:hAnsi="Times New Roman" w:cs="Times New Roman"/>
          <w:sz w:val="24"/>
        </w:rPr>
        <w:t xml:space="preserve">ОГЭ </w:t>
      </w:r>
      <w:r w:rsidRPr="00532ADD">
        <w:rPr>
          <w:rFonts w:ascii="Times New Roman" w:hAnsi="Times New Roman" w:cs="Times New Roman"/>
          <w:sz w:val="24"/>
        </w:rPr>
        <w:t xml:space="preserve">дано определенное время, поэтому </w:t>
      </w:r>
      <w:r w:rsidR="009512A7" w:rsidRPr="00532ADD">
        <w:rPr>
          <w:rFonts w:ascii="Times New Roman" w:hAnsi="Times New Roman" w:cs="Times New Roman"/>
          <w:sz w:val="24"/>
        </w:rPr>
        <w:t xml:space="preserve">возникает необходимость научить учащихся </w:t>
      </w:r>
      <w:r w:rsidRPr="00532ADD">
        <w:rPr>
          <w:rFonts w:ascii="Times New Roman" w:hAnsi="Times New Roman" w:cs="Times New Roman"/>
          <w:sz w:val="24"/>
        </w:rPr>
        <w:t xml:space="preserve">9 </w:t>
      </w:r>
      <w:r w:rsidR="009512A7" w:rsidRPr="00532ADD">
        <w:rPr>
          <w:rFonts w:ascii="Times New Roman" w:hAnsi="Times New Roman" w:cs="Times New Roman"/>
          <w:sz w:val="24"/>
        </w:rPr>
        <w:t>классов решать быстро и качественно задачи базового уровня</w:t>
      </w:r>
      <w:r w:rsidRPr="00532ADD">
        <w:rPr>
          <w:rFonts w:ascii="Times New Roman" w:hAnsi="Times New Roman" w:cs="Times New Roman"/>
          <w:sz w:val="24"/>
        </w:rPr>
        <w:t xml:space="preserve">, </w:t>
      </w:r>
      <w:r w:rsidR="00E61DDB" w:rsidRPr="00532ADD">
        <w:rPr>
          <w:rFonts w:ascii="Times New Roman" w:hAnsi="Times New Roman" w:cs="Times New Roman"/>
          <w:sz w:val="24"/>
        </w:rPr>
        <w:t xml:space="preserve">в связи с этим, </w:t>
      </w:r>
      <w:r w:rsidR="009512A7" w:rsidRPr="00532ADD">
        <w:rPr>
          <w:rFonts w:ascii="Times New Roman" w:hAnsi="Times New Roman" w:cs="Times New Roman"/>
          <w:sz w:val="24"/>
        </w:rPr>
        <w:t xml:space="preserve">возрастает роль устных вычислений и вычислений вообще, так как на экзамене не разрешается использовать калькулятор и таблицы. Конечно, для этого потребуется организовать отработку такого навыка до </w:t>
      </w:r>
      <w:r w:rsidR="009512A7" w:rsidRPr="00532ADD">
        <w:rPr>
          <w:rFonts w:ascii="Times New Roman" w:hAnsi="Times New Roman" w:cs="Times New Roman"/>
          <w:sz w:val="24"/>
          <w:szCs w:val="24"/>
        </w:rPr>
        <w:t>автоматизма. Практика показала,</w:t>
      </w:r>
      <w:r w:rsidR="00E61DDB" w:rsidRPr="00532ADD">
        <w:rPr>
          <w:rFonts w:ascii="Times New Roman" w:hAnsi="Times New Roman" w:cs="Times New Roman"/>
          <w:sz w:val="24"/>
          <w:szCs w:val="24"/>
        </w:rPr>
        <w:t xml:space="preserve"> что систематическая работа с</w:t>
      </w:r>
      <w:r w:rsidR="009512A7" w:rsidRPr="00532ADD">
        <w:rPr>
          <w:rFonts w:ascii="Times New Roman" w:hAnsi="Times New Roman" w:cs="Times New Roman"/>
          <w:sz w:val="24"/>
          <w:szCs w:val="24"/>
        </w:rPr>
        <w:t xml:space="preserve"> </w:t>
      </w:r>
      <w:r w:rsidR="00E61DDB" w:rsidRPr="00532ADD">
        <w:rPr>
          <w:rFonts w:ascii="Times New Roman" w:hAnsi="Times New Roman" w:cs="Times New Roman"/>
          <w:sz w:val="24"/>
          <w:szCs w:val="24"/>
        </w:rPr>
        <w:t xml:space="preserve">устным счетом </w:t>
      </w:r>
      <w:r w:rsidR="009512A7" w:rsidRPr="00532ADD">
        <w:rPr>
          <w:rFonts w:ascii="Times New Roman" w:hAnsi="Times New Roman" w:cs="Times New Roman"/>
          <w:sz w:val="24"/>
          <w:szCs w:val="24"/>
        </w:rPr>
        <w:t xml:space="preserve">способствует значительному повышению продуктивности вычислений и преобразований. </w:t>
      </w:r>
    </w:p>
    <w:p w14:paraId="09D6F35C" w14:textId="77777777" w:rsidR="009512A7" w:rsidRPr="00532ADD" w:rsidRDefault="009512A7" w:rsidP="00E61DDB">
      <w:pPr>
        <w:spacing w:after="0"/>
        <w:jc w:val="both"/>
        <w:rPr>
          <w:rFonts w:ascii="Times New Roman" w:hAnsi="Times New Roman" w:cs="Times New Roman"/>
          <w:b/>
          <w:bCs/>
          <w:sz w:val="24"/>
        </w:rPr>
      </w:pPr>
      <w:r w:rsidRPr="00532ADD">
        <w:rPr>
          <w:rFonts w:ascii="Times New Roman" w:hAnsi="Times New Roman" w:cs="Times New Roman"/>
          <w:b/>
          <w:bCs/>
          <w:sz w:val="24"/>
        </w:rPr>
        <w:t>Устный счет:</w:t>
      </w:r>
    </w:p>
    <w:p w14:paraId="1642BAE9" w14:textId="77777777" w:rsidR="009512A7" w:rsidRPr="00532ADD" w:rsidRDefault="009512A7" w:rsidP="00E61DD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4"/>
        </w:rPr>
      </w:pPr>
      <w:r w:rsidRPr="00532ADD">
        <w:rPr>
          <w:rFonts w:ascii="Times New Roman" w:hAnsi="Times New Roman" w:cs="Times New Roman"/>
          <w:bCs/>
          <w:sz w:val="24"/>
        </w:rPr>
        <w:t>Внешний угол равнобедренного треугольника, противолежащий основанию равен 108º. Найти угол при основании.</w:t>
      </w:r>
    </w:p>
    <w:p w14:paraId="19092FC0" w14:textId="77777777" w:rsidR="009512A7" w:rsidRPr="00532ADD" w:rsidRDefault="009512A7" w:rsidP="00E61DD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4"/>
        </w:rPr>
      </w:pPr>
      <w:r w:rsidRPr="00532ADD">
        <w:rPr>
          <w:rFonts w:ascii="Times New Roman" w:hAnsi="Times New Roman" w:cs="Times New Roman"/>
          <w:bCs/>
          <w:sz w:val="24"/>
        </w:rPr>
        <w:t>Внешний угол при основании равнобедренного треугольника равен 116º. Найти градусную меру угла между боковой стороной и медианой, проведенной к основанию.</w:t>
      </w:r>
    </w:p>
    <w:p w14:paraId="10798795" w14:textId="77777777" w:rsidR="009512A7" w:rsidRPr="00532ADD" w:rsidRDefault="009512A7" w:rsidP="00E61DD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4"/>
        </w:rPr>
      </w:pPr>
      <w:r w:rsidRPr="00532ADD">
        <w:rPr>
          <w:rFonts w:ascii="Times New Roman" w:hAnsi="Times New Roman" w:cs="Times New Roman"/>
          <w:bCs/>
          <w:sz w:val="24"/>
        </w:rPr>
        <w:t>Биссектриса равнобедренного треугольника, проведенная из вершины при основании, образует с основанием угол, равный 34 º. Какой угол проведенная к основанию высота образует с боковой стороной?</w:t>
      </w:r>
    </w:p>
    <w:p w14:paraId="215326C3" w14:textId="5596CBEE" w:rsidR="009512A7" w:rsidRPr="006347E5" w:rsidRDefault="00E61DDB" w:rsidP="006347E5">
      <w:pPr>
        <w:shd w:val="clear" w:color="auto" w:fill="FFFFFF"/>
        <w:spacing w:before="375" w:after="45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E61DDB">
        <w:rPr>
          <w:rFonts w:ascii="Times New Roman" w:eastAsia="Times New Roman" w:hAnsi="Times New Roman" w:cs="Times New Roman"/>
          <w:noProof/>
          <w:color w:val="000000"/>
          <w:sz w:val="32"/>
          <w:szCs w:val="24"/>
          <w:lang w:eastAsia="ru-RU"/>
        </w:rPr>
        <w:lastRenderedPageBreak/>
        <w:drawing>
          <wp:inline distT="0" distB="0" distL="0" distR="0" wp14:anchorId="7772B74D" wp14:editId="0CF8E846">
            <wp:extent cx="5372100" cy="1876425"/>
            <wp:effectExtent l="19050" t="0" r="0" b="0"/>
            <wp:docPr id="3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6" cstate="print"/>
                    <a:srcRect l="9783" t="15753" r="21568" b="30972"/>
                    <a:stretch/>
                  </pic:blipFill>
                  <pic:spPr bwMode="auto">
                    <a:xfrm>
                      <a:off x="0" y="0"/>
                      <a:ext cx="53721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2D332" w14:textId="384E7D67" w:rsidR="00157416" w:rsidRPr="00DF49EC" w:rsidRDefault="006347E5" w:rsidP="00DF49EC">
      <w:pPr>
        <w:shd w:val="clear" w:color="auto" w:fill="FFFFFF"/>
        <w:spacing w:before="375" w:after="4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F49EC">
        <w:rPr>
          <w:rFonts w:ascii="Times New Roman" w:hAnsi="Times New Roman" w:cs="Times New Roman"/>
          <w:sz w:val="24"/>
          <w:szCs w:val="24"/>
        </w:rPr>
        <w:t xml:space="preserve">   Основным </w:t>
      </w:r>
      <w:r w:rsidR="009512A7" w:rsidRPr="00DF49EC">
        <w:rPr>
          <w:rFonts w:ascii="Times New Roman" w:hAnsi="Times New Roman" w:cs="Times New Roman"/>
          <w:sz w:val="24"/>
          <w:szCs w:val="24"/>
        </w:rPr>
        <w:t>этапом подготовки к ОГЭ является непосредственное решение экзаменационных тестов и обсуждение вопросов</w:t>
      </w:r>
      <w:r w:rsidRPr="00DF49EC">
        <w:rPr>
          <w:rFonts w:ascii="Times New Roman" w:hAnsi="Times New Roman" w:cs="Times New Roman"/>
          <w:sz w:val="24"/>
          <w:szCs w:val="24"/>
        </w:rPr>
        <w:t>, для этого</w:t>
      </w:r>
      <w:r w:rsidR="009512A7" w:rsidRPr="00DF49EC">
        <w:rPr>
          <w:rFonts w:ascii="Times New Roman" w:hAnsi="Times New Roman" w:cs="Times New Roman"/>
          <w:sz w:val="24"/>
          <w:szCs w:val="24"/>
        </w:rPr>
        <w:t xml:space="preserve"> </w:t>
      </w:r>
      <w:r w:rsidRPr="00DF49EC">
        <w:rPr>
          <w:rFonts w:ascii="Times New Roman" w:hAnsi="Times New Roman" w:cs="Times New Roman"/>
          <w:sz w:val="24"/>
          <w:szCs w:val="24"/>
        </w:rPr>
        <w:t>п</w:t>
      </w:r>
      <w:r w:rsidR="007049B0" w:rsidRPr="00DF49EC">
        <w:rPr>
          <w:rFonts w:ascii="Times New Roman" w:hAnsi="Times New Roman" w:cs="Times New Roman"/>
          <w:sz w:val="24"/>
          <w:szCs w:val="24"/>
        </w:rPr>
        <w:t xml:space="preserve">рименяю </w:t>
      </w:r>
      <w:r w:rsidR="009512A7" w:rsidRPr="00DF49EC">
        <w:rPr>
          <w:rFonts w:ascii="Times New Roman" w:hAnsi="Times New Roman" w:cs="Times New Roman"/>
          <w:sz w:val="24"/>
          <w:szCs w:val="24"/>
        </w:rPr>
        <w:t>различные сборники для подготовки к ОГЭ, рекомендованные ФИП</w:t>
      </w:r>
      <w:r w:rsidR="00EF6954" w:rsidRPr="00DF49EC">
        <w:rPr>
          <w:rFonts w:ascii="Times New Roman" w:hAnsi="Times New Roman" w:cs="Times New Roman"/>
          <w:sz w:val="24"/>
          <w:szCs w:val="24"/>
        </w:rPr>
        <w:t xml:space="preserve">И. </w:t>
      </w:r>
    </w:p>
    <w:p w14:paraId="1D6CDC2A" w14:textId="5AD55F32" w:rsidR="00A910D2" w:rsidRDefault="00A207AB" w:rsidP="008B7048">
      <w:pPr>
        <w:shd w:val="clear" w:color="auto" w:fill="FFFFFF"/>
        <w:spacing w:before="375" w:after="450" w:line="4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38272" behindDoc="0" locked="0" layoutInCell="1" allowOverlap="1" wp14:anchorId="1A16A790" wp14:editId="4375E092">
            <wp:simplePos x="0" y="0"/>
            <wp:positionH relativeFrom="margin">
              <wp:posOffset>422275</wp:posOffset>
            </wp:positionH>
            <wp:positionV relativeFrom="margin">
              <wp:posOffset>3392170</wp:posOffset>
            </wp:positionV>
            <wp:extent cx="3343275" cy="2667000"/>
            <wp:effectExtent l="0" t="0" r="0" b="0"/>
            <wp:wrapSquare wrapText="bothSides"/>
            <wp:docPr id="3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 rotWithShape="1">
                    <a:blip r:embed="rId7" cstate="print"/>
                    <a:srcRect l="34161" t="16594" r="38330" b="51539"/>
                    <a:stretch/>
                  </pic:blipFill>
                  <pic:spPr bwMode="auto">
                    <a:xfrm>
                      <a:off x="0" y="0"/>
                      <a:ext cx="33432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BAB71" w14:textId="5A8FD46E" w:rsidR="00BF43CD" w:rsidRPr="008147DD" w:rsidRDefault="00186477" w:rsidP="00A207AB">
      <w:pPr>
        <w:shd w:val="clear" w:color="auto" w:fill="FFFFFF"/>
        <w:spacing w:before="375" w:after="450" w:line="4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24B17196" wp14:editId="5500ACA1">
            <wp:simplePos x="0" y="0"/>
            <wp:positionH relativeFrom="margin">
              <wp:posOffset>4070985</wp:posOffset>
            </wp:positionH>
            <wp:positionV relativeFrom="margin">
              <wp:posOffset>3706495</wp:posOffset>
            </wp:positionV>
            <wp:extent cx="2000250" cy="2171700"/>
            <wp:effectExtent l="0" t="0" r="0" b="0"/>
            <wp:wrapSquare wrapText="bothSides"/>
            <wp:docPr id="54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/>
                    </pic:cNvPicPr>
                  </pic:nvPicPr>
                  <pic:blipFill rotWithShape="1">
                    <a:blip r:embed="rId8" cstate="print"/>
                    <a:srcRect l="33111" t="9861" r="32168" b="8129"/>
                    <a:stretch/>
                  </pic:blipFill>
                  <pic:spPr bwMode="auto">
                    <a:xfrm>
                      <a:off x="0" y="0"/>
                      <a:ext cx="20002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EE9" w:rsidRPr="008147D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14:paraId="1765A493" w14:textId="77777777" w:rsidR="00A207AB" w:rsidRDefault="00A207AB" w:rsidP="00FC1EE9">
      <w:pPr>
        <w:shd w:val="clear" w:color="auto" w:fill="FFFFFF"/>
        <w:spacing w:before="375" w:after="45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652CC9AE" w14:textId="77777777" w:rsidR="00A207AB" w:rsidRDefault="00A207AB" w:rsidP="00FC1EE9">
      <w:pPr>
        <w:shd w:val="clear" w:color="auto" w:fill="FFFFFF"/>
        <w:spacing w:before="375" w:after="45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3C59300F" w14:textId="77777777" w:rsidR="00A207AB" w:rsidRDefault="00A207AB" w:rsidP="00FC1EE9">
      <w:pPr>
        <w:shd w:val="clear" w:color="auto" w:fill="FFFFFF"/>
        <w:spacing w:before="375" w:after="45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44F3C68F" w14:textId="77777777" w:rsidR="00A207AB" w:rsidRDefault="00A207AB" w:rsidP="00FC1EE9">
      <w:pPr>
        <w:shd w:val="clear" w:color="auto" w:fill="FFFFFF"/>
        <w:spacing w:before="375" w:after="45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54DCB5C3" w14:textId="19336624" w:rsidR="00EF6954" w:rsidRPr="00A207AB" w:rsidRDefault="009B30BC" w:rsidP="00FC1EE9">
      <w:pPr>
        <w:shd w:val="clear" w:color="auto" w:fill="FFFFFF"/>
        <w:spacing w:before="375" w:after="45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A207A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Вычисления на клетчатой бумаге</w:t>
      </w:r>
      <w:r w:rsidR="00A207AB" w:rsidRPr="00A207A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(Гордон Р.К.</w:t>
      </w:r>
      <w:r w:rsidR="00A207A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, Планиметрия. 7 – 9 классы)</w:t>
      </w:r>
      <w:r w:rsidR="00FC1EE9" w:rsidRPr="00A207A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</w:t>
      </w:r>
    </w:p>
    <w:p w14:paraId="3235DE05" w14:textId="77777777" w:rsidR="00FC1EE9" w:rsidRDefault="009B30BC" w:rsidP="00FC1EE9">
      <w:pPr>
        <w:shd w:val="clear" w:color="auto" w:fill="FFFFFF"/>
        <w:spacing w:before="375" w:after="4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30BC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37BA6337" wp14:editId="3B64DA72">
            <wp:extent cx="3724275" cy="3200400"/>
            <wp:effectExtent l="0" t="0" r="0" b="0"/>
            <wp:docPr id="4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/>
                    </pic:cNvPicPr>
                  </pic:nvPicPr>
                  <pic:blipFill rotWithShape="1">
                    <a:blip r:embed="rId9" cstate="print"/>
                    <a:srcRect l="32388" t="9861" r="34741" b="17508"/>
                    <a:stretch/>
                  </pic:blipFill>
                  <pic:spPr bwMode="auto">
                    <a:xfrm>
                      <a:off x="0" y="0"/>
                      <a:ext cx="3724128" cy="320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34580" w14:textId="23EF88CC" w:rsidR="00EF6954" w:rsidRPr="00A207AB" w:rsidRDefault="00A207AB" w:rsidP="00A207A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A207AB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48F12B07" wp14:editId="3600495F">
            <wp:simplePos x="0" y="0"/>
            <wp:positionH relativeFrom="margin">
              <wp:posOffset>4137660</wp:posOffset>
            </wp:positionH>
            <wp:positionV relativeFrom="margin">
              <wp:posOffset>39370</wp:posOffset>
            </wp:positionV>
            <wp:extent cx="1524000" cy="1323975"/>
            <wp:effectExtent l="0" t="0" r="0" b="0"/>
            <wp:wrapSquare wrapText="bothSides"/>
            <wp:docPr id="43" name="Рисунок 16" descr="http://school.umk-spo.biz/gia/images/okrsh/ydch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Рисунок 3" descr="http://school.umk-spo.biz/gia/images/okrsh/ydch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1B7" w:rsidRPr="00A207A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Пример:</w:t>
      </w:r>
    </w:p>
    <w:p w14:paraId="47DE179E" w14:textId="7FB6D3FD" w:rsidR="002B71B7" w:rsidRPr="00A207AB" w:rsidRDefault="002B71B7" w:rsidP="00A207A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207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Найдите тангенс острого угла, изображённого на рисунке.</w:t>
      </w:r>
    </w:p>
    <w:p w14:paraId="2E3CD341" w14:textId="3DCC40B7" w:rsidR="002B71B7" w:rsidRPr="00A207AB" w:rsidRDefault="002B71B7" w:rsidP="00A207A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A207A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Решение:</w:t>
      </w:r>
    </w:p>
    <w:p w14:paraId="0EC5A651" w14:textId="3B5901F9" w:rsidR="002B71B7" w:rsidRPr="00A207AB" w:rsidRDefault="002B71B7" w:rsidP="00A207A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207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Тангенс - отношение противолежащего катета к прилежащему.</w:t>
      </w:r>
      <w:r w:rsidR="00186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r w:rsidRPr="00A207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tg О=6/5=1,2</w:t>
      </w:r>
    </w:p>
    <w:p w14:paraId="02B937F4" w14:textId="7AF5CE3F" w:rsidR="002B71B7" w:rsidRDefault="002B71B7" w:rsidP="0018647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207AB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 xml:space="preserve">Ответ: </w:t>
      </w:r>
      <w:r w:rsidRPr="00A207A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1,2</w:t>
      </w:r>
    </w:p>
    <w:p w14:paraId="42F6375B" w14:textId="77777777" w:rsidR="00186477" w:rsidRPr="00186477" w:rsidRDefault="00186477" w:rsidP="0018647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16A44B68" w14:textId="7AB66A42" w:rsidR="00EF6954" w:rsidRPr="00186477" w:rsidRDefault="00500E8C" w:rsidP="00500E8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 всего затруднений вызывают задачи, связанные с окружностями и их элементами. Приведу решение одной из них. </w:t>
      </w:r>
    </w:p>
    <w:p w14:paraId="31E12E80" w14:textId="5B3F80AB" w:rsidR="00500E8C" w:rsidRPr="00186477" w:rsidRDefault="00500E8C" w:rsidP="00500E8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Пример:</w:t>
      </w:r>
    </w:p>
    <w:p w14:paraId="26C1C0BD" w14:textId="61D5B5A3" w:rsidR="00500E8C" w:rsidRPr="00186477" w:rsidRDefault="00500E8C" w:rsidP="00500E8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Точка О — центр окружности, на которой лежат точки А, В и С. Известно, что углы ABC = 69° и OAB = 48°. Найдите угол ВСО. Ответ дайте в градусах. </w:t>
      </w:r>
    </w:p>
    <w:p w14:paraId="720BDD23" w14:textId="2717E882" w:rsidR="00500E8C" w:rsidRPr="00186477" w:rsidRDefault="00186477" w:rsidP="00500E8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 wp14:anchorId="6504422E" wp14:editId="5B01BD9A">
            <wp:simplePos x="0" y="0"/>
            <wp:positionH relativeFrom="margin">
              <wp:posOffset>4915535</wp:posOffset>
            </wp:positionH>
            <wp:positionV relativeFrom="margin">
              <wp:posOffset>2915920</wp:posOffset>
            </wp:positionV>
            <wp:extent cx="1228725" cy="1190625"/>
            <wp:effectExtent l="19050" t="0" r="9525" b="0"/>
            <wp:wrapSquare wrapText="bothSides"/>
            <wp:docPr id="47" name="Рисунок 20" descr="http://self-edu.ru/htm/2018/oge2018_36/files/1_17.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Рисунок 3" descr="http://self-edu.ru/htm/2018/oge2018_36/files/1_17.files/image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E8C" w:rsidRPr="0018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</w:p>
    <w:p w14:paraId="4C2F76AF" w14:textId="04ECD204" w:rsidR="00500E8C" w:rsidRPr="00186477" w:rsidRDefault="008247CF" w:rsidP="00500E8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477">
        <w:rPr>
          <w:rFonts w:ascii="Cambria Math" w:hAnsi="Cambria Math" w:cs="Cambria Math"/>
          <w:i/>
          <w:sz w:val="24"/>
          <w:szCs w:val="24"/>
        </w:rPr>
        <w:t>∠</w:t>
      </w:r>
      <w:r w:rsidR="00500E8C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ABC является вписанным углом, опирающийся </w:t>
      </w:r>
    </w:p>
    <w:p w14:paraId="53E8F1DD" w14:textId="268A835E" w:rsidR="00500E8C" w:rsidRPr="00186477" w:rsidRDefault="00500E8C" w:rsidP="00500E8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дугу AC. Известно, что градусная мера дуги, на которую опирается вписанный угол в 2 раза больше этого угла, то есть</w:t>
      </w:r>
    </w:p>
    <w:p w14:paraId="2A938068" w14:textId="6DC6FE9F" w:rsidR="00500E8C" w:rsidRPr="00186477" w:rsidRDefault="008247CF" w:rsidP="00500E8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477">
        <w:rPr>
          <w:rFonts w:ascii="Cambria Math" w:hAnsi="Cambria Math" w:cs="Cambria Math"/>
          <w:i/>
          <w:sz w:val="24"/>
          <w:szCs w:val="24"/>
        </w:rPr>
        <w:t>∠</w:t>
      </w:r>
      <w:r w:rsidR="00500E8C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AOC – центральный и равен градусной мере дуги AC, н</w:t>
      </w:r>
      <w:r w:rsidR="00B1764D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которую он  опирается, 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86477">
        <w:rPr>
          <w:rFonts w:ascii="Cambria Math" w:hAnsi="Cambria Math" w:cs="Cambria Math"/>
          <w:i/>
          <w:sz w:val="24"/>
          <w:szCs w:val="24"/>
        </w:rPr>
        <w:t>∠</w:t>
      </w:r>
      <w:r w:rsidR="00B1764D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АОС = 138</w:t>
      </w:r>
      <w:r w:rsidR="00B1764D"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="00B1764D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7B1D671" w14:textId="7CB07577" w:rsidR="00C14149" w:rsidRPr="00186477" w:rsidRDefault="009F1962" w:rsidP="00500E8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Рассмотрим ∆</w:t>
      </w:r>
      <w:r w:rsidR="00500E8C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AOC – равнобедренный, так как AO=OC – радиусы окружности. Углы при основании этого треугольника равны, а сумма всех углов 180°, следовательно,  </w:t>
      </w:r>
      <w:r w:rsidR="008247CF" w:rsidRPr="00186477">
        <w:rPr>
          <w:rFonts w:ascii="Cambria Math" w:hAnsi="Cambria Math" w:cs="Cambria Math"/>
          <w:i/>
          <w:sz w:val="24"/>
          <w:szCs w:val="24"/>
        </w:rPr>
        <w:t>∠</w:t>
      </w:r>
      <w:r w:rsidR="008247CF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ОАС = </w:t>
      </w:r>
      <w:r w:rsidR="008247CF" w:rsidRPr="00186477">
        <w:rPr>
          <w:rFonts w:ascii="Cambria Math" w:hAnsi="Cambria Math" w:cs="Cambria Math"/>
          <w:i/>
          <w:sz w:val="24"/>
          <w:szCs w:val="24"/>
        </w:rPr>
        <w:t>∠</w:t>
      </w:r>
      <w:r w:rsidR="008247CF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ОСА </w:t>
      </w:r>
      <w:r w:rsidR="00B1764D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(180 – 138)/2 = 21</w:t>
      </w:r>
      <w:r w:rsidR="00B1764D"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="00C14149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7C7CA3E2" w14:textId="309BF5E5" w:rsidR="00500E8C" w:rsidRPr="00186477" w:rsidRDefault="00C14149" w:rsidP="00500E8C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47CF" w:rsidRPr="00186477">
        <w:rPr>
          <w:rFonts w:ascii="Cambria Math" w:hAnsi="Cambria Math" w:cs="Cambria Math"/>
          <w:i/>
          <w:sz w:val="24"/>
          <w:szCs w:val="24"/>
        </w:rPr>
        <w:t>∠</w:t>
      </w:r>
      <w:r w:rsidR="008247CF" w:rsidRPr="001864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 = 21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+48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69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="008247CF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  <w:r w:rsidR="008247CF" w:rsidRPr="00186477">
        <w:rPr>
          <w:rFonts w:ascii="Cambria Math" w:hAnsi="Cambria Math" w:cs="Cambria Math"/>
          <w:i/>
          <w:sz w:val="24"/>
          <w:szCs w:val="24"/>
        </w:rPr>
        <w:t>∠</w:t>
      </w:r>
      <w:r w:rsidR="008247CF" w:rsidRPr="001864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ВСА = 180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69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69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42</w:t>
      </w:r>
      <w:r w:rsidR="008F0520"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="008F0520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247CF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47CF" w:rsidRPr="00186477">
        <w:rPr>
          <w:rFonts w:ascii="Cambria Math" w:hAnsi="Cambria Math" w:cs="Cambria Math"/>
          <w:i/>
          <w:sz w:val="24"/>
          <w:szCs w:val="24"/>
        </w:rPr>
        <w:t>∠</w:t>
      </w:r>
      <w:r w:rsidR="008247CF" w:rsidRPr="001864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F0520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ВСО = 42</w:t>
      </w:r>
      <w:r w:rsidR="008F0520"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="008F0520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- 21</w:t>
      </w:r>
      <w:r w:rsidR="008F0520"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="008F0520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=21</w:t>
      </w:r>
      <w:r w:rsidR="008F0520" w:rsidRPr="0018647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="008F0520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4A8189A" w14:textId="7617A804" w:rsidR="008F0520" w:rsidRPr="00186477" w:rsidRDefault="008F0520" w:rsidP="008F052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21</w:t>
      </w:r>
    </w:p>
    <w:p w14:paraId="4FC49D64" w14:textId="530FFBAD" w:rsidR="00B1764D" w:rsidRPr="00186477" w:rsidRDefault="00B1764D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44D6F02D" w14:textId="7C0F70AF" w:rsidR="00B1764D" w:rsidRPr="00186477" w:rsidRDefault="001A49BA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8647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Учимся решать задачи по геометрии</w:t>
      </w:r>
      <w:r w:rsidR="0018647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(В.Б. Полонский)</w:t>
      </w:r>
    </w:p>
    <w:p w14:paraId="04C8C8F1" w14:textId="14917DD3" w:rsidR="001A49BA" w:rsidRPr="00186477" w:rsidRDefault="001A49BA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86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Данное методическое пособие </w:t>
      </w:r>
      <w:r w:rsidR="00040AC4" w:rsidRPr="00186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написано в форме конспекта опытного учителя, содержит более 1000 задач с большим числом примеров, их решениями и разбором. На большом материале авторам удалось систематизировать по </w:t>
      </w:r>
      <w:r w:rsidR="00040AC4" w:rsidRPr="0018647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методам решений</w:t>
      </w:r>
      <w:r w:rsidR="00040AC4" w:rsidRPr="00186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основные типы задач по планиметрии. В основе систематизации лежит принцип от простого к сложному.</w:t>
      </w:r>
    </w:p>
    <w:p w14:paraId="6DD54D77" w14:textId="20EE5274" w:rsidR="005905E4" w:rsidRPr="00186477" w:rsidRDefault="00040AC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1864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</w:t>
      </w:r>
      <w:r w:rsidRPr="00186477">
        <w:rPr>
          <w:rFonts w:ascii="Century Gothic" w:eastAsia="+mj-ea" w:hAnsi="Century Gothic" w:cs="+mj-cs"/>
          <w:b/>
          <w:bCs/>
          <w:color w:val="262626"/>
          <w:kern w:val="24"/>
          <w:sz w:val="56"/>
          <w:szCs w:val="70"/>
        </w:rPr>
        <w:t xml:space="preserve"> </w:t>
      </w:r>
      <w:r w:rsidRPr="0018647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Метод ключевых задач</w:t>
      </w:r>
    </w:p>
    <w:p w14:paraId="311377BA" w14:textId="7A39BD8A" w:rsidR="005905E4" w:rsidRPr="00186477" w:rsidRDefault="005905E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 xml:space="preserve">2.  </w:t>
      </w:r>
      <w:r w:rsidRPr="0018647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Метод вспомогательной окружности</w:t>
      </w:r>
    </w:p>
    <w:p w14:paraId="52E4E63F" w14:textId="77777777" w:rsidR="005905E4" w:rsidRPr="00186477" w:rsidRDefault="005905E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 xml:space="preserve">3. </w:t>
      </w:r>
      <w:r w:rsidRPr="0018647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Метод вспомогательной площади</w:t>
      </w:r>
    </w:p>
    <w:p w14:paraId="3261EA43" w14:textId="2E7B2EDA" w:rsidR="005905E4" w:rsidRPr="00186477" w:rsidRDefault="005905E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</w:p>
    <w:p w14:paraId="7164CAFA" w14:textId="77777777" w:rsidR="005905E4" w:rsidRPr="00186477" w:rsidRDefault="005905E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2CBD354" w14:textId="664FF62B" w:rsidR="005905E4" w:rsidRPr="00186477" w:rsidRDefault="0004293A" w:rsidP="00186477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E456C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</w:t>
      </w:r>
      <w:r w:rsidR="00A208E0"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подготовке к экзамену 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важное место занимают уроки повторения. Одна из форм повторения – обобщающее повторение. Обобщающее повторение дает возможность осуществлять </w:t>
      </w:r>
      <w:hyperlink r:id="rId12" w:tooltip="Дифференция" w:history="1">
        <w:r w:rsidRPr="0018647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дифференцируемый</w:t>
        </w:r>
      </w:hyperlink>
      <w:r w:rsidRPr="0018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8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подход к учащимся, </w:t>
      </w:r>
      <w:r w:rsidR="00A208E0" w:rsidRPr="00186477">
        <w:rPr>
          <w:rFonts w:ascii="Times New Roman" w:hAnsi="Times New Roman" w:cs="Times New Roman"/>
          <w:sz w:val="24"/>
          <w:szCs w:val="24"/>
        </w:rPr>
        <w:t>способствует эффективному повышению качества знаний учащихся.</w:t>
      </w:r>
    </w:p>
    <w:p w14:paraId="207716C2" w14:textId="77777777" w:rsidR="005905E4" w:rsidRPr="00186477" w:rsidRDefault="002E456C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Уроки повторения и обобщения в 9 классе:</w:t>
      </w:r>
    </w:p>
    <w:p w14:paraId="13B0D0C5" w14:textId="77777777" w:rsidR="00BE4DE8" w:rsidRPr="00186477" w:rsidRDefault="009575AA" w:rsidP="00186477">
      <w:pPr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Анализируем</w:t>
      </w:r>
    </w:p>
    <w:p w14:paraId="0145C334" w14:textId="77777777" w:rsidR="00BE4DE8" w:rsidRPr="00186477" w:rsidRDefault="009575AA" w:rsidP="00186477">
      <w:pPr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Вычисляем</w:t>
      </w:r>
    </w:p>
    <w:p w14:paraId="6C5E46C1" w14:textId="77777777" w:rsidR="00BE4DE8" w:rsidRPr="00186477" w:rsidRDefault="009575AA" w:rsidP="00186477">
      <w:pPr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Моделируем</w:t>
      </w:r>
    </w:p>
    <w:p w14:paraId="77CD4209" w14:textId="77777777" w:rsidR="00BE4DE8" w:rsidRPr="00186477" w:rsidRDefault="009575AA" w:rsidP="00186477">
      <w:pPr>
        <w:numPr>
          <w:ilvl w:val="0"/>
          <w:numId w:val="16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Доказываем </w:t>
      </w:r>
    </w:p>
    <w:p w14:paraId="186B5C9E" w14:textId="77777777" w:rsidR="002E456C" w:rsidRPr="00186477" w:rsidRDefault="006A051C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Анализируем:</w:t>
      </w:r>
    </w:p>
    <w:p w14:paraId="69CCCAEC" w14:textId="77777777" w:rsidR="006A051C" w:rsidRPr="00186477" w:rsidRDefault="006A051C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1)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Луч АС, содержащий диагональ параллелограмма АВС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D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 является биссектрисой угла А, длины диагоналей АС и</w:t>
      </w: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В</w:t>
      </w: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D</w:t>
      </w: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равны 24 и 10 соответственно. Найдите периметр параллелограмма.</w:t>
      </w:r>
    </w:p>
    <w:p w14:paraId="7091C268" w14:textId="77777777" w:rsidR="00BE4DE8" w:rsidRPr="00186477" w:rsidRDefault="006A051C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2)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Две стороны равнобедренного треугольника равны 7 и 15. Найдите его периметр. </w:t>
      </w:r>
    </w:p>
    <w:p w14:paraId="22DC0798" w14:textId="77777777" w:rsidR="006A051C" w:rsidRPr="00186477" w:rsidRDefault="006A051C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Вычисляем: </w:t>
      </w:r>
    </w:p>
    <w:p w14:paraId="6E1C16C7" w14:textId="77777777" w:rsidR="00BE4DE8" w:rsidRPr="00186477" w:rsidRDefault="006A051C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lastRenderedPageBreak/>
        <w:t xml:space="preserve">  1)  В треугольнике АВС </w:t>
      </w:r>
      <w:r w:rsidRPr="00186477">
        <w:rPr>
          <w:rFonts w:ascii="Cambria Math" w:hAnsi="Cambria Math" w:cs="Cambria Math"/>
          <w:i/>
          <w:sz w:val="24"/>
          <w:szCs w:val="24"/>
        </w:rPr>
        <w:t>∠</w:t>
      </w:r>
      <w:r w:rsidRPr="001864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А=30°, </w:t>
      </w:r>
      <w:r w:rsidRPr="00186477">
        <w:rPr>
          <w:rFonts w:ascii="Cambria Math" w:hAnsi="Cambria Math" w:cs="Cambria Math"/>
          <w:i/>
          <w:sz w:val="24"/>
          <w:szCs w:val="24"/>
        </w:rPr>
        <w:t>∠</w:t>
      </w:r>
      <w:r w:rsidRPr="001864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В=60°, АВ=14√3. Найдите высоту треугольника, проведенную к его большей стороне.</w:t>
      </w:r>
    </w:p>
    <w:p w14:paraId="46A2B1D9" w14:textId="77777777" w:rsidR="00BE4DE8" w:rsidRPr="00186477" w:rsidRDefault="006A051C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2)  </w:t>
      </w:r>
      <w:r w:rsidR="009575AA" w:rsidRPr="0018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: В треугольнике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CDE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CD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=1,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DE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=2√6,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CE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=5. Найдите высоту треугольника, проведенную к его большей стороне. </w:t>
      </w:r>
    </w:p>
    <w:p w14:paraId="6A8DBEDA" w14:textId="77777777" w:rsidR="00A61B94" w:rsidRPr="00186477" w:rsidRDefault="00A61B9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Моделируем: </w:t>
      </w:r>
    </w:p>
    <w:p w14:paraId="5ADF960C" w14:textId="790FB234" w:rsidR="00BE4DE8" w:rsidRPr="00186477" w:rsidRDefault="00A61B9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1)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Какой угол описывает минутная стрелка за 10 минут?</w:t>
      </w:r>
    </w:p>
    <w:p w14:paraId="4E8C36EE" w14:textId="77777777" w:rsidR="00BE4DE8" w:rsidRPr="00186477" w:rsidRDefault="00A61B9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2)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Какой угол описывает часовая стрелка за 4 часа?</w:t>
      </w:r>
    </w:p>
    <w:p w14:paraId="742429DD" w14:textId="77777777" w:rsidR="00BE4DE8" w:rsidRPr="00186477" w:rsidRDefault="00A61B9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3)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За какое время минутная стрелка поворачивается на угол, равный 18 градусов?</w:t>
      </w:r>
    </w:p>
    <w:p w14:paraId="2A670896" w14:textId="77777777" w:rsidR="00BE4DE8" w:rsidRPr="00186477" w:rsidRDefault="00A61B9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4)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Какой угол образуют часовая и минутная стрелки в 5 часов?</w:t>
      </w:r>
    </w:p>
    <w:p w14:paraId="4DC11B5D" w14:textId="77777777" w:rsidR="00BE4DE8" w:rsidRPr="00186477" w:rsidRDefault="00A61B9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5)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За какое время часовая стрелка поворачивается на угол, равный 90 градусов? Ответ дайте в часах.</w:t>
      </w:r>
    </w:p>
    <w:p w14:paraId="04439375" w14:textId="77777777" w:rsidR="00A61B94" w:rsidRPr="00186477" w:rsidRDefault="00A61B9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Доказываем: </w:t>
      </w:r>
    </w:p>
    <w:p w14:paraId="2F7CACB9" w14:textId="77777777" w:rsidR="00BE4DE8" w:rsidRPr="00186477" w:rsidRDefault="00313EF8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1)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Точки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M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P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T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– середины сторон АВ,ВС.СА правильного треугольника АВС. Докажите, что треугольник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MPT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равносторонний.</w:t>
      </w:r>
    </w:p>
    <w:p w14:paraId="5CFAF80B" w14:textId="77777777" w:rsidR="00BE4DE8" w:rsidRPr="00186477" w:rsidRDefault="00313EF8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2)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Точки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M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P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T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– середины сторон АВ,ВС.СА правильного треугольника АВС. Докажите, что площадь треугольника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MPT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составляет четверть площади треугольника АВС.</w:t>
      </w:r>
    </w:p>
    <w:p w14:paraId="230A98BD" w14:textId="77777777" w:rsidR="00BE4DE8" w:rsidRPr="00186477" w:rsidRDefault="00313EF8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3) 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Точки 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M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P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T</w:t>
      </w:r>
      <w:r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– середины сторон АВ,ВС,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СА правильного треугольника АВС. Докажите, что четырехугольник А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MPT</w:t>
      </w:r>
      <w:r w:rsidR="009575AA" w:rsidRPr="0018647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– ромб. </w:t>
      </w:r>
    </w:p>
    <w:p w14:paraId="68923CDC" w14:textId="77777777" w:rsidR="00A61B94" w:rsidRPr="00186477" w:rsidRDefault="00A61B94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D35B896" w14:textId="545F04C8" w:rsidR="00B57C81" w:rsidRDefault="00186477" w:rsidP="00186477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186477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0C5C61" w:rsidRPr="00186477">
        <w:rPr>
          <w:rFonts w:ascii="Times New Roman" w:hAnsi="Times New Roman" w:cs="Times New Roman"/>
          <w:b/>
          <w:bCs/>
          <w:sz w:val="24"/>
          <w:szCs w:val="24"/>
        </w:rPr>
        <w:t>А еще мне бы хотелось показать решения нескольких зада</w:t>
      </w:r>
      <w:r w:rsidR="00555C35" w:rsidRPr="00186477">
        <w:rPr>
          <w:rFonts w:ascii="Times New Roman" w:hAnsi="Times New Roman" w:cs="Times New Roman"/>
          <w:b/>
          <w:bCs/>
          <w:sz w:val="24"/>
          <w:szCs w:val="24"/>
        </w:rPr>
        <w:t>ч из 2 части модуль «Геометрия»,</w:t>
      </w:r>
      <w:r w:rsidR="000C5C61" w:rsidRPr="00186477">
        <w:rPr>
          <w:rFonts w:ascii="Times New Roman" w:hAnsi="Times New Roman" w:cs="Times New Roman"/>
          <w:b/>
          <w:bCs/>
          <w:sz w:val="24"/>
          <w:szCs w:val="24"/>
        </w:rPr>
        <w:t xml:space="preserve"> каждая из которых включает в себя несколько тем. Чтобы решить такие задачи, необходимо владеть всей теорией по геометрии.</w:t>
      </w:r>
    </w:p>
    <w:p w14:paraId="5C475D6C" w14:textId="77777777" w:rsidR="00186477" w:rsidRPr="00186477" w:rsidRDefault="00186477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0F72537" w14:textId="77777777" w:rsidR="00A31AB8" w:rsidRPr="00186477" w:rsidRDefault="00A31AB8" w:rsidP="0018647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864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Задача 1.</w:t>
      </w:r>
      <w:r w:rsidRPr="00186477">
        <w:rPr>
          <w:rFonts w:ascii="Times New Roman" w:hAnsi="Times New Roman" w:cs="Times New Roman"/>
          <w:color w:val="000000"/>
          <w:sz w:val="24"/>
          <w:szCs w:val="24"/>
        </w:rPr>
        <w:t> Биссектриса СМ треугольника ABC делит сторону АВ на отрезки AM = 5 и MB =10. Касательная к описанной окружности треугольника ABC, проходящая через точку С, пересекает прямую АВ в точке D. Найдите CD.</w:t>
      </w:r>
    </w:p>
    <w:p w14:paraId="445B76D6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186477">
        <w:rPr>
          <w:b/>
          <w:bCs/>
          <w:color w:val="000000"/>
        </w:rPr>
        <w:t>Решение.</w:t>
      </w:r>
    </w:p>
    <w:p w14:paraId="03EAD101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186477">
        <w:rPr>
          <w:color w:val="000000"/>
        </w:rPr>
        <w:t>По св</w:t>
      </w:r>
      <w:r w:rsidR="00D513D2" w:rsidRPr="00186477">
        <w:rPr>
          <w:color w:val="000000"/>
        </w:rPr>
        <w:t>ойству биссектрисы треугольника</w:t>
      </w:r>
      <w:r w:rsidRPr="00186477">
        <w:rPr>
          <w:color w:val="000000"/>
        </w:rPr>
        <w:t>, то есть</w:t>
      </w:r>
    </w:p>
    <w:p w14:paraId="6260BDFF" w14:textId="77777777" w:rsidR="00A31AB8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764231C" wp14:editId="17A3C5B6">
            <wp:extent cx="981075" cy="390525"/>
            <wp:effectExtent l="0" t="0" r="0" b="0"/>
            <wp:docPr id="26" name="Рисунок 1" descr="hello_html_m4e6b29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e6b294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5C70A" w14:textId="77777777" w:rsidR="00A31AB8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0E4971C" wp14:editId="665FEE41">
            <wp:extent cx="2524125" cy="1449623"/>
            <wp:effectExtent l="0" t="0" r="0" b="0"/>
            <wp:docPr id="2" name="Рисунок 2" descr="hello_html_5f2aab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f2aabf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27" cy="145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919796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Углы DCA и DBC равны по свойству    угла между касательной и хордой. Следовательно, треугольники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BDC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и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CDA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подобны по двум углам.</w:t>
      </w:r>
    </w:p>
    <w:p w14:paraId="4F711DDF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2EEA9F6" wp14:editId="68FB0DE5">
            <wp:extent cx="1295400" cy="809625"/>
            <wp:effectExtent l="0" t="0" r="0" b="0"/>
            <wp:docPr id="3" name="Рисунок 3" descr="hello_html_2b6429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b64299d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3DFAF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Тогда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BD=2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CD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и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CD=2(BD-15). Отсюда,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CD=2(2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CD-15),</w:t>
      </w:r>
      <w:r w:rsidRPr="00186477">
        <w:rPr>
          <w:rStyle w:val="apple-converted-space"/>
          <w:color w:val="000000"/>
        </w:rPr>
        <w:t> </w:t>
      </w:r>
      <w:r w:rsidRPr="00186477">
        <w:rPr>
          <w:color w:val="000000"/>
        </w:rPr>
        <w:t>CD=4CD-30,</w:t>
      </w:r>
    </w:p>
    <w:p w14:paraId="60F91716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CD = 10.</w:t>
      </w:r>
    </w:p>
    <w:p w14:paraId="4EF79104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b/>
          <w:bCs/>
          <w:color w:val="000000"/>
        </w:rPr>
        <w:t>Ответ:</w:t>
      </w:r>
      <w:r w:rsidRPr="00186477">
        <w:rPr>
          <w:color w:val="000000"/>
        </w:rPr>
        <w:t> 10.</w:t>
      </w:r>
    </w:p>
    <w:p w14:paraId="0A83211F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39A4D7E" w14:textId="77777777" w:rsidR="00A31AB8" w:rsidRPr="00186477" w:rsidRDefault="00D513D2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b/>
          <w:bCs/>
          <w:color w:val="000000"/>
        </w:rPr>
        <w:t>Задание 2</w:t>
      </w:r>
      <w:r w:rsidR="00A31AB8" w:rsidRPr="00186477">
        <w:rPr>
          <w:b/>
          <w:bCs/>
          <w:color w:val="000000"/>
        </w:rPr>
        <w:t>.</w:t>
      </w:r>
      <w:r w:rsidR="00A31AB8" w:rsidRPr="00186477">
        <w:rPr>
          <w:color w:val="000000"/>
        </w:rPr>
        <w:t> В треугольнике ABC биссектриса BE и медиана AD перпендикулярны и имеют одинаковую длину, равную 8. Найдите стороны треугольника ABC</w:t>
      </w:r>
    </w:p>
    <w:p w14:paraId="319BD38F" w14:textId="77777777" w:rsidR="00A31AB8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lastRenderedPageBreak/>
        <w:t>.</w:t>
      </w:r>
      <w:r>
        <w:rPr>
          <w:rStyle w:val="apple-converted-space"/>
          <w:color w:val="000000"/>
          <w:sz w:val="26"/>
          <w:szCs w:val="26"/>
        </w:rPr>
        <w:t> </w:t>
      </w:r>
      <w:r>
        <w:rPr>
          <w:noProof/>
          <w:color w:val="000000"/>
        </w:rPr>
        <w:drawing>
          <wp:inline distT="0" distB="0" distL="0" distR="0" wp14:anchorId="0250E7A2" wp14:editId="74D2D25E">
            <wp:extent cx="1695450" cy="1495425"/>
            <wp:effectExtent l="19050" t="0" r="0" b="0"/>
            <wp:docPr id="17" name="Рисунок 17" descr="hello_html_m36470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64706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FE74C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b/>
          <w:bCs/>
          <w:color w:val="000000"/>
        </w:rPr>
        <w:t>Решение</w:t>
      </w:r>
    </w:p>
    <w:p w14:paraId="772919FC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1.По условию задачи биссектриса BE и медиана AD пересекаются под прямым углом. Следовательно, в треугольнике ABD BO – медиана, и треугольник ABD равнобедренный с основанием AD. Тогда AO=OD=4.</w:t>
      </w:r>
    </w:p>
    <w:p w14:paraId="7ED6CE68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Если медиана с биссектрисой перпендикулярны, то в точке пересечения биссектриса делится в отношении 3:1, считая от вершины, следовательно, </w:t>
      </w:r>
      <w:r w:rsidRPr="00186477">
        <w:rPr>
          <w:noProof/>
          <w:color w:val="000000"/>
          <w:sz w:val="22"/>
          <w:szCs w:val="22"/>
        </w:rPr>
        <w:drawing>
          <wp:inline distT="0" distB="0" distL="0" distR="0" wp14:anchorId="56DD59E8" wp14:editId="04CF107F">
            <wp:extent cx="1562100" cy="390525"/>
            <wp:effectExtent l="0" t="0" r="0" b="0"/>
            <wp:docPr id="18" name="Рисунок 18" descr="hello_html_638030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638030f7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477">
        <w:rPr>
          <w:color w:val="000000"/>
        </w:rPr>
        <w:t>.</w:t>
      </w:r>
    </w:p>
    <w:p w14:paraId="11B96159" w14:textId="77777777" w:rsidR="00A31AB8" w:rsidRPr="00186477" w:rsidRDefault="00A31AB8" w:rsidP="0018647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2. Рассмотрим прямоугольный треугольник AOB, в котором известны два катета AO и BO. По теореме Пифагора найдем гипотенузу AB:</w:t>
      </w:r>
    </w:p>
    <w:p w14:paraId="0FD846A9" w14:textId="77777777" w:rsidR="00A31AB8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6B88B3E" wp14:editId="40C2785B">
            <wp:extent cx="1990725" cy="447675"/>
            <wp:effectExtent l="0" t="0" r="0" b="0"/>
            <wp:docPr id="19" name="Рисунок 19" descr="hello_html_53ece7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53ece71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.</w:t>
      </w:r>
    </w:p>
    <w:p w14:paraId="771B8520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Так как BD=AB, а BC=2BD=2AB, то</w:t>
      </w:r>
    </w:p>
    <w:p w14:paraId="75CF249E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18647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F9002B0" wp14:editId="52C40CA7">
            <wp:extent cx="1362075" cy="228600"/>
            <wp:effectExtent l="0" t="0" r="9525" b="0"/>
            <wp:docPr id="20" name="Рисунок 20" descr="hello_html_ma1e00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a1e00d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477">
        <w:rPr>
          <w:color w:val="000000"/>
        </w:rPr>
        <w:t>.</w:t>
      </w:r>
    </w:p>
    <w:p w14:paraId="26BCB550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3. Вычислим длину отрезка AE из прямоугольного треугольника AOE по теореме Пифагора:</w:t>
      </w:r>
    </w:p>
    <w:p w14:paraId="308497E7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18647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626401A" wp14:editId="447612B1">
            <wp:extent cx="1800225" cy="733425"/>
            <wp:effectExtent l="0" t="0" r="0" b="0"/>
            <wp:docPr id="21" name="Рисунок 21" descr="hello_html_m23b595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23b595c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C44A96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По свойству биссектрисы треугольника можно записать, что</w:t>
      </w:r>
    </w:p>
    <w:p w14:paraId="2A6E5C3F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18647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0B7E3B3" wp14:editId="29A703E0">
            <wp:extent cx="657225" cy="390525"/>
            <wp:effectExtent l="19050" t="0" r="9525" b="0"/>
            <wp:docPr id="22" name="Рисунок 22" descr="hello_html_m630c5e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630c5e2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477">
        <w:rPr>
          <w:color w:val="000000"/>
        </w:rPr>
        <w:t>,</w:t>
      </w:r>
    </w:p>
    <w:p w14:paraId="66D5AB1C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откуда</w:t>
      </w:r>
    </w:p>
    <w:p w14:paraId="2E12434A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18647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74C648C" wp14:editId="18BA085F">
            <wp:extent cx="2171700" cy="457200"/>
            <wp:effectExtent l="0" t="0" r="0" b="0"/>
            <wp:docPr id="23" name="Рисунок 23" descr="hello_html_m39e10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39e10fb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C39DD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186477">
        <w:rPr>
          <w:color w:val="000000"/>
        </w:rPr>
        <w:t>и сторона AC равна</w:t>
      </w:r>
    </w:p>
    <w:p w14:paraId="23348DCE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18647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3DFD481" wp14:editId="2CE82C99">
            <wp:extent cx="2200275" cy="228600"/>
            <wp:effectExtent l="0" t="0" r="9525" b="0"/>
            <wp:docPr id="24" name="Рисунок 24" descr="hello_html_11e38c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11e38c1f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477">
        <w:rPr>
          <w:color w:val="000000"/>
        </w:rPr>
        <w:t>.</w:t>
      </w:r>
    </w:p>
    <w:p w14:paraId="3230EC5B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186477">
        <w:rPr>
          <w:b/>
          <w:bCs/>
          <w:color w:val="000000"/>
        </w:rPr>
        <w:t>Ответ:</w:t>
      </w:r>
      <w:r w:rsidRPr="00186477">
        <w:rPr>
          <w:color w:val="000000"/>
        </w:rPr>
        <w:t> </w:t>
      </w:r>
      <w:r w:rsidRPr="00186477">
        <w:rPr>
          <w:noProof/>
          <w:color w:val="000000"/>
          <w:sz w:val="22"/>
          <w:szCs w:val="22"/>
        </w:rPr>
        <w:drawing>
          <wp:inline distT="0" distB="0" distL="0" distR="0" wp14:anchorId="6203AF9A" wp14:editId="42748A1D">
            <wp:extent cx="1066800" cy="238125"/>
            <wp:effectExtent l="0" t="0" r="0" b="0"/>
            <wp:docPr id="25" name="Рисунок 25" descr="hello_html_285aac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285aace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477">
        <w:rPr>
          <w:color w:val="000000"/>
        </w:rPr>
        <w:t>.</w:t>
      </w:r>
    </w:p>
    <w:p w14:paraId="19E834B4" w14:textId="77777777" w:rsidR="00A31AB8" w:rsidRPr="00186477" w:rsidRDefault="00A31AB8" w:rsidP="00A31A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</w:p>
    <w:p w14:paraId="7C3AA877" w14:textId="77777777" w:rsidR="00D513D2" w:rsidRPr="00186477" w:rsidRDefault="00D513D2" w:rsidP="00186477">
      <w:pPr>
        <w:pStyle w:val="a3"/>
        <w:spacing w:before="0" w:beforeAutospacing="0" w:after="0" w:afterAutospacing="0" w:line="276" w:lineRule="auto"/>
        <w:jc w:val="both"/>
        <w:rPr>
          <w:b/>
          <w:bCs/>
          <w:szCs w:val="22"/>
        </w:rPr>
      </w:pPr>
      <w:r w:rsidRPr="00186477">
        <w:rPr>
          <w:b/>
          <w:bCs/>
          <w:szCs w:val="22"/>
        </w:rPr>
        <w:t xml:space="preserve">   Лёгких путей в науку нет. Но необходимо использовать все возможности для того, чтобы дети учились с интересом, чтобы большинство подростков испытали и осознали притягательные стороны математики, её возможности в совершенствовании умственных способностей, в преодолении трудностей и успешно сдали экзамен.</w:t>
      </w:r>
    </w:p>
    <w:p w14:paraId="715DDD94" w14:textId="77777777" w:rsidR="00A325E1" w:rsidRPr="00186477" w:rsidRDefault="00A325E1" w:rsidP="00186477">
      <w:pPr>
        <w:jc w:val="both"/>
        <w:rPr>
          <w:b/>
          <w:bCs/>
          <w:sz w:val="20"/>
          <w:szCs w:val="20"/>
        </w:rPr>
      </w:pPr>
    </w:p>
    <w:p w14:paraId="1034E6A1" w14:textId="77777777" w:rsidR="005E1BE0" w:rsidRDefault="005E1BE0"/>
    <w:sectPr w:rsidR="005E1BE0" w:rsidSect="00D63F02">
      <w:pgSz w:w="11906" w:h="16838"/>
      <w:pgMar w:top="568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F0E5B"/>
    <w:multiLevelType w:val="multilevel"/>
    <w:tmpl w:val="E848D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22478"/>
    <w:multiLevelType w:val="multilevel"/>
    <w:tmpl w:val="AF62F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186700"/>
    <w:multiLevelType w:val="hybridMultilevel"/>
    <w:tmpl w:val="91FC180A"/>
    <w:lvl w:ilvl="0" w:tplc="AB8239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08C9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020E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4A71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BC18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6058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8C3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DAC3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086D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6605"/>
    <w:multiLevelType w:val="multilevel"/>
    <w:tmpl w:val="49F84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465D00"/>
    <w:multiLevelType w:val="multilevel"/>
    <w:tmpl w:val="3A94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1E039C"/>
    <w:multiLevelType w:val="hybridMultilevel"/>
    <w:tmpl w:val="5CF208D6"/>
    <w:lvl w:ilvl="0" w:tplc="682269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EA45C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3E4914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606D9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B1203D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220BA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FE80D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8EF2B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9183C5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8BB686C"/>
    <w:multiLevelType w:val="hybridMultilevel"/>
    <w:tmpl w:val="8F76173E"/>
    <w:lvl w:ilvl="0" w:tplc="01B8462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73C507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740D8B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FC6690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F8690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528495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94945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D0D9C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26235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B664245"/>
    <w:multiLevelType w:val="multilevel"/>
    <w:tmpl w:val="411A1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BB08A3"/>
    <w:multiLevelType w:val="multilevel"/>
    <w:tmpl w:val="26329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CE525F"/>
    <w:multiLevelType w:val="hybridMultilevel"/>
    <w:tmpl w:val="BA6EAB9E"/>
    <w:lvl w:ilvl="0" w:tplc="74543C2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A24510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52DBB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0FC063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984469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7E757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7DA3A8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674A76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79071A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D096D03"/>
    <w:multiLevelType w:val="multilevel"/>
    <w:tmpl w:val="9A7E6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0836A0"/>
    <w:multiLevelType w:val="hybridMultilevel"/>
    <w:tmpl w:val="C2BE673C"/>
    <w:lvl w:ilvl="0" w:tplc="D62255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D299C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FA058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C7E1D4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4A479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42AAEB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D8227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08E62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5704E3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3F637EAE"/>
    <w:multiLevelType w:val="multilevel"/>
    <w:tmpl w:val="3B326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4A1AD1"/>
    <w:multiLevelType w:val="hybridMultilevel"/>
    <w:tmpl w:val="9006BBC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22615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A8619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EFCC36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6C1B0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0BE108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3B2D8F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A2615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5C617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432F2C5B"/>
    <w:multiLevelType w:val="hybridMultilevel"/>
    <w:tmpl w:val="C318288C"/>
    <w:lvl w:ilvl="0" w:tplc="0778DAC6">
      <w:start w:val="1"/>
      <w:numFmt w:val="bullet"/>
      <w:lvlText w:val="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6CF694EA" w:tentative="1">
      <w:start w:val="1"/>
      <w:numFmt w:val="bullet"/>
      <w:lvlText w:val=""/>
      <w:lvlJc w:val="left"/>
      <w:pPr>
        <w:tabs>
          <w:tab w:val="num" w:pos="1364"/>
        </w:tabs>
        <w:ind w:left="1364" w:hanging="360"/>
      </w:pPr>
      <w:rPr>
        <w:rFonts w:ascii="Wingdings 3" w:hAnsi="Wingdings 3" w:hint="default"/>
      </w:rPr>
    </w:lvl>
    <w:lvl w:ilvl="2" w:tplc="81BA1E90" w:tentative="1">
      <w:start w:val="1"/>
      <w:numFmt w:val="bullet"/>
      <w:lvlText w:val=""/>
      <w:lvlJc w:val="left"/>
      <w:pPr>
        <w:tabs>
          <w:tab w:val="num" w:pos="2084"/>
        </w:tabs>
        <w:ind w:left="2084" w:hanging="360"/>
      </w:pPr>
      <w:rPr>
        <w:rFonts w:ascii="Wingdings 3" w:hAnsi="Wingdings 3" w:hint="default"/>
      </w:rPr>
    </w:lvl>
    <w:lvl w:ilvl="3" w:tplc="D3FA9A96" w:tentative="1">
      <w:start w:val="1"/>
      <w:numFmt w:val="bullet"/>
      <w:lvlText w:val=""/>
      <w:lvlJc w:val="left"/>
      <w:pPr>
        <w:tabs>
          <w:tab w:val="num" w:pos="2804"/>
        </w:tabs>
        <w:ind w:left="2804" w:hanging="360"/>
      </w:pPr>
      <w:rPr>
        <w:rFonts w:ascii="Wingdings 3" w:hAnsi="Wingdings 3" w:hint="default"/>
      </w:rPr>
    </w:lvl>
    <w:lvl w:ilvl="4" w:tplc="D5CC8F7E" w:tentative="1">
      <w:start w:val="1"/>
      <w:numFmt w:val="bullet"/>
      <w:lvlText w:val=""/>
      <w:lvlJc w:val="left"/>
      <w:pPr>
        <w:tabs>
          <w:tab w:val="num" w:pos="3524"/>
        </w:tabs>
        <w:ind w:left="3524" w:hanging="360"/>
      </w:pPr>
      <w:rPr>
        <w:rFonts w:ascii="Wingdings 3" w:hAnsi="Wingdings 3" w:hint="default"/>
      </w:rPr>
    </w:lvl>
    <w:lvl w:ilvl="5" w:tplc="6BD089AE" w:tentative="1">
      <w:start w:val="1"/>
      <w:numFmt w:val="bullet"/>
      <w:lvlText w:val=""/>
      <w:lvlJc w:val="left"/>
      <w:pPr>
        <w:tabs>
          <w:tab w:val="num" w:pos="4244"/>
        </w:tabs>
        <w:ind w:left="4244" w:hanging="360"/>
      </w:pPr>
      <w:rPr>
        <w:rFonts w:ascii="Wingdings 3" w:hAnsi="Wingdings 3" w:hint="default"/>
      </w:rPr>
    </w:lvl>
    <w:lvl w:ilvl="6" w:tplc="3A123BF2" w:tentative="1">
      <w:start w:val="1"/>
      <w:numFmt w:val="bullet"/>
      <w:lvlText w:val=""/>
      <w:lvlJc w:val="left"/>
      <w:pPr>
        <w:tabs>
          <w:tab w:val="num" w:pos="4964"/>
        </w:tabs>
        <w:ind w:left="4964" w:hanging="360"/>
      </w:pPr>
      <w:rPr>
        <w:rFonts w:ascii="Wingdings 3" w:hAnsi="Wingdings 3" w:hint="default"/>
      </w:rPr>
    </w:lvl>
    <w:lvl w:ilvl="7" w:tplc="03680D06" w:tentative="1">
      <w:start w:val="1"/>
      <w:numFmt w:val="bullet"/>
      <w:lvlText w:val=""/>
      <w:lvlJc w:val="left"/>
      <w:pPr>
        <w:tabs>
          <w:tab w:val="num" w:pos="5684"/>
        </w:tabs>
        <w:ind w:left="5684" w:hanging="360"/>
      </w:pPr>
      <w:rPr>
        <w:rFonts w:ascii="Wingdings 3" w:hAnsi="Wingdings 3" w:hint="default"/>
      </w:rPr>
    </w:lvl>
    <w:lvl w:ilvl="8" w:tplc="FBD6F1B8" w:tentative="1">
      <w:start w:val="1"/>
      <w:numFmt w:val="bullet"/>
      <w:lvlText w:val=""/>
      <w:lvlJc w:val="left"/>
      <w:pPr>
        <w:tabs>
          <w:tab w:val="num" w:pos="6404"/>
        </w:tabs>
        <w:ind w:left="6404" w:hanging="360"/>
      </w:pPr>
      <w:rPr>
        <w:rFonts w:ascii="Wingdings 3" w:hAnsi="Wingdings 3" w:hint="default"/>
      </w:rPr>
    </w:lvl>
  </w:abstractNum>
  <w:abstractNum w:abstractNumId="15" w15:restartNumberingAfterBreak="0">
    <w:nsid w:val="53181289"/>
    <w:multiLevelType w:val="hybridMultilevel"/>
    <w:tmpl w:val="873EF73C"/>
    <w:lvl w:ilvl="0" w:tplc="798E99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E211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2016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44E6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A46B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0AE0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52E0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C6FD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B8CD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B1E83"/>
    <w:multiLevelType w:val="multilevel"/>
    <w:tmpl w:val="7116B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CC4710"/>
    <w:multiLevelType w:val="hybridMultilevel"/>
    <w:tmpl w:val="07A6C1F0"/>
    <w:lvl w:ilvl="0" w:tplc="B57611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E640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F22A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166C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5A68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8E87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3EBF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40D4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4DD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AC7AD1"/>
    <w:multiLevelType w:val="hybridMultilevel"/>
    <w:tmpl w:val="FBF8FA22"/>
    <w:lvl w:ilvl="0" w:tplc="0419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9" w15:restartNumberingAfterBreak="0">
    <w:nsid w:val="7C657E78"/>
    <w:multiLevelType w:val="multilevel"/>
    <w:tmpl w:val="1F602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9D2D3B"/>
    <w:multiLevelType w:val="hybridMultilevel"/>
    <w:tmpl w:val="D1F405B4"/>
    <w:lvl w:ilvl="0" w:tplc="4D8C570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1E3B5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3CE39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2A81B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91666D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74295C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F562A4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A8D42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48921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16"/>
  </w:num>
  <w:num w:numId="5">
    <w:abstractNumId w:val="4"/>
  </w:num>
  <w:num w:numId="6">
    <w:abstractNumId w:val="0"/>
  </w:num>
  <w:num w:numId="7">
    <w:abstractNumId w:val="19"/>
  </w:num>
  <w:num w:numId="8">
    <w:abstractNumId w:val="10"/>
  </w:num>
  <w:num w:numId="9">
    <w:abstractNumId w:val="1"/>
  </w:num>
  <w:num w:numId="10">
    <w:abstractNumId w:val="3"/>
  </w:num>
  <w:num w:numId="11">
    <w:abstractNumId w:val="12"/>
  </w:num>
  <w:num w:numId="12">
    <w:abstractNumId w:val="15"/>
  </w:num>
  <w:num w:numId="13">
    <w:abstractNumId w:val="18"/>
  </w:num>
  <w:num w:numId="14">
    <w:abstractNumId w:val="17"/>
  </w:num>
  <w:num w:numId="15">
    <w:abstractNumId w:val="2"/>
  </w:num>
  <w:num w:numId="16">
    <w:abstractNumId w:val="13"/>
  </w:num>
  <w:num w:numId="17">
    <w:abstractNumId w:val="5"/>
  </w:num>
  <w:num w:numId="18">
    <w:abstractNumId w:val="6"/>
  </w:num>
  <w:num w:numId="19">
    <w:abstractNumId w:val="9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85F"/>
    <w:rsid w:val="00000562"/>
    <w:rsid w:val="00040AC4"/>
    <w:rsid w:val="0004293A"/>
    <w:rsid w:val="00083029"/>
    <w:rsid w:val="00096DB9"/>
    <w:rsid w:val="000C5C61"/>
    <w:rsid w:val="000F377C"/>
    <w:rsid w:val="00155790"/>
    <w:rsid w:val="00157416"/>
    <w:rsid w:val="00171CE9"/>
    <w:rsid w:val="00176F33"/>
    <w:rsid w:val="001835AA"/>
    <w:rsid w:val="00186477"/>
    <w:rsid w:val="001A49BA"/>
    <w:rsid w:val="001C0685"/>
    <w:rsid w:val="001D289A"/>
    <w:rsid w:val="001D32A6"/>
    <w:rsid w:val="0021571B"/>
    <w:rsid w:val="00265606"/>
    <w:rsid w:val="00275701"/>
    <w:rsid w:val="002909F3"/>
    <w:rsid w:val="002B1992"/>
    <w:rsid w:val="002B71B7"/>
    <w:rsid w:val="002C42C7"/>
    <w:rsid w:val="002D4823"/>
    <w:rsid w:val="002E456C"/>
    <w:rsid w:val="00313EF8"/>
    <w:rsid w:val="00356A32"/>
    <w:rsid w:val="00360D58"/>
    <w:rsid w:val="0036436C"/>
    <w:rsid w:val="003764F4"/>
    <w:rsid w:val="0038261F"/>
    <w:rsid w:val="003B5B4B"/>
    <w:rsid w:val="003C0654"/>
    <w:rsid w:val="00461EF9"/>
    <w:rsid w:val="00466105"/>
    <w:rsid w:val="004915EE"/>
    <w:rsid w:val="00491A00"/>
    <w:rsid w:val="004C2FFA"/>
    <w:rsid w:val="004C5204"/>
    <w:rsid w:val="004F1497"/>
    <w:rsid w:val="00500E8C"/>
    <w:rsid w:val="005158EF"/>
    <w:rsid w:val="00530162"/>
    <w:rsid w:val="00532ADD"/>
    <w:rsid w:val="00555C35"/>
    <w:rsid w:val="005905E4"/>
    <w:rsid w:val="00592736"/>
    <w:rsid w:val="005A6CF5"/>
    <w:rsid w:val="005D1F0D"/>
    <w:rsid w:val="005E1BE0"/>
    <w:rsid w:val="005F7F21"/>
    <w:rsid w:val="0060245F"/>
    <w:rsid w:val="006347E5"/>
    <w:rsid w:val="00672C04"/>
    <w:rsid w:val="0067690F"/>
    <w:rsid w:val="006A051C"/>
    <w:rsid w:val="006A285C"/>
    <w:rsid w:val="006F7FDF"/>
    <w:rsid w:val="007049B0"/>
    <w:rsid w:val="00714B09"/>
    <w:rsid w:val="00724906"/>
    <w:rsid w:val="007873CC"/>
    <w:rsid w:val="007A3063"/>
    <w:rsid w:val="007A4A37"/>
    <w:rsid w:val="007F1FA3"/>
    <w:rsid w:val="008147DD"/>
    <w:rsid w:val="00822B8E"/>
    <w:rsid w:val="008247CF"/>
    <w:rsid w:val="00882B8C"/>
    <w:rsid w:val="0089648E"/>
    <w:rsid w:val="008B7048"/>
    <w:rsid w:val="008F0520"/>
    <w:rsid w:val="0090031D"/>
    <w:rsid w:val="00935CB7"/>
    <w:rsid w:val="009512A7"/>
    <w:rsid w:val="009575AA"/>
    <w:rsid w:val="00985511"/>
    <w:rsid w:val="009B30BC"/>
    <w:rsid w:val="009C5F04"/>
    <w:rsid w:val="009E1E8C"/>
    <w:rsid w:val="009F1962"/>
    <w:rsid w:val="009F66C9"/>
    <w:rsid w:val="00A03DAE"/>
    <w:rsid w:val="00A1696F"/>
    <w:rsid w:val="00A207AB"/>
    <w:rsid w:val="00A208E0"/>
    <w:rsid w:val="00A20E2E"/>
    <w:rsid w:val="00A31AB8"/>
    <w:rsid w:val="00A32460"/>
    <w:rsid w:val="00A325E1"/>
    <w:rsid w:val="00A5657D"/>
    <w:rsid w:val="00A61B94"/>
    <w:rsid w:val="00A910D2"/>
    <w:rsid w:val="00AC5736"/>
    <w:rsid w:val="00AD12BA"/>
    <w:rsid w:val="00AE39C1"/>
    <w:rsid w:val="00B1764D"/>
    <w:rsid w:val="00B57C81"/>
    <w:rsid w:val="00B71FFA"/>
    <w:rsid w:val="00B7685F"/>
    <w:rsid w:val="00BA4F2B"/>
    <w:rsid w:val="00BE4DE8"/>
    <w:rsid w:val="00BF43CD"/>
    <w:rsid w:val="00C14149"/>
    <w:rsid w:val="00C24CCB"/>
    <w:rsid w:val="00C62B67"/>
    <w:rsid w:val="00C760FB"/>
    <w:rsid w:val="00C95F0A"/>
    <w:rsid w:val="00CE45C3"/>
    <w:rsid w:val="00D17854"/>
    <w:rsid w:val="00D319F5"/>
    <w:rsid w:val="00D513D2"/>
    <w:rsid w:val="00D52D74"/>
    <w:rsid w:val="00D63492"/>
    <w:rsid w:val="00D63F02"/>
    <w:rsid w:val="00DB212C"/>
    <w:rsid w:val="00DC78EA"/>
    <w:rsid w:val="00DF49EC"/>
    <w:rsid w:val="00E61DDB"/>
    <w:rsid w:val="00EE36DB"/>
    <w:rsid w:val="00EE6B7A"/>
    <w:rsid w:val="00EF6954"/>
    <w:rsid w:val="00F14FFD"/>
    <w:rsid w:val="00F30032"/>
    <w:rsid w:val="00F45986"/>
    <w:rsid w:val="00F91FF1"/>
    <w:rsid w:val="00FB52F5"/>
    <w:rsid w:val="00FC1EE9"/>
    <w:rsid w:val="00FC5292"/>
    <w:rsid w:val="00FD135C"/>
    <w:rsid w:val="00FE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83DA7"/>
  <w15:docId w15:val="{27573570-841B-4BAA-A3D0-EA004EDF0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6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5F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F3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35C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31AB8"/>
  </w:style>
  <w:style w:type="paragraph" w:customStyle="1" w:styleId="c1">
    <w:name w:val="c1"/>
    <w:basedOn w:val="a"/>
    <w:rsid w:val="00FE7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7C89"/>
  </w:style>
  <w:style w:type="character" w:styleId="a7">
    <w:name w:val="Hyperlink"/>
    <w:basedOn w:val="a0"/>
    <w:uiPriority w:val="99"/>
    <w:semiHidden/>
    <w:unhideWhenUsed/>
    <w:rsid w:val="008B704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55790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B176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6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698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26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3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4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6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1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43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3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1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5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693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3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76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40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68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5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89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4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0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6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37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97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42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86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26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6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2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2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7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84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0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3.png"/><Relationship Id="rId12" Type="http://schemas.openxmlformats.org/officeDocument/2006/relationships/hyperlink" Target="http://pandia.ru/text/category/differentciya/" TargetMode="External"/><Relationship Id="rId17" Type="http://schemas.openxmlformats.org/officeDocument/2006/relationships/image" Target="media/image12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gif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10" Type="http://schemas.openxmlformats.org/officeDocument/2006/relationships/image" Target="media/image6.pn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6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Elena Bahmeteva</cp:lastModifiedBy>
  <cp:revision>34</cp:revision>
  <dcterms:created xsi:type="dcterms:W3CDTF">2019-11-20T15:47:00Z</dcterms:created>
  <dcterms:modified xsi:type="dcterms:W3CDTF">2024-04-28T11:43:00Z</dcterms:modified>
</cp:coreProperties>
</file>