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hd w:val="clear" w:color="auto" w:fill="FFFFFF"/>
        <w:spacing w:before="0" w:beforeAutospacing="0" w:after="0" w:afterAutospacing="0"/>
        <w:jc w:val="center"/>
        <w:rPr>
          <w:sz w:val="28"/>
          <w:szCs w:val="28"/>
        </w:rPr>
      </w:pPr>
      <w:r>
        <w:rPr>
          <w:sz w:val="28"/>
          <w:szCs w:val="28"/>
        </w:rPr>
        <w:t>Министерство образования и науки Самарской области</w:t>
      </w:r>
    </w:p>
    <w:p>
      <w:pPr>
        <w:pStyle w:val="13"/>
        <w:shd w:val="clear" w:color="auto" w:fill="FFFFFF"/>
        <w:spacing w:before="0" w:beforeAutospacing="0" w:after="0" w:afterAutospacing="0"/>
        <w:jc w:val="center"/>
        <w:rPr>
          <w:sz w:val="28"/>
          <w:szCs w:val="28"/>
        </w:rPr>
      </w:pPr>
      <w:r>
        <w:rPr>
          <w:sz w:val="28"/>
          <w:szCs w:val="28"/>
        </w:rPr>
        <w:t xml:space="preserve">государственное бюджетное профессиональное </w:t>
      </w:r>
    </w:p>
    <w:p>
      <w:pPr>
        <w:pStyle w:val="13"/>
        <w:shd w:val="clear" w:color="auto" w:fill="FFFFFF"/>
        <w:spacing w:before="0" w:beforeAutospacing="0" w:after="0" w:afterAutospacing="0"/>
        <w:jc w:val="center"/>
        <w:rPr>
          <w:sz w:val="28"/>
          <w:szCs w:val="28"/>
        </w:rPr>
      </w:pPr>
      <w:r>
        <w:rPr>
          <w:sz w:val="28"/>
          <w:szCs w:val="28"/>
        </w:rPr>
        <w:t>образовательное учреждение Самарской области</w:t>
      </w:r>
    </w:p>
    <w:p>
      <w:pPr>
        <w:pStyle w:val="13"/>
        <w:shd w:val="clear" w:color="auto" w:fill="FFFFFF"/>
        <w:spacing w:before="0" w:beforeAutospacing="0" w:after="0" w:afterAutospacing="0"/>
        <w:jc w:val="center"/>
        <w:rPr>
          <w:sz w:val="28"/>
          <w:szCs w:val="28"/>
        </w:rPr>
      </w:pPr>
      <w:r>
        <w:rPr>
          <w:sz w:val="28"/>
          <w:szCs w:val="28"/>
        </w:rPr>
        <w:t>«Тольяттинский политехнический колледж»</w:t>
      </w:r>
    </w:p>
    <w:p>
      <w:pPr>
        <w:pStyle w:val="13"/>
        <w:shd w:val="clear" w:color="auto" w:fill="FFFFFF"/>
        <w:spacing w:before="0" w:beforeAutospacing="0" w:after="0" w:afterAutospacing="0"/>
        <w:jc w:val="center"/>
        <w:rPr>
          <w:sz w:val="28"/>
          <w:szCs w:val="28"/>
        </w:rPr>
      </w:pPr>
      <w:r>
        <w:rPr>
          <w:sz w:val="28"/>
          <w:szCs w:val="28"/>
        </w:rPr>
        <w:t>(ГБПОУ СО «ТПК»)</w:t>
      </w: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ind w:left="6237"/>
        <w:rPr>
          <w:sz w:val="28"/>
          <w:szCs w:val="28"/>
        </w:rPr>
      </w:pPr>
    </w:p>
    <w:p>
      <w:pPr>
        <w:pStyle w:val="13"/>
        <w:shd w:val="clear" w:color="auto" w:fill="FFFFFF"/>
        <w:spacing w:before="0" w:beforeAutospacing="0" w:after="0" w:afterAutospacing="0"/>
        <w:ind w:left="6237"/>
        <w:rPr>
          <w:sz w:val="28"/>
          <w:szCs w:val="28"/>
        </w:rPr>
      </w:pPr>
    </w:p>
    <w:p>
      <w:pPr>
        <w:pStyle w:val="13"/>
        <w:shd w:val="clear" w:color="auto" w:fill="FFFFFF"/>
        <w:spacing w:before="0" w:beforeAutospacing="0" w:after="0" w:afterAutospacing="0"/>
        <w:ind w:left="6237"/>
        <w:rPr>
          <w:sz w:val="28"/>
          <w:szCs w:val="28"/>
        </w:rPr>
      </w:pPr>
    </w:p>
    <w:p>
      <w:pPr>
        <w:pStyle w:val="13"/>
        <w:shd w:val="clear" w:color="auto" w:fill="FFFFFF"/>
        <w:spacing w:before="0" w:beforeAutospacing="0" w:after="0" w:afterAutospacing="0"/>
        <w:ind w:left="6237"/>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line="254" w:lineRule="atLeast"/>
        <w:jc w:val="center"/>
        <w:rPr>
          <w:sz w:val="28"/>
          <w:szCs w:val="28"/>
        </w:rPr>
      </w:pPr>
    </w:p>
    <w:p>
      <w:pPr>
        <w:pStyle w:val="13"/>
        <w:shd w:val="clear" w:color="auto" w:fill="FFFFFF"/>
        <w:spacing w:before="0" w:beforeAutospacing="0" w:after="0" w:afterAutospacing="0"/>
        <w:jc w:val="center"/>
        <w:rPr>
          <w:rFonts w:hint="default"/>
          <w:b/>
          <w:sz w:val="32"/>
          <w:szCs w:val="32"/>
          <w:lang w:val="ru-RU"/>
        </w:rPr>
      </w:pPr>
      <w:r>
        <w:rPr>
          <w:b/>
          <w:sz w:val="32"/>
          <w:szCs w:val="32"/>
        </w:rPr>
        <w:t xml:space="preserve">Методическая разработка </w:t>
      </w:r>
      <w:r>
        <w:rPr>
          <w:b/>
          <w:sz w:val="32"/>
          <w:szCs w:val="32"/>
          <w:lang w:val="ru-RU"/>
        </w:rPr>
        <w:t>интегрированного</w:t>
      </w:r>
      <w:r>
        <w:rPr>
          <w:rFonts w:hint="default"/>
          <w:b/>
          <w:sz w:val="32"/>
          <w:szCs w:val="32"/>
          <w:lang w:val="ru-RU"/>
        </w:rPr>
        <w:t xml:space="preserve"> </w:t>
      </w:r>
      <w:r>
        <w:rPr>
          <w:b/>
          <w:sz w:val="32"/>
          <w:szCs w:val="32"/>
        </w:rPr>
        <w:t xml:space="preserve"> у</w:t>
      </w:r>
      <w:r>
        <w:rPr>
          <w:b/>
          <w:sz w:val="32"/>
          <w:szCs w:val="32"/>
          <w:lang w:val="ru-RU"/>
        </w:rPr>
        <w:t>рока</w:t>
      </w: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jc w:val="center"/>
        <w:rPr>
          <w:rFonts w:hint="default"/>
          <w:b/>
          <w:sz w:val="32"/>
          <w:szCs w:val="32"/>
          <w:lang w:val="ru-RU"/>
        </w:rPr>
      </w:pPr>
      <w:r>
        <w:rPr>
          <w:b/>
          <w:sz w:val="32"/>
          <w:szCs w:val="32"/>
        </w:rPr>
        <w:t>Дисциплин</w:t>
      </w:r>
      <w:r>
        <w:rPr>
          <w:b/>
          <w:sz w:val="32"/>
          <w:szCs w:val="32"/>
          <w:lang w:val="ru-RU"/>
        </w:rPr>
        <w:t>ы</w:t>
      </w:r>
      <w:r>
        <w:rPr>
          <w:b/>
          <w:sz w:val="32"/>
          <w:szCs w:val="32"/>
        </w:rPr>
        <w:t xml:space="preserve">: </w:t>
      </w:r>
      <w:r>
        <w:rPr>
          <w:rFonts w:hint="default"/>
          <w:b/>
          <w:sz w:val="32"/>
          <w:szCs w:val="32"/>
          <w:lang w:val="ru-RU"/>
        </w:rPr>
        <w:t>«Обществознание», «История»</w:t>
      </w:r>
    </w:p>
    <w:p>
      <w:pPr>
        <w:pStyle w:val="13"/>
        <w:shd w:val="clear" w:color="auto" w:fill="FFFFFF"/>
        <w:spacing w:before="0" w:beforeAutospacing="0" w:after="0" w:afterAutospacing="0"/>
        <w:jc w:val="center"/>
        <w:rPr>
          <w:b/>
          <w:sz w:val="32"/>
          <w:szCs w:val="32"/>
        </w:rPr>
      </w:pPr>
      <w:r>
        <w:rPr>
          <w:b/>
          <w:sz w:val="32"/>
          <w:szCs w:val="32"/>
        </w:rPr>
        <w:t>Тема:</w:t>
      </w:r>
      <w:r>
        <w:rPr>
          <w:b/>
          <w:sz w:val="32"/>
          <w:szCs w:val="32"/>
          <w:lang w:val="ru-RU"/>
        </w:rPr>
        <w:t>Социальные</w:t>
      </w:r>
      <w:r>
        <w:rPr>
          <w:rFonts w:hint="default"/>
          <w:b/>
          <w:sz w:val="32"/>
          <w:szCs w:val="32"/>
          <w:lang w:val="ru-RU"/>
        </w:rPr>
        <w:t xml:space="preserve"> отношения</w:t>
      </w: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jc w:val="center"/>
        <w:rPr>
          <w:b/>
          <w:sz w:val="32"/>
          <w:szCs w:val="32"/>
        </w:rPr>
      </w:pPr>
    </w:p>
    <w:p>
      <w:pPr>
        <w:pStyle w:val="13"/>
        <w:shd w:val="clear" w:color="auto" w:fill="FFFFFF"/>
        <w:spacing w:before="0" w:beforeAutospacing="0" w:after="0" w:afterAutospacing="0" w:line="360" w:lineRule="auto"/>
        <w:jc w:val="center"/>
        <w:rPr>
          <w:sz w:val="32"/>
          <w:szCs w:val="32"/>
        </w:rPr>
      </w:pPr>
    </w:p>
    <w:p>
      <w:pPr>
        <w:pStyle w:val="13"/>
        <w:shd w:val="clear" w:color="auto" w:fill="FFFFFF"/>
        <w:wordWrap w:val="0"/>
        <w:spacing w:before="0" w:beforeAutospacing="0" w:after="0" w:afterAutospacing="0"/>
        <w:rPr>
          <w:rFonts w:hint="default"/>
          <w:sz w:val="28"/>
          <w:szCs w:val="28"/>
          <w:lang w:val="ru-RU"/>
        </w:rPr>
      </w:pPr>
      <w:r>
        <w:rPr>
          <w:sz w:val="28"/>
          <w:szCs w:val="28"/>
        </w:rPr>
        <w:t xml:space="preserve"> Разработал преподавател</w:t>
      </w:r>
      <w:r>
        <w:rPr>
          <w:sz w:val="28"/>
          <w:szCs w:val="28"/>
          <w:lang w:val="ru-RU"/>
        </w:rPr>
        <w:t>ь</w:t>
      </w:r>
      <w:r>
        <w:rPr>
          <w:sz w:val="28"/>
          <w:szCs w:val="28"/>
        </w:rPr>
        <w:t xml:space="preserve">: </w:t>
      </w:r>
      <w:r>
        <w:rPr>
          <w:sz w:val="28"/>
          <w:szCs w:val="28"/>
          <w:lang w:val="ru-RU"/>
        </w:rPr>
        <w:t>Захарова</w:t>
      </w:r>
      <w:r>
        <w:rPr>
          <w:rFonts w:hint="default"/>
          <w:sz w:val="28"/>
          <w:szCs w:val="28"/>
          <w:lang w:val="ru-RU"/>
        </w:rPr>
        <w:t xml:space="preserve"> С.С.</w:t>
      </w: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rPr>
          <w:sz w:val="28"/>
          <w:szCs w:val="28"/>
        </w:rPr>
      </w:pPr>
    </w:p>
    <w:p>
      <w:pPr>
        <w:pStyle w:val="13"/>
        <w:shd w:val="clear" w:color="auto" w:fill="FFFFFF"/>
        <w:spacing w:before="0" w:beforeAutospacing="0" w:after="0" w:afterAutospacing="0"/>
        <w:jc w:val="center"/>
        <w:rPr>
          <w:sz w:val="28"/>
          <w:szCs w:val="28"/>
        </w:rPr>
      </w:pPr>
      <w:r>
        <w:rPr>
          <w:sz w:val="28"/>
          <w:szCs w:val="28"/>
        </w:rPr>
        <w:t>Тольятти, 2023 г.</w:t>
      </w: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shd w:val="clear" w:color="auto" w:fill="FFFFFF"/>
        <w:spacing w:before="0" w:beforeAutospacing="0" w:after="0" w:afterAutospacing="0"/>
        <w:jc w:val="center"/>
        <w:rPr>
          <w:sz w:val="28"/>
          <w:szCs w:val="28"/>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OpenSans" w:hAnsi="OpenSans" w:eastAsia="OpenSans" w:cs="OpenSans"/>
          <w:i w:val="0"/>
          <w:iCs w:val="0"/>
          <w:caps w:val="0"/>
          <w:color w:val="000000"/>
          <w:spacing w:val="0"/>
          <w:sz w:val="0"/>
          <w:szCs w:val="0"/>
        </w:rPr>
      </w:pPr>
      <w:r>
        <w:rPr>
          <w:rFonts w:hint="default" w:ascii="OpenSans" w:hAnsi="OpenSans" w:eastAsia="OpenSans" w:cs="OpenSans"/>
          <w:b/>
          <w:bCs/>
          <w:i w:val="0"/>
          <w:iCs w:val="0"/>
          <w:caps w:val="0"/>
          <w:color w:val="000000"/>
          <w:spacing w:val="0"/>
          <w:sz w:val="0"/>
          <w:szCs w:val="0"/>
          <w:shd w:val="clear" w:fill="FFFFFF"/>
        </w:rPr>
        <w:t>ояснительная записка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Методическая разработка состоит из основных разделов:</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OpenSans" w:hAnsi="OpenSans" w:eastAsia="OpenSans" w:cs="OpenSans"/>
          <w:i w:val="0"/>
          <w:iCs w:val="0"/>
          <w:caps w:val="0"/>
          <w:color w:val="000000"/>
          <w:spacing w:val="0"/>
          <w:sz w:val="0"/>
          <w:szCs w:val="0"/>
        </w:rPr>
      </w:pPr>
      <w:r>
        <w:rPr>
          <w:rFonts w:hint="default" w:ascii="OpenSans" w:hAnsi="OpenSans" w:eastAsia="OpenSans" w:cs="OpenSans"/>
          <w:b/>
          <w:bCs/>
          <w:i w:val="0"/>
          <w:iCs w:val="0"/>
          <w:caps w:val="0"/>
          <w:color w:val="000000"/>
          <w:spacing w:val="0"/>
          <w:sz w:val="0"/>
          <w:szCs w:val="0"/>
          <w:shd w:val="clear" w:fill="FFFFFF"/>
        </w:rPr>
        <w:t>ояснительная записка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shd w:val="clear" w:fill="FFFFFF"/>
        </w:rPr>
        <w:t>Методическая разработка состоит из основных разделов:</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jc w:val="center"/>
        <w:rPr>
          <w:rFonts w:hint="default" w:ascii="Times New Roman" w:hAnsi="Times New Roman" w:eastAsia="SimSun" w:cs="Times New Roman"/>
          <w:b/>
          <w:bCs/>
          <w:sz w:val="24"/>
          <w:szCs w:val="24"/>
          <w:lang w:val="ru-RU"/>
        </w:rPr>
      </w:pPr>
      <w:r>
        <w:rPr>
          <w:rFonts w:hint="default" w:ascii="Times New Roman" w:hAnsi="Times New Roman" w:eastAsia="SimSun" w:cs="Times New Roman"/>
          <w:b/>
          <w:bCs/>
          <w:sz w:val="24"/>
          <w:szCs w:val="24"/>
          <w:lang w:val="ru-RU"/>
        </w:rPr>
        <w:t>Пояснительная записка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rFonts w:hint="default" w:ascii="Times New Roman" w:hAnsi="Times New Roman" w:cs="Times New Roman"/>
          <w:sz w:val="0"/>
          <w:szCs w:val="0"/>
        </w:rPr>
      </w:pPr>
      <w:r>
        <w:rPr>
          <w:rFonts w:hint="default" w:ascii="Times New Roman" w:hAnsi="Times New Roman" w:eastAsia="OpenSans" w:cs="Times New Roman"/>
          <w:i w:val="0"/>
          <w:iCs w:val="0"/>
          <w:caps w:val="0"/>
          <w:color w:val="000000"/>
          <w:spacing w:val="0"/>
          <w:sz w:val="0"/>
          <w:szCs w:val="0"/>
          <w:shd w:val="clear" w:fill="FFFFFF"/>
        </w:rPr>
        <w:t>ояснительная записка, в которой изложены значение и роль занятия, педагогические цели, стоящие перед преподавателями, педагогические методики, по которым проводится занятие;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rFonts w:hint="default" w:ascii="Times New Roman" w:hAnsi="Times New Roman" w:cs="Times New Roman"/>
          <w:sz w:val="0"/>
          <w:szCs w:val="0"/>
        </w:rPr>
      </w:pPr>
      <w:r>
        <w:rPr>
          <w:rFonts w:hint="default" w:ascii="Times New Roman" w:hAnsi="Times New Roman" w:eastAsia="OpenSans" w:cs="Times New Roman"/>
          <w:i w:val="0"/>
          <w:iCs w:val="0"/>
          <w:caps w:val="0"/>
          <w:color w:val="000000"/>
          <w:spacing w:val="0"/>
          <w:sz w:val="0"/>
          <w:szCs w:val="0"/>
          <w:shd w:val="clear" w:fill="FFFFFF"/>
        </w:rPr>
        <w:t>План-конспект урока включает в себя подробное описание каждого элемента занятия и его цели;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rFonts w:hint="default" w:ascii="Times New Roman" w:hAnsi="Times New Roman" w:cs="Times New Roman"/>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rFonts w:hint="default" w:ascii="Times New Roman" w:hAnsi="Times New Roman" w:cs="Times New Roman"/>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rFonts w:hint="default" w:ascii="Times New Roman" w:hAnsi="Times New Roman" w:cs="Times New Roman"/>
          <w:sz w:val="0"/>
          <w:szCs w:val="0"/>
        </w:rPr>
      </w:pPr>
      <w:r>
        <w:rPr>
          <w:rFonts w:hint="default" w:ascii="Times New Roman" w:hAnsi="Times New Roman" w:eastAsia="OpenSans" w:cs="Times New Roman"/>
          <w:i w:val="0"/>
          <w:iCs w:val="0"/>
          <w:caps w:val="0"/>
          <w:color w:val="000000"/>
          <w:spacing w:val="0"/>
          <w:sz w:val="0"/>
          <w:szCs w:val="0"/>
          <w:shd w:val="clear" w:fill="FFFFFF"/>
        </w:rPr>
        <w:t>Самоанализ урока анализирует результаты работы и подводит итоги проведенного урока;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shd w:val="clear" w:color="auto" w:fill="FFFFFF"/>
        <w:spacing w:before="0" w:beforeAutospacing="0" w:after="0" w:afterAutospacing="0"/>
        <w:jc w:val="both"/>
        <w:rPr>
          <w:rFonts w:hint="default"/>
          <w:b w:val="0"/>
          <w:bCs/>
          <w:sz w:val="28"/>
          <w:szCs w:val="28"/>
          <w:lang w:val="ru-RU"/>
        </w:rPr>
      </w:pPr>
      <w:r>
        <w:rPr>
          <w:rFonts w:hint="default" w:ascii="OpenSans" w:hAnsi="OpenSans" w:eastAsia="OpenSans" w:cs="OpenSans"/>
          <w:i w:val="0"/>
          <w:iCs w:val="0"/>
          <w:caps w:val="0"/>
          <w:color w:val="000000"/>
          <w:spacing w:val="0"/>
          <w:sz w:val="0"/>
          <w:szCs w:val="0"/>
          <w:shd w:val="clear" w:fill="FFFFFF"/>
        </w:rPr>
        <w:t>уроке.</w:t>
      </w:r>
      <w:r>
        <w:rPr>
          <w:rFonts w:ascii="sans-serif" w:hAnsi="sans-serif" w:eastAsia="sans-serif" w:cs="sans-serif"/>
          <w:i w:val="0"/>
          <w:iCs w:val="0"/>
          <w:caps w:val="0"/>
          <w:color w:val="333333"/>
          <w:spacing w:val="0"/>
          <w:sz w:val="27"/>
          <w:szCs w:val="27"/>
          <w:shd w:val="clear" w:fill="F6F6F6"/>
        </w:rPr>
        <w:t>Интегрированный урок- это особый тип урока, объединяющего в себе обучение одновременно по нескольким дисциплинам при изучении одного понятия, темы или явления. Не случайно интегрированные уроки именуют еще и межпредметными, а формы их проведения самые разные: семинары, конференции, путешествия и т. д.   В таком уроке всегда выделяются: ведущая дисциплина, выступающая интегратором, и дисциплины вспомогательные, способствующие углублению, расширению, уточнению материала ведущей дисциплины. Интегрированный урок связан с выходом за узкие рамки одного предмета, соответствующей понятийно-терминологической системы и метода познания. На нем можно преодолеть поверхностное и формальное изучение вопроса, расширить информацию, изменить аспект изучения, углубить понимание, уточнить понятия и законы, обобщить материал, соединить опыт учащихся и теорию его понимания, систематизировать изученный материал. Интеграция дает возможность, с одной стороны, показать учащимся «мир в целом», преодолев разобщенность научного знания по дисциплинам, а с другой — высвобождаемое учебное время использовать для полноценного осуществления профильной дифференциации в обучении. Иначе говоря, с практической точки зрения, интеграция предполагает усиление межпредметных связей, снижение перегрузок студентов, расширение сферы получаемой информации студентами, подкрепление мотивации обучения</w:t>
      </w:r>
      <w:r>
        <w:rPr>
          <w:rFonts w:hint="default" w:ascii="sans-serif" w:hAnsi="sans-serif" w:eastAsia="sans-serif" w:cs="sans-serif"/>
          <w:i w:val="0"/>
          <w:iCs w:val="0"/>
          <w:caps w:val="0"/>
          <w:color w:val="333333"/>
          <w:spacing w:val="0"/>
          <w:sz w:val="27"/>
          <w:szCs w:val="27"/>
          <w:shd w:val="clear" w:fill="F6F6F6"/>
          <w:lang w:val="ru-RU"/>
        </w:rPr>
        <w:t>.</w:t>
      </w:r>
      <w:r>
        <w:rPr>
          <w:rFonts w:ascii="sans-serif" w:hAnsi="sans-serif" w:eastAsia="sans-serif" w:cs="sans-serif"/>
          <w:i w:val="0"/>
          <w:iCs w:val="0"/>
          <w:caps w:val="0"/>
          <w:color w:val="333333"/>
          <w:spacing w:val="0"/>
          <w:sz w:val="27"/>
          <w:szCs w:val="27"/>
          <w:shd w:val="clear" w:fill="F6F6F6"/>
        </w:rPr>
        <w:t xml:space="preserve"> . Предлагаем один из вариантов разработанного и проведенного сценария интегрированного урока двух учебных дисциплин в группах 2-го курса специальности</w:t>
      </w:r>
      <w:r>
        <w:rPr>
          <w:rFonts w:hint="default" w:ascii="sans-serif" w:hAnsi="sans-serif" w:eastAsia="sans-serif" w:cs="sans-serif"/>
          <w:i w:val="0"/>
          <w:iCs w:val="0"/>
          <w:caps w:val="0"/>
          <w:color w:val="333333"/>
          <w:spacing w:val="0"/>
          <w:sz w:val="27"/>
          <w:szCs w:val="27"/>
          <w:shd w:val="clear" w:fill="F6F6F6"/>
          <w:lang w:val="ru-RU"/>
        </w:rPr>
        <w:t xml:space="preserve"> 09.02.06 «Сетевое и системное администрирование»</w:t>
      </w:r>
      <w:r>
        <w:rPr>
          <w:rFonts w:ascii="sans-serif" w:hAnsi="sans-serif" w:eastAsia="sans-serif" w:cs="sans-serif"/>
          <w:i w:val="0"/>
          <w:iCs w:val="0"/>
          <w:caps w:val="0"/>
          <w:color w:val="333333"/>
          <w:spacing w:val="0"/>
          <w:sz w:val="27"/>
          <w:szCs w:val="27"/>
          <w:shd w:val="clear" w:fill="F6F6F6"/>
        </w:rPr>
        <w:t xml:space="preserve"> Интегрированный урок двух учебных дисциплин. «</w:t>
      </w:r>
      <w:r>
        <w:rPr>
          <w:rFonts w:ascii="sans-serif" w:hAnsi="sans-serif" w:eastAsia="sans-serif" w:cs="sans-serif"/>
          <w:i w:val="0"/>
          <w:iCs w:val="0"/>
          <w:caps w:val="0"/>
          <w:color w:val="333333"/>
          <w:spacing w:val="0"/>
          <w:sz w:val="27"/>
          <w:szCs w:val="27"/>
          <w:shd w:val="clear" w:fill="F6F6F6"/>
          <w:lang w:val="ru-RU"/>
        </w:rPr>
        <w:t>Обществознание</w:t>
      </w:r>
      <w:r>
        <w:rPr>
          <w:rFonts w:ascii="sans-serif" w:hAnsi="sans-serif" w:eastAsia="sans-serif" w:cs="sans-serif"/>
          <w:i w:val="0"/>
          <w:iCs w:val="0"/>
          <w:caps w:val="0"/>
          <w:color w:val="333333"/>
          <w:spacing w:val="0"/>
          <w:sz w:val="27"/>
          <w:szCs w:val="27"/>
          <w:shd w:val="clear" w:fill="F6F6F6"/>
        </w:rPr>
        <w:t>»</w:t>
      </w:r>
      <w:r>
        <w:rPr>
          <w:rFonts w:hint="default" w:ascii="sans-serif" w:hAnsi="sans-serif" w:eastAsia="sans-serif" w:cs="sans-serif"/>
          <w:i w:val="0"/>
          <w:iCs w:val="0"/>
          <w:caps w:val="0"/>
          <w:color w:val="333333"/>
          <w:spacing w:val="0"/>
          <w:sz w:val="27"/>
          <w:szCs w:val="27"/>
          <w:shd w:val="clear" w:fill="F6F6F6"/>
          <w:lang w:val="ru-RU"/>
        </w:rPr>
        <w:t xml:space="preserve"> и </w:t>
      </w:r>
      <w:r>
        <w:rPr>
          <w:rFonts w:ascii="sans-serif" w:hAnsi="sans-serif" w:eastAsia="sans-serif" w:cs="sans-serif"/>
          <w:i w:val="0"/>
          <w:iCs w:val="0"/>
          <w:caps w:val="0"/>
          <w:color w:val="333333"/>
          <w:spacing w:val="0"/>
          <w:sz w:val="27"/>
          <w:szCs w:val="27"/>
          <w:shd w:val="clear" w:fill="F6F6F6"/>
        </w:rPr>
        <w:t xml:space="preserve"> «</w:t>
      </w:r>
      <w:r>
        <w:rPr>
          <w:rFonts w:ascii="sans-serif" w:hAnsi="sans-serif" w:eastAsia="sans-serif" w:cs="sans-serif"/>
          <w:i w:val="0"/>
          <w:iCs w:val="0"/>
          <w:caps w:val="0"/>
          <w:color w:val="333333"/>
          <w:spacing w:val="0"/>
          <w:sz w:val="27"/>
          <w:szCs w:val="27"/>
          <w:shd w:val="clear" w:fill="F6F6F6"/>
          <w:lang w:val="ru-RU"/>
        </w:rPr>
        <w:t>История</w:t>
      </w:r>
      <w:r>
        <w:rPr>
          <w:rFonts w:ascii="sans-serif" w:hAnsi="sans-serif" w:eastAsia="sans-serif" w:cs="sans-serif"/>
          <w:i w:val="0"/>
          <w:iCs w:val="0"/>
          <w:caps w:val="0"/>
          <w:color w:val="333333"/>
          <w:spacing w:val="0"/>
          <w:sz w:val="27"/>
          <w:szCs w:val="27"/>
          <w:shd w:val="clear" w:fill="F6F6F6"/>
        </w:rPr>
        <w:t xml:space="preserve">» Тип: Интегрированный урок — </w:t>
      </w:r>
      <w:r>
        <w:rPr>
          <w:rFonts w:hint="default" w:ascii="sans-serif" w:hAnsi="sans-serif" w:eastAsia="sans-serif" w:cs="sans-serif"/>
          <w:i w:val="0"/>
          <w:iCs w:val="0"/>
          <w:caps w:val="0"/>
          <w:color w:val="333333"/>
          <w:spacing w:val="0"/>
          <w:sz w:val="27"/>
          <w:szCs w:val="27"/>
          <w:shd w:val="clear" w:fill="F6F6F6"/>
          <w:lang w:val="ru-RU"/>
        </w:rPr>
        <w:t>2</w:t>
      </w:r>
      <w:r>
        <w:rPr>
          <w:rFonts w:ascii="sans-serif" w:hAnsi="sans-serif" w:eastAsia="sans-serif" w:cs="sans-serif"/>
          <w:i w:val="0"/>
          <w:iCs w:val="0"/>
          <w:caps w:val="0"/>
          <w:color w:val="333333"/>
          <w:spacing w:val="0"/>
          <w:sz w:val="27"/>
          <w:szCs w:val="27"/>
          <w:shd w:val="clear" w:fill="F6F6F6"/>
        </w:rPr>
        <w:t xml:space="preserve"> часа. Тема урока: «</w:t>
      </w:r>
      <w:r>
        <w:rPr>
          <w:b w:val="0"/>
          <w:bCs/>
          <w:sz w:val="28"/>
          <w:szCs w:val="28"/>
          <w:lang w:val="ru-RU"/>
        </w:rPr>
        <w:t>Социальные</w:t>
      </w:r>
      <w:r>
        <w:rPr>
          <w:rFonts w:hint="default"/>
          <w:b w:val="0"/>
          <w:bCs/>
          <w:sz w:val="28"/>
          <w:szCs w:val="28"/>
          <w:lang w:val="ru-RU"/>
        </w:rPr>
        <w:t xml:space="preserve"> отношения»</w:t>
      </w:r>
    </w:p>
    <w:p>
      <w:pPr>
        <w:pStyle w:val="13"/>
        <w:shd w:val="clear" w:color="auto" w:fill="FFFFFF"/>
        <w:spacing w:before="0" w:beforeAutospacing="0" w:after="0" w:afterAutospacing="0"/>
        <w:jc w:val="both"/>
        <w:rPr>
          <w:rFonts w:hint="default" w:ascii="Times New Roman" w:hAnsi="Times New Roman" w:cs="Times New Roman"/>
          <w:sz w:val="28"/>
          <w:szCs w:val="28"/>
        </w:rPr>
      </w:pPr>
      <w:r>
        <w:rPr>
          <w:rFonts w:hint="default"/>
          <w:b w:val="0"/>
          <w:bCs/>
          <w:sz w:val="28"/>
          <w:szCs w:val="28"/>
          <w:lang w:val="ru-RU"/>
        </w:rPr>
        <w:t>Задачи урока: в</w:t>
      </w:r>
      <w:r>
        <w:rPr>
          <w:rFonts w:hint="default" w:ascii="Times New Roman" w:hAnsi="Times New Roman" w:eastAsia="SimSun" w:cs="Times New Roman"/>
          <w:sz w:val="28"/>
          <w:szCs w:val="28"/>
        </w:rPr>
        <w:t xml:space="preserve">оспитание общероссийской идентичности, патриотизма, гражданственности, социальной ответственности. - Сформировать умения анализировать поступки людей в соответствии с их социальной ролью. - Повторить, обобщить и закрепить знания учащихся  о формировании социальных групп, их классификации; закрепить навыки работы с учебным текстом;  - Формирование у учащихся целостной картины общества, адекватной современному уровню знаний о нём. - Овладение учащимися умениями получать из разнообразных источников и критически осмысливать социальную информацию, анализировать полученные данные - Формирование у учащихся опыта применения полученных знаний и умений для определения собственной позиции в общественной жизни; для осуществления гражданской деятельности, развития межличностных отношений; для соотнесения собственного поведения с нравственными ценностями и нормами поведения. </w:t>
      </w:r>
      <w:bookmarkStart w:id="0" w:name="_GoBack"/>
      <w:bookmarkEnd w:id="0"/>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OpenSans" w:hAnsi="OpenSans" w:eastAsia="OpenSans" w:cs="OpenSans"/>
          <w:i w:val="0"/>
          <w:iCs w:val="0"/>
          <w:caps w:val="0"/>
          <w:color w:val="000000"/>
          <w:spacing w:val="0"/>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материала.Пояснительная записка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center"/>
        <w:rPr>
          <w:rFonts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r>
        <w:rPr>
          <w:rFonts w:hint="default" w:ascii="OpenSans" w:hAnsi="OpenSans" w:eastAsia="OpenSans" w:cs="OpenSans"/>
          <w:b/>
          <w:bCs/>
          <w:i w:val="0"/>
          <w:iCs w:val="0"/>
          <w:caps w:val="0"/>
          <w:color w:val="000000"/>
          <w:spacing w:val="0"/>
          <w:sz w:val="0"/>
          <w:szCs w:val="0"/>
          <w:bdr w:val="none" w:color="auto" w:sz="0" w:space="0"/>
          <w:shd w:val="clear" w:fill="FFFFFF"/>
        </w:rPr>
        <w:t>Пояснительная записка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bdr w:val="none" w:color="auto" w:sz="0" w:space="0"/>
          <w:shd w:val="clear" w:fill="FFFFFF"/>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состоит из основных разделов:</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Пояснительная записка, в которой изложены значение и роль занятия, педагогические цели, стоящие перед преподавателями, педагогические методики, по которым проводится занятие;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План-конспект урока включает в себя подробное описание каждого элемента занятия и его цели;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Самоанализ урока анализирует результаты работы и подводит итоги проведенного урока;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Приложения состоят из средств обучения, применяемых на уроке.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состоит из основных разделов:</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Пояснительная записка, в которой изложены значение и роль занятия, педагогические цели, стоящие перед преподавателями, педагогические методики, по которым проводится занятие;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План-конспект урока включает в себя подробное описание каждого элемента занятия и его цели;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Самоанализ урока анализирует результаты работы и подводит итоги проведенного урока;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Приложения состоят из средств обучения, применяемых на уроке.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состоит из основных разделов:</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Пояснительная записка, в которой изложены значение и роль занятия, педагогические цели, стоящие перед преподавателями, педагогические методики, по которым проводится занятие;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План-конспект урока включает в себя подробное описание каждого элемента занятия и его цели;</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Самоанализ урока анализирует результаты работы и подводит итоги проведенного урока;</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both"/>
        <w:rPr>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Приложения состоят из средств обучения, применяемых на уроке.</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0" w:leftChars="0"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материала.В современных условиях существует необходимость формирования у студентов общих и профессиональных компетенций. Реализация данного подхода обеспечит будущему специалисту возможность для понимания своей выбранной специальности, профессионального и карьерного роста.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открытого урока является актуальной для преподавателей, работающих с активными инновационными формами проведения занятия с использованием современных технологий.</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Данное занятие проводится для изучения нового материала по дисциплине, на данном уроке изучение нового материала является основной дидактической целью. Этой работе отводится большая часть времени на уроке, все другие части урока также подчинены изучению нового. Для того чтобы установить связи преемственности в изучении нового материала с изученным, включить новые знания в систему ранее усвоенных, повторяют те разделы и вопросы, которые подготавливают детей к восприятию нового материала. На этом уроке происходит и первичное закрепление изучаемого материала.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Целью занятия является создание условий для получению новых теоретических знаний о социальном и девиантном поведении; создать условия для овладения умением получать и осмысливать информацию, необходимую для участия в жизни общества и государства; продолжить формирование опыта применения полученных знаний и умений для решения типичных задач в социальных отношениях и жизненных ситуациях; развивать навыки эффективной коммуникации, сотрудничества и работы в команде.</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Проведение занятия требует использование современных средств и форм организации занятия,   использование ТСО.</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На уроке использованы элементы сингапурских технологий. Эти образовательные структуры построены на знакомых нашим педагогам методах – кооперативный метод обучения, парное обучение. Они основаны на командных формах работы, создании психологически комфортной, безопасной среды для обучающихся, использовании разнообразных структур, как для академических целей, так и для классбилдинга (объединение учебной группы), тимбилдинга (объединение команды). Кооперативный метод имеет продуманную систему командной работы, процесс обучения основан на поэтапности и четкости выполнения инструкции. Это приводит к дисциплинированности, внимательности и доведению до автоматизма выполняемых действий. Также появляется возможность продуктивного освоения активных форм учебного сотрудничества, формирования необходимых универсальных учебных действий, определенных Федеральным государственным образовательным стандартом.</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В основу Федерального государственного образовательного стандарта положен системно-деятельностный подход, при котором главное место отводится активной и разносторонней, самостоятельной познавательной деятельности обучающихся. Студент должен быть вовлечен в процесс обучения, учиться логически мыслить, сопоставлять, классифицировать, обобщать. Одним из важнейших направление работы учителя является развитие критического мышления обучающихся. А шестиугольное обучение – это один из приемов развития критического мышления. Использование шестиугольников является простым и эффективным способом развития таких навыков как способность выбирать, классифицировать и связывать доказательства.</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Фронтальная работа, определение студентами темы и цели урока, принятие самостоятельных решений, использование технологии шестиугольного обучения дают хорошие результаты в процессе активизации познавательной деятельности, нацеливает студентов во время обучения к более глубокому пониманию содержания изучаемой темы.</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r>
        <w:rPr>
          <w:rFonts w:hint="default" w:ascii="OpenSans" w:hAnsi="OpenSans" w:eastAsia="OpenSans" w:cs="OpenSans"/>
          <w:i w:val="0"/>
          <w:iCs w:val="0"/>
          <w:caps w:val="0"/>
          <w:color w:val="000000"/>
          <w:spacing w:val="0"/>
          <w:sz w:val="0"/>
          <w:szCs w:val="0"/>
          <w:bdr w:val="none" w:color="auto" w:sz="0" w:space="0"/>
          <w:shd w:val="clear" w:fill="FFFFFF"/>
        </w:rPr>
        <w:t>Методическая разработка состоит из основных разделов:</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default" w:ascii="OpenSans" w:hAnsi="OpenSans" w:eastAsia="OpenSans" w:cs="OpenSans"/>
          <w:i w:val="0"/>
          <w:iCs w:val="0"/>
          <w:caps w:val="0"/>
          <w:color w:val="000000"/>
          <w:spacing w:val="0"/>
          <w:sz w:val="0"/>
          <w:szCs w:val="0"/>
        </w:rPr>
      </w:pPr>
    </w:p>
    <w:p>
      <w:pPr>
        <w:pStyle w:val="13"/>
        <w:shd w:val="clear" w:color="auto" w:fill="FFFFFF"/>
        <w:spacing w:before="0" w:beforeAutospacing="0" w:after="0" w:afterAutospacing="0" w:line="254" w:lineRule="atLeast"/>
        <w:rPr>
          <w:bCs/>
          <w:sz w:val="28"/>
          <w:szCs w:val="28"/>
        </w:rPr>
      </w:pPr>
    </w:p>
    <w:p>
      <w:pPr>
        <w:jc w:val="center"/>
        <w:rPr>
          <w:rFonts w:ascii="Times New Roman" w:hAnsi="Times New Roman" w:cs="Times New Roman"/>
          <w:b/>
          <w:sz w:val="24"/>
          <w:szCs w:val="24"/>
        </w:rPr>
      </w:pPr>
      <w:r>
        <w:rPr>
          <w:rFonts w:ascii="Times New Roman" w:hAnsi="Times New Roman" w:cs="Times New Roman"/>
          <w:b/>
          <w:sz w:val="24"/>
          <w:szCs w:val="24"/>
        </w:rPr>
        <w:t>ПЛАН УЧЕБНОГО ЗАНЯТИЯ</w:t>
      </w:r>
    </w:p>
    <w:tbl>
      <w:tblPr>
        <w:tblStyle w:val="4"/>
        <w:tblW w:w="10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8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293" w:type="dxa"/>
            <w:shd w:val="clear" w:color="auto" w:fill="auto"/>
          </w:tcPr>
          <w:p>
            <w:pPr>
              <w:pStyle w:val="13"/>
              <w:spacing w:before="0" w:beforeAutospacing="0" w:after="0" w:afterAutospacing="0"/>
              <w:rPr>
                <w:color w:val="000000"/>
              </w:rPr>
            </w:pPr>
            <w:r>
              <w:rPr>
                <w:rStyle w:val="7"/>
                <w:b w:val="0"/>
                <w:color w:val="000000"/>
              </w:rPr>
              <w:t>Наименование учебной дисциплины</w:t>
            </w:r>
          </w:p>
        </w:tc>
        <w:tc>
          <w:tcPr>
            <w:tcW w:w="8033" w:type="dxa"/>
            <w:shd w:val="clear" w:color="auto" w:fill="auto"/>
          </w:tcPr>
          <w:p>
            <w:pPr>
              <w:pStyle w:val="13"/>
              <w:spacing w:before="0" w:beforeAutospacing="0" w:after="0" w:afterAutospacing="0"/>
              <w:rPr>
                <w:rFonts w:hint="default"/>
                <w:color w:val="000000"/>
                <w:lang w:val="ru-RU"/>
              </w:rPr>
            </w:pPr>
            <w:r>
              <w:rPr>
                <w:color w:val="000000"/>
                <w:lang w:val="ru-RU"/>
              </w:rPr>
              <w:t>Человек</w:t>
            </w:r>
            <w:r>
              <w:rPr>
                <w:rFonts w:hint="default"/>
                <w:color w:val="000000"/>
                <w:lang w:val="ru-RU"/>
              </w:rPr>
              <w:t xml:space="preserve"> и общество, история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293" w:type="dxa"/>
            <w:shd w:val="clear" w:color="auto" w:fill="auto"/>
          </w:tcPr>
          <w:p>
            <w:pPr>
              <w:pStyle w:val="13"/>
              <w:spacing w:before="0" w:beforeAutospacing="0" w:after="0" w:afterAutospacing="0"/>
              <w:rPr>
                <w:rStyle w:val="7"/>
                <w:b w:val="0"/>
                <w:color w:val="000000"/>
              </w:rPr>
            </w:pPr>
            <w:r>
              <w:rPr>
                <w:rStyle w:val="7"/>
                <w:b w:val="0"/>
                <w:color w:val="000000"/>
              </w:rPr>
              <w:t>Группа</w:t>
            </w:r>
          </w:p>
        </w:tc>
        <w:tc>
          <w:tcPr>
            <w:tcW w:w="8033" w:type="dxa"/>
            <w:shd w:val="clear" w:color="auto" w:fill="auto"/>
          </w:tcPr>
          <w:p>
            <w:pPr>
              <w:pStyle w:val="13"/>
              <w:spacing w:before="0" w:beforeAutospacing="0" w:after="0" w:afterAutospacing="0"/>
              <w:rPr>
                <w:rFonts w:hint="default"/>
                <w:color w:val="000000"/>
                <w:lang w:val="ru-RU"/>
              </w:rPr>
            </w:pPr>
            <w:r>
              <w:rPr>
                <w:rFonts w:hint="default"/>
                <w:color w:val="000000"/>
                <w:lang w:val="ru-RU"/>
              </w:rPr>
              <w:t xml:space="preserve"> Вс22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293" w:type="dxa"/>
            <w:shd w:val="clear" w:color="auto" w:fill="auto"/>
          </w:tcPr>
          <w:p>
            <w:pPr>
              <w:pStyle w:val="13"/>
              <w:spacing w:before="0" w:beforeAutospacing="0" w:after="0" w:afterAutospacing="0"/>
              <w:rPr>
                <w:color w:val="000000"/>
              </w:rPr>
            </w:pPr>
            <w:r>
              <w:rPr>
                <w:rStyle w:val="7"/>
                <w:b w:val="0"/>
                <w:color w:val="000000"/>
              </w:rPr>
              <w:t>Преподаватель</w:t>
            </w:r>
          </w:p>
        </w:tc>
        <w:tc>
          <w:tcPr>
            <w:tcW w:w="8033" w:type="dxa"/>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Захарова 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293" w:type="dxa"/>
            <w:shd w:val="clear" w:color="auto" w:fill="auto"/>
          </w:tcPr>
          <w:p>
            <w:pPr>
              <w:pStyle w:val="13"/>
              <w:spacing w:before="0" w:beforeAutospacing="0" w:after="0" w:afterAutospacing="0"/>
              <w:rPr>
                <w:rStyle w:val="7"/>
                <w:b w:val="0"/>
                <w:color w:val="000000"/>
              </w:rPr>
            </w:pPr>
            <w:r>
              <w:rPr>
                <w:rStyle w:val="7"/>
                <w:b w:val="0"/>
                <w:color w:val="000000"/>
              </w:rPr>
              <w:t>Дата проведения учебного занятия</w:t>
            </w:r>
          </w:p>
        </w:tc>
        <w:tc>
          <w:tcPr>
            <w:tcW w:w="8033" w:type="dxa"/>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11.0</w:t>
            </w:r>
            <w:r>
              <w:rPr>
                <w:rFonts w:hint="default" w:cs="Times New Roman"/>
                <w:color w:val="000000"/>
                <w:sz w:val="24"/>
                <w:szCs w:val="24"/>
                <w:lang w:val="ru-RU"/>
              </w:rPr>
              <w:t>5</w:t>
            </w:r>
            <w:r>
              <w:rPr>
                <w:rFonts w:hint="default" w:ascii="Times New Roman" w:hAnsi="Times New Roman" w:cs="Times New Roman"/>
                <w:color w:val="000000"/>
                <w:sz w:val="24"/>
                <w:szCs w:val="24"/>
                <w:lang w:val="ru-RU"/>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93" w:type="dxa"/>
            <w:shd w:val="clear" w:color="auto" w:fill="auto"/>
          </w:tcPr>
          <w:p>
            <w:pPr>
              <w:pStyle w:val="13"/>
              <w:spacing w:before="0" w:beforeAutospacing="0" w:after="0" w:afterAutospacing="0"/>
              <w:rPr>
                <w:color w:val="000000"/>
              </w:rPr>
            </w:pPr>
            <w:r>
              <w:rPr>
                <w:rStyle w:val="7"/>
                <w:b w:val="0"/>
                <w:color w:val="000000"/>
              </w:rPr>
              <w:t>Тема учебного занятия</w:t>
            </w:r>
          </w:p>
        </w:tc>
        <w:tc>
          <w:tcPr>
            <w:tcW w:w="8033" w:type="dxa"/>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Социальные отношения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93" w:type="dxa"/>
            <w:shd w:val="clear" w:color="auto" w:fill="auto"/>
          </w:tcPr>
          <w:p>
            <w:pPr>
              <w:pStyle w:val="13"/>
              <w:spacing w:before="0" w:beforeAutospacing="0" w:after="0" w:afterAutospacing="0"/>
              <w:rPr>
                <w:rStyle w:val="7"/>
                <w:b w:val="0"/>
                <w:color w:val="000000"/>
              </w:rPr>
            </w:pPr>
            <w:r>
              <w:rPr>
                <w:rStyle w:val="7"/>
                <w:b w:val="0"/>
                <w:color w:val="000000"/>
              </w:rPr>
              <w:t>Тип учебного занятия</w:t>
            </w:r>
          </w:p>
        </w:tc>
        <w:tc>
          <w:tcPr>
            <w:tcW w:w="8033" w:type="dxa"/>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Интегрированный урок.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93" w:type="dxa"/>
            <w:shd w:val="clear" w:color="auto" w:fill="auto"/>
          </w:tcPr>
          <w:p>
            <w:pPr>
              <w:pStyle w:val="13"/>
              <w:spacing w:before="0" w:beforeAutospacing="0" w:after="0" w:afterAutospacing="0"/>
              <w:rPr>
                <w:rStyle w:val="7"/>
                <w:b w:val="0"/>
                <w:color w:val="000000"/>
              </w:rPr>
            </w:pPr>
            <w:r>
              <w:rPr>
                <w:rStyle w:val="7"/>
                <w:b w:val="0"/>
                <w:color w:val="000000"/>
              </w:rPr>
              <w:t>Вид учебного занятия</w:t>
            </w:r>
          </w:p>
        </w:tc>
        <w:tc>
          <w:tcPr>
            <w:tcW w:w="8033" w:type="dxa"/>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xml:space="preserve">Комбинированный урок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93" w:type="dxa"/>
            <w:shd w:val="clear" w:color="auto" w:fill="auto"/>
          </w:tcPr>
          <w:p>
            <w:pPr>
              <w:pStyle w:val="13"/>
              <w:spacing w:before="0" w:beforeAutospacing="0" w:after="0" w:afterAutospacing="0"/>
              <w:rPr>
                <w:color w:val="000000"/>
              </w:rPr>
            </w:pPr>
            <w:r>
              <w:rPr>
                <w:rStyle w:val="7"/>
                <w:b w:val="0"/>
                <w:color w:val="000000"/>
              </w:rPr>
              <w:t>Цель учебного занятия</w:t>
            </w:r>
          </w:p>
        </w:tc>
        <w:tc>
          <w:tcPr>
            <w:tcW w:w="8033" w:type="dxa"/>
            <w:tcBorders>
              <w:bottom w:val="single" w:color="auto" w:sz="4" w:space="0"/>
            </w:tcBorders>
            <w:shd w:val="clear" w:color="auto" w:fill="auto"/>
          </w:tcPr>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eastAsia="sans-serif" w:cs="Times New Roman"/>
                <w:i w:val="0"/>
                <w:iCs w:val="0"/>
                <w:caps w:val="0"/>
                <w:color w:val="000000"/>
                <w:spacing w:val="0"/>
                <w:sz w:val="24"/>
                <w:szCs w:val="24"/>
                <w:shd w:val="clear" w:fill="FFFFFF"/>
                <w:lang w:val="ru-RU"/>
              </w:rPr>
              <w:t>О</w:t>
            </w:r>
            <w:r>
              <w:rPr>
                <w:rFonts w:hint="default" w:ascii="Times New Roman" w:hAnsi="Times New Roman" w:eastAsia="sans-serif" w:cs="Times New Roman"/>
                <w:i w:val="0"/>
                <w:iCs w:val="0"/>
                <w:caps w:val="0"/>
                <w:color w:val="000000"/>
                <w:spacing w:val="0"/>
                <w:sz w:val="24"/>
                <w:szCs w:val="24"/>
                <w:shd w:val="clear" w:fill="FFFFFF"/>
              </w:rPr>
              <w:t>характеризовать социальную стратификацию и социальную мобильность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restart"/>
            <w:shd w:val="clear" w:color="auto" w:fill="auto"/>
          </w:tcPr>
          <w:p>
            <w:pPr>
              <w:pStyle w:val="13"/>
              <w:spacing w:before="0" w:beforeAutospacing="0" w:after="0" w:afterAutospacing="0"/>
              <w:rPr>
                <w:color w:val="000000"/>
              </w:rPr>
            </w:pPr>
            <w:r>
              <w:rPr>
                <w:rStyle w:val="7"/>
                <w:b w:val="0"/>
                <w:color w:val="000000"/>
              </w:rPr>
              <w:t>Задачи учебного занятия</w:t>
            </w:r>
          </w:p>
        </w:tc>
        <w:tc>
          <w:tcPr>
            <w:tcW w:w="8033" w:type="dxa"/>
            <w:tcBorders>
              <w:bottom w:val="nil"/>
            </w:tcBorders>
            <w:shd w:val="clear" w:color="auto" w:fill="auto"/>
          </w:tcPr>
          <w:p>
            <w:pPr>
              <w:pStyle w:val="13"/>
              <w:spacing w:before="0" w:beforeAutospacing="0" w:after="240" w:afterAutospacing="0"/>
              <w:jc w:val="center"/>
              <w:rPr>
                <w:rStyle w:val="7"/>
                <w:rFonts w:hint="default" w:ascii="Times New Roman" w:hAnsi="Times New Roman" w:cs="Times New Roman"/>
                <w:b w:val="0"/>
                <w:i/>
                <w:color w:val="000000"/>
                <w:sz w:val="24"/>
                <w:szCs w:val="24"/>
              </w:rPr>
            </w:pPr>
            <w:r>
              <w:rPr>
                <w:rStyle w:val="7"/>
                <w:rFonts w:hint="default" w:ascii="Times New Roman" w:hAnsi="Times New Roman" w:cs="Times New Roman"/>
                <w:b w:val="0"/>
                <w:i/>
                <w:color w:val="000000"/>
                <w:sz w:val="24"/>
                <w:szCs w:val="24"/>
              </w:rPr>
              <w:t>Обучающие</w:t>
            </w:r>
          </w:p>
          <w:p>
            <w:pPr>
              <w:pStyle w:val="13"/>
              <w:keepNext w:val="0"/>
              <w:keepLines w:val="0"/>
              <w:widowControl/>
              <w:suppressLineNumbers w:val="0"/>
              <w:spacing w:before="0" w:beforeAutospacing="0" w:after="150" w:afterAutospacing="0"/>
              <w:ind w:right="0"/>
              <w:jc w:val="both"/>
              <w:rPr>
                <w:rFonts w:hint="default" w:ascii="Times New Roman" w:hAnsi="Times New Roman" w:cs="Times New Roman"/>
                <w:color w:val="000000"/>
                <w:sz w:val="24"/>
                <w:szCs w:val="24"/>
                <w:lang w:val="ru-RU"/>
              </w:rPr>
            </w:pPr>
            <w:r>
              <w:rPr>
                <w:rFonts w:hint="default" w:ascii="Times New Roman" w:hAnsi="Times New Roman" w:eastAsia="sans-serif" w:cs="Times New Roman"/>
                <w:i w:val="0"/>
                <w:iCs w:val="0"/>
                <w:caps w:val="0"/>
                <w:color w:val="000000"/>
                <w:spacing w:val="0"/>
                <w:sz w:val="24"/>
                <w:szCs w:val="24"/>
                <w:shd w:val="clear" w:fill="FFFFFF"/>
                <w:lang w:val="ru-RU"/>
              </w:rPr>
              <w:t>-Р</w:t>
            </w:r>
            <w:r>
              <w:rPr>
                <w:rFonts w:hint="default" w:ascii="Times New Roman" w:hAnsi="Times New Roman" w:eastAsia="sans-serif" w:cs="Times New Roman"/>
                <w:i w:val="0"/>
                <w:iCs w:val="0"/>
                <w:caps w:val="0"/>
                <w:color w:val="000000"/>
                <w:spacing w:val="0"/>
                <w:sz w:val="24"/>
                <w:szCs w:val="24"/>
                <w:shd w:val="clear" w:fill="FFFFFF"/>
              </w:rPr>
              <w:t>азъяснить учащимся сущность социальной стратификации и социальной мобильности, виды и критерии социальной стратификации</w:t>
            </w:r>
            <w:r>
              <w:rPr>
                <w:rFonts w:hint="default" w:ascii="Times New Roman" w:hAnsi="Times New Roman" w:eastAsia="sans-serif" w:cs="Times New Roman"/>
                <w:i w:val="0"/>
                <w:iCs w:val="0"/>
                <w:caps w:val="0"/>
                <w:color w:val="000000"/>
                <w:spacing w:val="0"/>
                <w:sz w:val="24"/>
                <w:szCs w:val="24"/>
                <w:shd w:val="clear" w:fill="FFFFFF"/>
                <w:lang w:val="ru-RU"/>
              </w:rPr>
              <w:t>, виды и типы социальной мобильности</w:t>
            </w:r>
          </w:p>
          <w:p>
            <w:pPr>
              <w:pStyle w:val="13"/>
              <w:spacing w:before="0" w:beforeAutospacing="0" w:after="0" w:afterAutospacing="0"/>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lang w:val="ru-RU"/>
              </w:rPr>
              <w:t>-  расширение представления о социальной структуре общества, о истоках  и причинах социального неравенства</w:t>
            </w:r>
          </w:p>
          <w:p>
            <w:pPr>
              <w:pStyle w:val="13"/>
              <w:spacing w:before="0" w:beforeAutospacing="0" w:after="240" w:afterAutospacing="0"/>
              <w:jc w:val="center"/>
              <w:rPr>
                <w:rStyle w:val="7"/>
                <w:rFonts w:hint="default" w:ascii="Times New Roman" w:hAnsi="Times New Roman" w:cs="Times New Roman"/>
                <w:b w:val="0"/>
                <w: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2293" w:type="dxa"/>
            <w:vMerge w:val="continue"/>
            <w:shd w:val="clear" w:color="auto" w:fill="auto"/>
          </w:tcPr>
          <w:p>
            <w:pPr>
              <w:rPr>
                <w:rFonts w:ascii="Times New Roman" w:hAnsi="Times New Roman" w:cs="Times New Roman"/>
                <w:color w:val="000000"/>
                <w:sz w:val="24"/>
                <w:szCs w:val="24"/>
              </w:rPr>
            </w:pPr>
          </w:p>
        </w:tc>
        <w:tc>
          <w:tcPr>
            <w:tcW w:w="8033" w:type="dxa"/>
            <w:tcBorders>
              <w:top w:val="nil"/>
              <w:bottom w:val="single" w:color="auto" w:sz="4" w:space="0"/>
            </w:tcBorders>
            <w:shd w:val="clear" w:color="auto" w:fill="auto"/>
            <w:vAlign w:val="center"/>
          </w:tcPr>
          <w:p>
            <w:pPr>
              <w:numPr>
                <w:ilvl w:val="0"/>
                <w:numId w:val="0"/>
              </w:numPr>
              <w:ind w:left="154" w:leftChars="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shd w:val="clear" w:color="auto" w:fill="auto"/>
          </w:tcPr>
          <w:p>
            <w:pPr>
              <w:rPr>
                <w:rFonts w:ascii="Times New Roman" w:hAnsi="Times New Roman" w:cs="Times New Roman"/>
                <w:color w:val="000000"/>
                <w:sz w:val="24"/>
                <w:szCs w:val="24"/>
              </w:rPr>
            </w:pPr>
          </w:p>
        </w:tc>
        <w:tc>
          <w:tcPr>
            <w:tcW w:w="8033" w:type="dxa"/>
            <w:tcBorders>
              <w:bottom w:val="nil"/>
            </w:tcBorders>
            <w:shd w:val="clear" w:color="auto" w:fill="auto"/>
          </w:tcPr>
          <w:p>
            <w:pPr>
              <w:pStyle w:val="13"/>
              <w:spacing w:before="0" w:beforeAutospacing="0" w:after="240" w:afterAutospacing="0"/>
              <w:jc w:val="center"/>
              <w:rPr>
                <w:rFonts w:hint="default" w:ascii="Times New Roman" w:hAnsi="Times New Roman" w:cs="Times New Roman"/>
                <w:color w:val="000000"/>
                <w:sz w:val="24"/>
                <w:szCs w:val="24"/>
              </w:rPr>
            </w:pPr>
            <w:r>
              <w:rPr>
                <w:rStyle w:val="7"/>
                <w:rFonts w:hint="default" w:ascii="Times New Roman" w:hAnsi="Times New Roman" w:cs="Times New Roman"/>
                <w:b w:val="0"/>
                <w:i/>
                <w:color w:val="000000"/>
                <w:sz w:val="24"/>
                <w:szCs w:val="24"/>
              </w:rPr>
              <w:t>развивающие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93" w:type="dxa"/>
            <w:vMerge w:val="continue"/>
            <w:shd w:val="clear" w:color="auto" w:fill="auto"/>
          </w:tcPr>
          <w:p>
            <w:pPr>
              <w:rPr>
                <w:rFonts w:ascii="Times New Roman" w:hAnsi="Times New Roman" w:cs="Times New Roman"/>
                <w:color w:val="000000"/>
                <w:sz w:val="24"/>
                <w:szCs w:val="24"/>
              </w:rPr>
            </w:pPr>
          </w:p>
        </w:tc>
        <w:tc>
          <w:tcPr>
            <w:tcW w:w="8033" w:type="dxa"/>
            <w:tcBorders>
              <w:top w:val="nil"/>
              <w:bottom w:val="single" w:color="auto" w:sz="4" w:space="0"/>
            </w:tcBorders>
            <w:shd w:val="clear" w:color="auto" w:fill="auto"/>
            <w:vAlign w:val="center"/>
          </w:tcPr>
          <w:p>
            <w:pPr>
              <w:numPr>
                <w:ilvl w:val="0"/>
                <w:numId w:val="1"/>
              </w:numPr>
              <w:tabs>
                <w:tab w:val="left" w:pos="220"/>
              </w:tabs>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lang w:val="ru-RU"/>
              </w:rPr>
              <w:t>Развитие навыков социального мышления, наблюдательности, внимания, умения разбираться в измерителях социальной стратификации и причинах</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типах социальной мобильности, в </w:t>
            </w:r>
            <w:r>
              <w:rPr>
                <w:rFonts w:hint="default" w:ascii="Times New Roman" w:hAnsi="Times New Roman" w:cs="Times New Roman"/>
                <w:sz w:val="24"/>
                <w:szCs w:val="24"/>
              </w:rPr>
              <w:t>истоках социального неравенств</w:t>
            </w:r>
            <w:r>
              <w:rPr>
                <w:rFonts w:hint="default" w:ascii="Times New Roman" w:hAnsi="Times New Roman" w:cs="Times New Roman"/>
                <w:sz w:val="24"/>
                <w:szCs w:val="24"/>
                <w:lang w:val="ru-RU"/>
              </w:rPr>
              <w:t>а</w:t>
            </w:r>
          </w:p>
          <w:p>
            <w:pPr>
              <w:tabs>
                <w:tab w:val="left" w:pos="220"/>
              </w:tabs>
              <w:ind w:left="0" w:leftChars="0" w:right="117" w:rightChars="53"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lang w:val="ru-RU"/>
              </w:rPr>
              <w:t xml:space="preserve">-Развитие умения анализировать полученную информацию, выделять главное, </w:t>
            </w:r>
            <w:r>
              <w:rPr>
                <w:rFonts w:hint="default" w:ascii="Times New Roman" w:hAnsi="Times New Roman" w:cs="Times New Roman"/>
                <w:sz w:val="24"/>
                <w:szCs w:val="24"/>
              </w:rPr>
              <w:t>ставить и разрешать проблемные вопросы.</w:t>
            </w:r>
          </w:p>
          <w:p>
            <w:pPr>
              <w:pStyle w:val="13"/>
              <w:keepNext w:val="0"/>
              <w:keepLines w:val="0"/>
              <w:widowControl/>
              <w:suppressLineNumbers w:val="0"/>
              <w:tabs>
                <w:tab w:val="left" w:pos="220"/>
              </w:tabs>
              <w:spacing w:before="0" w:beforeAutospacing="0" w:after="150" w:afterAutospacing="0"/>
              <w:ind w:left="0" w:leftChars="0" w:right="0" w:firstLine="0" w:firstLineChars="0"/>
              <w:jc w:val="left"/>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разви</w:t>
            </w:r>
            <w:r>
              <w:rPr>
                <w:rFonts w:hint="default" w:ascii="Times New Roman" w:hAnsi="Times New Roman" w:eastAsia="sans-serif" w:cs="Times New Roman"/>
                <w:i w:val="0"/>
                <w:iCs w:val="0"/>
                <w:caps w:val="0"/>
                <w:color w:val="000000"/>
                <w:spacing w:val="0"/>
                <w:sz w:val="24"/>
                <w:szCs w:val="24"/>
                <w:shd w:val="clear" w:fill="FFFFFF"/>
                <w:lang w:val="ru-RU"/>
              </w:rPr>
              <w:t>тие</w:t>
            </w:r>
            <w:r>
              <w:rPr>
                <w:rFonts w:hint="default" w:ascii="Times New Roman" w:hAnsi="Times New Roman" w:eastAsia="sans-serif" w:cs="Times New Roman"/>
                <w:i w:val="0"/>
                <w:iCs w:val="0"/>
                <w:caps w:val="0"/>
                <w:color w:val="000000"/>
                <w:spacing w:val="0"/>
                <w:sz w:val="24"/>
                <w:szCs w:val="24"/>
                <w:shd w:val="clear" w:fill="FFFFFF"/>
              </w:rPr>
              <w:t xml:space="preserve"> сотрудничеств</w:t>
            </w:r>
            <w:r>
              <w:rPr>
                <w:rFonts w:hint="default" w:ascii="Times New Roman" w:hAnsi="Times New Roman" w:eastAsia="sans-serif" w:cs="Times New Roman"/>
                <w:i w:val="0"/>
                <w:iCs w:val="0"/>
                <w:caps w:val="0"/>
                <w:color w:val="000000"/>
                <w:spacing w:val="0"/>
                <w:sz w:val="24"/>
                <w:szCs w:val="24"/>
                <w:shd w:val="clear" w:fill="FFFFFF"/>
                <w:lang w:val="ru-RU"/>
              </w:rPr>
              <w:t>а</w:t>
            </w:r>
            <w:r>
              <w:rPr>
                <w:rFonts w:hint="default" w:ascii="Times New Roman" w:hAnsi="Times New Roman" w:eastAsia="sans-serif" w:cs="Times New Roman"/>
                <w:i w:val="0"/>
                <w:iCs w:val="0"/>
                <w:caps w:val="0"/>
                <w:color w:val="000000"/>
                <w:spacing w:val="0"/>
                <w:sz w:val="24"/>
                <w:szCs w:val="24"/>
                <w:shd w:val="clear" w:fill="FFFFFF"/>
              </w:rPr>
              <w:t xml:space="preserve"> педагогов, способств</w:t>
            </w:r>
            <w:r>
              <w:rPr>
                <w:rFonts w:hint="default" w:ascii="Times New Roman" w:hAnsi="Times New Roman" w:eastAsia="sans-serif" w:cs="Times New Roman"/>
                <w:i w:val="0"/>
                <w:iCs w:val="0"/>
                <w:caps w:val="0"/>
                <w:color w:val="000000"/>
                <w:spacing w:val="0"/>
                <w:sz w:val="24"/>
                <w:szCs w:val="24"/>
                <w:shd w:val="clear" w:fill="FFFFFF"/>
                <w:lang w:val="ru-RU"/>
              </w:rPr>
              <w:t>ование</w:t>
            </w:r>
            <w:r>
              <w:rPr>
                <w:rFonts w:hint="default" w:ascii="Times New Roman" w:hAnsi="Times New Roman" w:eastAsia="sans-serif" w:cs="Times New Roman"/>
                <w:i w:val="0"/>
                <w:iCs w:val="0"/>
                <w:caps w:val="0"/>
                <w:color w:val="000000"/>
                <w:spacing w:val="0"/>
                <w:sz w:val="24"/>
                <w:szCs w:val="24"/>
                <w:shd w:val="clear" w:fill="FFFFFF"/>
              </w:rPr>
              <w:t xml:space="preserve"> сплочению педагогического коллектива;</w:t>
            </w:r>
          </w:p>
          <w:p>
            <w:pPr>
              <w:pStyle w:val="13"/>
              <w:keepNext w:val="0"/>
              <w:keepLines w:val="0"/>
              <w:widowControl/>
              <w:suppressLineNumbers w:val="0"/>
              <w:tabs>
                <w:tab w:val="left" w:pos="220"/>
              </w:tabs>
              <w:spacing w:before="0" w:beforeAutospacing="0" w:after="150" w:afterAutospacing="0"/>
              <w:ind w:left="0" w:leftChars="0" w:right="0" w:firstLine="0" w:firstLineChars="0"/>
              <w:jc w:val="left"/>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lang w:val="ru-RU"/>
              </w:rPr>
              <w:t>- расширение</w:t>
            </w:r>
            <w:r>
              <w:rPr>
                <w:rFonts w:hint="default" w:ascii="Times New Roman" w:hAnsi="Times New Roman" w:eastAsia="sans-serif" w:cs="Times New Roman"/>
                <w:i w:val="0"/>
                <w:iCs w:val="0"/>
                <w:caps w:val="0"/>
                <w:color w:val="000000"/>
                <w:spacing w:val="0"/>
                <w:sz w:val="24"/>
                <w:szCs w:val="24"/>
                <w:shd w:val="clear" w:fill="FFFFFF"/>
              </w:rPr>
              <w:t xml:space="preserve"> кругозор</w:t>
            </w:r>
            <w:r>
              <w:rPr>
                <w:rFonts w:hint="default" w:ascii="Times New Roman" w:hAnsi="Times New Roman" w:eastAsia="sans-serif" w:cs="Times New Roman"/>
                <w:i w:val="0"/>
                <w:iCs w:val="0"/>
                <w:caps w:val="0"/>
                <w:color w:val="000000"/>
                <w:spacing w:val="0"/>
                <w:sz w:val="24"/>
                <w:szCs w:val="24"/>
                <w:shd w:val="clear" w:fill="FFFFFF"/>
                <w:lang w:val="ru-RU"/>
              </w:rPr>
              <w:t>а</w:t>
            </w:r>
            <w:r>
              <w:rPr>
                <w:rFonts w:hint="default" w:ascii="Times New Roman" w:hAnsi="Times New Roman" w:eastAsia="sans-serif" w:cs="Times New Roman"/>
                <w:i w:val="0"/>
                <w:iCs w:val="0"/>
                <w:caps w:val="0"/>
                <w:color w:val="000000"/>
                <w:spacing w:val="0"/>
                <w:sz w:val="24"/>
                <w:szCs w:val="24"/>
                <w:shd w:val="clear" w:fill="FFFFFF"/>
              </w:rPr>
              <w:t xml:space="preserve"> у учащихся и педагогов;</w:t>
            </w:r>
          </w:p>
          <w:p>
            <w:pPr>
              <w:pStyle w:val="13"/>
              <w:keepNext w:val="0"/>
              <w:keepLines w:val="0"/>
              <w:widowControl/>
              <w:suppressLineNumbers w:val="0"/>
              <w:tabs>
                <w:tab w:val="left" w:pos="220"/>
              </w:tabs>
              <w:spacing w:before="0" w:beforeAutospacing="0" w:after="150" w:afterAutospacing="0"/>
              <w:ind w:left="0" w:leftChars="0" w:right="0" w:firstLine="0" w:firstLineChars="0"/>
              <w:jc w:val="left"/>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интегр</w:t>
            </w:r>
            <w:r>
              <w:rPr>
                <w:rFonts w:hint="default" w:ascii="Times New Roman" w:hAnsi="Times New Roman" w:eastAsia="sans-serif" w:cs="Times New Roman"/>
                <w:i w:val="0"/>
                <w:iCs w:val="0"/>
                <w:caps w:val="0"/>
                <w:color w:val="000000"/>
                <w:spacing w:val="0"/>
                <w:sz w:val="24"/>
                <w:szCs w:val="24"/>
                <w:shd w:val="clear" w:fill="FFFFFF"/>
                <w:lang w:val="ru-RU"/>
              </w:rPr>
              <w:t>ация</w:t>
            </w:r>
            <w:r>
              <w:rPr>
                <w:rFonts w:hint="default" w:ascii="Times New Roman" w:hAnsi="Times New Roman" w:eastAsia="sans-serif" w:cs="Times New Roman"/>
                <w:i w:val="0"/>
                <w:iCs w:val="0"/>
                <w:caps w:val="0"/>
                <w:color w:val="000000"/>
                <w:spacing w:val="0"/>
                <w:sz w:val="24"/>
                <w:szCs w:val="24"/>
                <w:shd w:val="clear" w:fill="FFFFFF"/>
              </w:rPr>
              <w:t xml:space="preserve"> знани</w:t>
            </w:r>
            <w:r>
              <w:rPr>
                <w:rFonts w:hint="default" w:ascii="Times New Roman" w:hAnsi="Times New Roman" w:eastAsia="sans-serif" w:cs="Times New Roman"/>
                <w:i w:val="0"/>
                <w:iCs w:val="0"/>
                <w:caps w:val="0"/>
                <w:color w:val="000000"/>
                <w:spacing w:val="0"/>
                <w:sz w:val="24"/>
                <w:szCs w:val="24"/>
                <w:shd w:val="clear" w:fill="FFFFFF"/>
                <w:lang w:val="ru-RU"/>
              </w:rPr>
              <w:t>й</w:t>
            </w:r>
            <w:r>
              <w:rPr>
                <w:rFonts w:hint="default" w:ascii="Times New Roman" w:hAnsi="Times New Roman" w:eastAsia="sans-serif" w:cs="Times New Roman"/>
                <w:i w:val="0"/>
                <w:iCs w:val="0"/>
                <w:caps w:val="0"/>
                <w:color w:val="000000"/>
                <w:spacing w:val="0"/>
                <w:sz w:val="24"/>
                <w:szCs w:val="24"/>
                <w:shd w:val="clear" w:fill="FFFFFF"/>
              </w:rPr>
              <w:t xml:space="preserve"> из разных областей;</w:t>
            </w:r>
          </w:p>
          <w:p>
            <w:pPr>
              <w:pStyle w:val="13"/>
              <w:keepNext w:val="0"/>
              <w:keepLines w:val="0"/>
              <w:widowControl/>
              <w:suppressLineNumbers w:val="0"/>
              <w:tabs>
                <w:tab w:val="left" w:pos="220"/>
              </w:tabs>
              <w:spacing w:before="0" w:beforeAutospacing="0" w:after="150" w:afterAutospacing="0"/>
              <w:ind w:left="0" w:leftChars="0" w:right="0" w:firstLine="0" w:firstLineChars="0"/>
              <w:jc w:val="left"/>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val="0"/>
                <w:iCs w:val="0"/>
                <w:caps w:val="0"/>
                <w:color w:val="000000"/>
                <w:spacing w:val="0"/>
                <w:sz w:val="24"/>
                <w:szCs w:val="24"/>
                <w:shd w:val="clear" w:fill="FFFFFF"/>
              </w:rPr>
              <w:t>способств</w:t>
            </w:r>
            <w:r>
              <w:rPr>
                <w:rFonts w:hint="default" w:ascii="Times New Roman" w:hAnsi="Times New Roman" w:eastAsia="sans-serif" w:cs="Times New Roman"/>
                <w:i w:val="0"/>
                <w:iCs w:val="0"/>
                <w:caps w:val="0"/>
                <w:color w:val="000000"/>
                <w:spacing w:val="0"/>
                <w:sz w:val="24"/>
                <w:szCs w:val="24"/>
                <w:shd w:val="clear" w:fill="FFFFFF"/>
                <w:lang w:val="ru-RU"/>
              </w:rPr>
              <w:t>ование</w:t>
            </w:r>
            <w:r>
              <w:rPr>
                <w:rFonts w:hint="default" w:ascii="Times New Roman" w:hAnsi="Times New Roman" w:eastAsia="sans-serif" w:cs="Times New Roman"/>
                <w:i w:val="0"/>
                <w:iCs w:val="0"/>
                <w:caps w:val="0"/>
                <w:color w:val="000000"/>
                <w:spacing w:val="0"/>
                <w:sz w:val="24"/>
                <w:szCs w:val="24"/>
                <w:shd w:val="clear" w:fill="FFFFFF"/>
              </w:rPr>
              <w:t xml:space="preserve"> формированию у учащихся убеждения в связности предметов, в целостности мира;</w:t>
            </w:r>
          </w:p>
          <w:p>
            <w:pPr>
              <w:pStyle w:val="13"/>
              <w:keepNext w:val="0"/>
              <w:keepLines w:val="0"/>
              <w:widowControl/>
              <w:suppressLineNumbers w:val="0"/>
              <w:tabs>
                <w:tab w:val="left" w:pos="220"/>
              </w:tabs>
              <w:spacing w:before="0" w:beforeAutospacing="0" w:after="150" w:afterAutospacing="0"/>
              <w:ind w:left="0" w:leftChars="0" w:right="0" w:firstLine="0" w:firstLineChars="0"/>
              <w:jc w:val="left"/>
              <w:rPr>
                <w:rFonts w:hint="default" w:ascii="Times New Roman" w:hAnsi="Times New Roman" w:cs="Times New Roman"/>
                <w:color w:val="000000"/>
                <w:sz w:val="24"/>
                <w:szCs w:val="24"/>
              </w:rPr>
            </w:pPr>
            <w:r>
              <w:rPr>
                <w:rFonts w:hint="default" w:ascii="Times New Roman" w:hAnsi="Times New Roman" w:eastAsia="sans-serif" w:cs="Times New Roman"/>
                <w:i w:val="0"/>
                <w:iCs w:val="0"/>
                <w:caps w:val="0"/>
                <w:color w:val="000000"/>
                <w:spacing w:val="0"/>
                <w:sz w:val="24"/>
                <w:szCs w:val="24"/>
                <w:shd w:val="clear" w:fill="FFFFFF"/>
                <w:lang w:val="ru-RU"/>
              </w:rPr>
              <w:t>-</w:t>
            </w:r>
            <w:r>
              <w:rPr>
                <w:rFonts w:hint="default" w:ascii="Times New Roman" w:hAnsi="Times New Roman" w:eastAsia="sans-serif" w:cs="Times New Roman"/>
                <w:i w:val="0"/>
                <w:iCs w:val="0"/>
                <w:caps w:val="0"/>
                <w:color w:val="000000"/>
                <w:spacing w:val="0"/>
                <w:sz w:val="24"/>
                <w:szCs w:val="24"/>
                <w:shd w:val="clear" w:fill="FFFFFF"/>
              </w:rPr>
              <w:t xml:space="preserve"> повышени</w:t>
            </w:r>
            <w:r>
              <w:rPr>
                <w:rFonts w:hint="default" w:ascii="Times New Roman" w:hAnsi="Times New Roman" w:eastAsia="sans-serif" w:cs="Times New Roman"/>
                <w:i w:val="0"/>
                <w:iCs w:val="0"/>
                <w:caps w:val="0"/>
                <w:color w:val="000000"/>
                <w:spacing w:val="0"/>
                <w:sz w:val="24"/>
                <w:szCs w:val="24"/>
                <w:shd w:val="clear" w:fill="FFFFFF"/>
                <w:lang w:val="ru-RU"/>
              </w:rPr>
              <w:t>е</w:t>
            </w:r>
            <w:r>
              <w:rPr>
                <w:rFonts w:hint="default" w:ascii="Times New Roman" w:hAnsi="Times New Roman" w:eastAsia="sans-serif" w:cs="Times New Roman"/>
                <w:i w:val="0"/>
                <w:iCs w:val="0"/>
                <w:caps w:val="0"/>
                <w:color w:val="000000"/>
                <w:spacing w:val="0"/>
                <w:sz w:val="24"/>
                <w:szCs w:val="24"/>
                <w:shd w:val="clear" w:fill="FFFFFF"/>
              </w:rPr>
              <w:t xml:space="preserve"> мотивации к изучению предметов</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360" w:leftChars="0"/>
              <w:rPr>
                <w:rFonts w:hint="default" w:ascii="Times New Roman" w:hAnsi="Times New Roman" w:cs="Times New Roman"/>
                <w:sz w:val="24"/>
                <w:szCs w:val="24"/>
              </w:rPr>
            </w:pPr>
          </w:p>
          <w:p>
            <w:pPr>
              <w:numPr>
                <w:ilvl w:val="0"/>
                <w:numId w:val="0"/>
              </w:numPr>
              <w:ind w:left="154" w:leftChars="0"/>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shd w:val="clear" w:color="auto" w:fill="auto"/>
          </w:tcPr>
          <w:p>
            <w:pPr>
              <w:rPr>
                <w:rFonts w:ascii="Times New Roman" w:hAnsi="Times New Roman" w:cs="Times New Roman"/>
                <w:color w:val="000000"/>
                <w:sz w:val="24"/>
                <w:szCs w:val="24"/>
              </w:rPr>
            </w:pPr>
          </w:p>
        </w:tc>
        <w:tc>
          <w:tcPr>
            <w:tcW w:w="8033" w:type="dxa"/>
            <w:tcBorders>
              <w:bottom w:val="nil"/>
            </w:tcBorders>
            <w:shd w:val="clear" w:color="auto" w:fill="auto"/>
          </w:tcPr>
          <w:p>
            <w:pPr>
              <w:pStyle w:val="13"/>
              <w:spacing w:before="0" w:beforeAutospacing="0" w:after="240" w:afterAutospacing="0"/>
              <w:jc w:val="center"/>
              <w:rPr>
                <w:rFonts w:hint="default" w:ascii="Times New Roman" w:hAnsi="Times New Roman" w:cs="Times New Roman"/>
                <w:color w:val="000000"/>
              </w:rPr>
            </w:pPr>
            <w:r>
              <w:rPr>
                <w:rStyle w:val="7"/>
                <w:rFonts w:hint="default" w:ascii="Times New Roman" w:hAnsi="Times New Roman" w:cs="Times New Roman"/>
                <w:b w:val="0"/>
                <w:i/>
                <w:color w:val="000000"/>
              </w:rPr>
              <w:t>воспитательные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vMerge w:val="continue"/>
            <w:shd w:val="clear" w:color="auto" w:fill="auto"/>
          </w:tcPr>
          <w:p>
            <w:pPr>
              <w:rPr>
                <w:rFonts w:ascii="Times New Roman" w:hAnsi="Times New Roman" w:cs="Times New Roman"/>
                <w:color w:val="000000"/>
                <w:sz w:val="24"/>
                <w:szCs w:val="24"/>
              </w:rPr>
            </w:pPr>
          </w:p>
        </w:tc>
        <w:tc>
          <w:tcPr>
            <w:tcW w:w="8033" w:type="dxa"/>
            <w:tcBorders>
              <w:top w:val="nil"/>
              <w:bottom w:val="single" w:color="auto" w:sz="4" w:space="0"/>
            </w:tcBorders>
            <w:shd w:val="clear" w:color="auto" w:fill="auto"/>
            <w:vAlign w:val="center"/>
          </w:tcPr>
          <w:p>
            <w:pPr>
              <w:numPr>
                <w:ilvl w:val="0"/>
                <w:numId w:val="1"/>
              </w:numPr>
              <w:ind w:left="527" w:hanging="373"/>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Воспитание ответственности, дисциплинированности, любви к выбранной специальности, </w:t>
            </w:r>
          </w:p>
          <w:p>
            <w:pPr>
              <w:numPr>
                <w:ilvl w:val="0"/>
                <w:numId w:val="1"/>
              </w:numPr>
              <w:ind w:left="527" w:hanging="373"/>
              <w:rPr>
                <w:rFonts w:hint="default" w:ascii="Times New Roman" w:hAnsi="Times New Roman" w:cs="Times New Roman"/>
                <w:sz w:val="24"/>
                <w:szCs w:val="24"/>
              </w:rPr>
            </w:pPr>
            <w:r>
              <w:rPr>
                <w:rFonts w:hint="default" w:ascii="Times New Roman" w:hAnsi="Times New Roman" w:cs="Times New Roman"/>
                <w:sz w:val="24"/>
                <w:szCs w:val="24"/>
                <w:lang w:val="ru-RU"/>
              </w:rPr>
              <w:t>Воспитание осмысленного отношения к учебной деятельности</w:t>
            </w:r>
          </w:p>
          <w:p>
            <w:pPr>
              <w:tabs>
                <w:tab w:val="left" w:pos="1100"/>
              </w:tabs>
              <w:ind w:left="440" w:leftChars="0" w:hanging="220" w:firstLineChars="0"/>
              <w:jc w:val="both"/>
              <w:rPr>
                <w:rFonts w:hint="default" w:ascii="Times New Roman" w:hAnsi="Times New Roman" w:cs="Times New Roman"/>
                <w:sz w:val="26"/>
                <w:szCs w:val="26"/>
              </w:rPr>
            </w:pP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форми</w:t>
            </w:r>
            <w:r>
              <w:rPr>
                <w:rFonts w:hint="default" w:ascii="Times New Roman" w:hAnsi="Times New Roman" w:cs="Times New Roman"/>
                <w:sz w:val="26"/>
                <w:szCs w:val="26"/>
                <w:lang w:val="ru-RU"/>
              </w:rPr>
              <w:t>ровани</w:t>
            </w:r>
            <w:r>
              <w:rPr>
                <w:rFonts w:hint="default" w:ascii="Times New Roman" w:hAnsi="Times New Roman" w:cs="Times New Roman"/>
                <w:sz w:val="26"/>
                <w:szCs w:val="26"/>
              </w:rPr>
              <w:t>е научного мировоззрения, мотивации к получению</w:t>
            </w:r>
            <w:r>
              <w:rPr>
                <w:rFonts w:hint="default" w:ascii="Times New Roman" w:hAnsi="Times New Roman" w:cs="Times New Roman"/>
                <w:sz w:val="26"/>
                <w:szCs w:val="26"/>
                <w:lang w:val="ru-RU"/>
              </w:rPr>
              <w:t xml:space="preserve"> </w:t>
            </w:r>
            <w:r>
              <w:rPr>
                <w:rFonts w:hint="default" w:ascii="Times New Roman" w:hAnsi="Times New Roman" w:cs="Times New Roman"/>
                <w:sz w:val="26"/>
                <w:szCs w:val="26"/>
              </w:rPr>
              <w:t>достойного образования, стремления к профессионализму, креативности.</w:t>
            </w:r>
          </w:p>
          <w:p>
            <w:pPr>
              <w:numPr>
                <w:ilvl w:val="0"/>
                <w:numId w:val="0"/>
              </w:numPr>
              <w:spacing w:after="200" w:line="276"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Образовательные результаты учебного занятия</w:t>
            </w:r>
          </w:p>
        </w:tc>
        <w:tc>
          <w:tcPr>
            <w:tcW w:w="8033" w:type="dxa"/>
            <w:tcBorders>
              <w:top w:val="nil"/>
              <w:bottom w:val="single" w:color="auto" w:sz="4" w:space="0"/>
            </w:tcBorders>
            <w:shd w:val="clear" w:color="auto" w:fill="auto"/>
            <w:vAlign w:val="center"/>
          </w:tcPr>
          <w:p>
            <w:pPr>
              <w:suppressAutoHyphen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 результате проведения занятия обучающимися осваиваются умения и 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rPr>
                <w:rFonts w:ascii="Times New Roman" w:hAnsi="Times New Roman" w:cs="Times New Roman"/>
                <w:color w:val="000000"/>
                <w:sz w:val="24"/>
                <w:szCs w:val="24"/>
              </w:rPr>
            </w:pPr>
          </w:p>
        </w:tc>
        <w:tc>
          <w:tcPr>
            <w:tcW w:w="8033" w:type="dxa"/>
            <w:tcBorders>
              <w:bottom w:val="nil"/>
            </w:tcBorders>
            <w:shd w:val="clear" w:color="auto" w:fill="auto"/>
          </w:tcPr>
          <w:tbl>
            <w:tblPr>
              <w:tblStyle w:val="4"/>
              <w:tblpPr w:leftFromText="180" w:rightFromText="180" w:vertAnchor="text" w:tblpXSpec="center"/>
              <w:tblOverlap w:val="never"/>
              <w:tblW w:w="7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2813"/>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713" w:type="dxa"/>
                  <w:tcBorders>
                    <w:top w:val="single" w:color="auto" w:sz="4" w:space="0"/>
                    <w:left w:val="single" w:color="auto" w:sz="4" w:space="0"/>
                    <w:bottom w:val="single" w:color="auto" w:sz="4" w:space="0"/>
                    <w:right w:val="single" w:color="auto" w:sz="4" w:space="0"/>
                    <w:tl2br w:val="nil"/>
                    <w:tr2bl w:val="nil"/>
                  </w:tcBorders>
                </w:tcPr>
                <w:p>
                  <w:pPr>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Код ПК, ОК</w:t>
                  </w:r>
                </w:p>
              </w:tc>
              <w:tc>
                <w:tcPr>
                  <w:tcW w:w="2813" w:type="dxa"/>
                  <w:tcBorders>
                    <w:top w:val="single" w:color="auto" w:sz="4" w:space="0"/>
                    <w:left w:val="single" w:color="auto" w:sz="4" w:space="0"/>
                    <w:bottom w:val="single" w:color="auto" w:sz="4" w:space="0"/>
                    <w:right w:val="single" w:color="auto" w:sz="4" w:space="0"/>
                    <w:tl2br w:val="nil"/>
                    <w:tr2bl w:val="nil"/>
                  </w:tcBorders>
                </w:tcPr>
                <w:p>
                  <w:pPr>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Умения</w:t>
                  </w:r>
                </w:p>
              </w:tc>
              <w:tc>
                <w:tcPr>
                  <w:tcW w:w="2436" w:type="dxa"/>
                  <w:tcBorders>
                    <w:top w:val="single" w:color="auto" w:sz="4" w:space="0"/>
                    <w:left w:val="single" w:color="auto" w:sz="4" w:space="0"/>
                    <w:bottom w:val="single" w:color="auto" w:sz="4" w:space="0"/>
                    <w:right w:val="single" w:color="auto" w:sz="4" w:space="0"/>
                    <w:tl2br w:val="nil"/>
                    <w:tr2bl w:val="nil"/>
                  </w:tcBorders>
                </w:tcPr>
                <w:p>
                  <w:pPr>
                    <w:suppressAutoHyphens/>
                    <w:spacing w:line="360" w:lineRule="auto"/>
                    <w:jc w:val="center"/>
                    <w:rPr>
                      <w:rFonts w:ascii="Times New Roman" w:hAnsi="Times New Roman" w:cs="Times New Roman"/>
                      <w:sz w:val="24"/>
                      <w:szCs w:val="24"/>
                    </w:rPr>
                  </w:pPr>
                  <w:r>
                    <w:rPr>
                      <w:rFonts w:ascii="Times New Roman" w:hAnsi="Times New Roman" w:cs="Times New Roman"/>
                      <w:sz w:val="24"/>
                      <w:szCs w:val="24"/>
                    </w:rPr>
                    <w:t>Знания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9" w:hRule="atLeast"/>
              </w:trPr>
              <w:tc>
                <w:tcPr>
                  <w:tcW w:w="2713" w:type="dxa"/>
                  <w:tcBorders>
                    <w:top w:val="single" w:color="auto" w:sz="4" w:space="0"/>
                    <w:left w:val="single" w:color="auto" w:sz="4" w:space="0"/>
                    <w:right w:val="single" w:color="auto" w:sz="4" w:space="0"/>
                    <w:tl2br w:val="nil"/>
                    <w:tr2bl w:val="nil"/>
                  </w:tcBorders>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cs="Times New Roman"/>
                      <w:sz w:val="24"/>
                      <w:szCs w:val="24"/>
                      <w:shd w:val="clear" w:color="auto" w:fill="FFFFFF"/>
                    </w:rPr>
                  </w:pPr>
                </w:p>
                <w:p>
                  <w:pPr>
                    <w:pStyle w:val="13"/>
                    <w:spacing w:before="0" w:beforeAutospacing="0" w:after="0" w:afterAutospacing="0"/>
                    <w:rPr>
                      <w:rFonts w:hint="default" w:ascii="Times New Roman" w:hAnsi="Times New Roman" w:cs="Times New Roman"/>
                      <w:sz w:val="24"/>
                      <w:szCs w:val="24"/>
                    </w:rPr>
                  </w:pPr>
                  <w:r>
                    <w:rPr>
                      <w:rFonts w:hint="default" w:ascii="Times New Roman" w:hAnsi="Times New Roman" w:eastAsia="+mn-ea" w:cs="Times New Roman"/>
                      <w:kern w:val="24"/>
                      <w:sz w:val="24"/>
                      <w:szCs w:val="24"/>
                    </w:rPr>
                    <w:t>ОК 02. Осуществлять поиск, анализ и интерпретацию информации, необходимой для выполнения задач профессиональной деятельности.</w:t>
                  </w:r>
                </w:p>
                <w:p>
                  <w:pPr>
                    <w:pStyle w:val="13"/>
                    <w:spacing w:before="0" w:beforeAutospacing="0" w:after="0" w:afterAutospacing="0"/>
                    <w:rPr>
                      <w:rFonts w:hint="default" w:ascii="Times New Roman" w:hAnsi="Times New Roman" w:cs="Times New Roman"/>
                      <w:sz w:val="24"/>
                      <w:szCs w:val="24"/>
                    </w:rPr>
                  </w:pPr>
                  <w:r>
                    <w:rPr>
                      <w:rFonts w:hint="default" w:ascii="Times New Roman" w:hAnsi="Times New Roman" w:eastAsia="+mn-ea" w:cs="Times New Roman"/>
                      <w:kern w:val="24"/>
                      <w:sz w:val="24"/>
                      <w:szCs w:val="24"/>
                    </w:rPr>
                    <w:t xml:space="preserve">ОК 03. Планировать и реализовывать собственное профессиональное и личностное развитие. </w:t>
                  </w:r>
                </w:p>
                <w:p>
                  <w:pPr>
                    <w:pStyle w:val="13"/>
                    <w:spacing w:before="0" w:beforeAutospacing="0" w:after="0" w:afterAutospacing="0"/>
                    <w:rPr>
                      <w:rFonts w:hint="default" w:ascii="Times New Roman" w:hAnsi="Times New Roman" w:cs="Times New Roman"/>
                      <w:sz w:val="24"/>
                      <w:szCs w:val="24"/>
                    </w:rPr>
                  </w:pPr>
                  <w:r>
                    <w:rPr>
                      <w:rFonts w:hint="default" w:ascii="Times New Roman" w:hAnsi="Times New Roman" w:eastAsia="+mn-ea" w:cs="Times New Roman"/>
                      <w:kern w:val="24"/>
                      <w:sz w:val="24"/>
                      <w:szCs w:val="24"/>
                    </w:rPr>
                    <w:t>ОК 04. Работать в коллективе и команде, эффективно взаимодействовать с коллегами, руководством, клиентами.</w:t>
                  </w:r>
                </w:p>
                <w:p>
                  <w:pPr>
                    <w:pStyle w:val="13"/>
                    <w:spacing w:before="0" w:beforeAutospacing="0" w:after="0" w:afterAutospacing="0"/>
                    <w:rPr>
                      <w:rFonts w:hint="default" w:ascii="Times New Roman" w:hAnsi="Times New Roman" w:cs="Times New Roman"/>
                      <w:sz w:val="24"/>
                      <w:szCs w:val="24"/>
                    </w:rPr>
                  </w:pPr>
                  <w:r>
                    <w:rPr>
                      <w:rFonts w:hint="default" w:ascii="Times New Roman" w:hAnsi="Times New Roman" w:eastAsia="+mn-ea" w:cs="Times New Roman"/>
                      <w:kern w:val="24"/>
                      <w:sz w:val="24"/>
                      <w:szCs w:val="24"/>
                    </w:rPr>
                    <w:t>ОК 05. Осуществлять устную и письменную коммуникацию на государственном языке с учётом особенностей социального и культурного контекста.</w:t>
                  </w:r>
                </w:p>
                <w:p>
                  <w:pPr>
                    <w:pStyle w:val="13"/>
                    <w:spacing w:before="0" w:beforeAutospacing="0" w:after="0" w:afterAutospacing="0"/>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13"/>
                    <w:spacing w:before="0" w:beforeAutospacing="0" w:after="0" w:afterAutospacing="0"/>
                    <w:rPr>
                      <w:rFonts w:hint="default" w:ascii="Times New Roman" w:hAnsi="Times New Roman" w:eastAsia="+mn-ea" w:cs="Times New Roman"/>
                      <w:kern w:val="24"/>
                      <w:sz w:val="24"/>
                      <w:szCs w:val="24"/>
                    </w:rPr>
                  </w:pPr>
                  <w:r>
                    <w:rPr>
                      <w:rFonts w:hint="default" w:ascii="Times New Roman" w:hAnsi="Times New Roman" w:cs="Times New Roman"/>
                      <w:sz w:val="24"/>
                      <w:szCs w:val="24"/>
                      <w:shd w:val="clear" w:color="auto" w:fill="FFFFFF"/>
                    </w:rPr>
                    <w:t>.</w:t>
                  </w:r>
                  <w:r>
                    <w:rPr>
                      <w:rFonts w:hint="default" w:ascii="Times New Roman" w:hAnsi="Times New Roman" w:eastAsia="+mn-ea" w:cs="Times New Roman"/>
                      <w:kern w:val="24"/>
                      <w:sz w:val="24"/>
                      <w:szCs w:val="24"/>
                    </w:rPr>
                    <w:t>ОК 09. Использовать информационные технологии в профессиональной деятельности.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default" w:ascii="Times New Roman" w:hAnsi="Times New Roman" w:cs="Times New Roman"/>
                      <w:sz w:val="24"/>
                      <w:szCs w:val="24"/>
                      <w:shd w:val="clear" w:color="auto" w:fill="FFFFFF"/>
                    </w:rPr>
                  </w:pPr>
                  <w:r>
                    <w:rPr>
                      <w:rFonts w:hint="default" w:ascii="Times New Roman" w:hAnsi="Times New Roman" w:cs="Times New Roman"/>
                      <w:sz w:val="24"/>
                      <w:szCs w:val="24"/>
                      <w:shd w:val="clear" w:color="auto" w:fill="FFFFFF"/>
                    </w:rPr>
                    <w:t xml:space="preserve"> ОК 11. Планировать предпринимательскую деятельность в профессиональной сфере.</w:t>
                  </w:r>
                </w:p>
                <w:p>
                  <w:pPr>
                    <w:keepNext/>
                    <w:spacing w:line="360" w:lineRule="auto"/>
                    <w:outlineLvl w:val="1"/>
                    <w:rPr>
                      <w:rFonts w:hint="default" w:ascii="Times New Roman" w:hAnsi="Times New Roman" w:cs="Times New Roman"/>
                      <w:sz w:val="24"/>
                      <w:szCs w:val="24"/>
                    </w:rPr>
                  </w:pPr>
                </w:p>
              </w:tc>
              <w:tc>
                <w:tcPr>
                  <w:tcW w:w="2813" w:type="dxa"/>
                  <w:tcBorders>
                    <w:top w:val="single" w:color="auto" w:sz="4" w:space="0"/>
                    <w:left w:val="single" w:color="auto" w:sz="4" w:space="0"/>
                    <w:bottom w:val="single" w:color="auto" w:sz="4" w:space="0"/>
                    <w:right w:val="single" w:color="auto" w:sz="4" w:space="0"/>
                    <w:tl2br w:val="nil"/>
                    <w:tr2bl w:val="nil"/>
                  </w:tcBorders>
                </w:tcPr>
                <w:p>
                  <w:pPr>
                    <w:ind w:left="1463" w:leftChars="0" w:hanging="1464"/>
                    <w:jc w:val="both"/>
                    <w:rPr>
                      <w:rFonts w:hint="default" w:ascii="Times New Roman" w:hAnsi="Times New Roman" w:cs="Times New Roman"/>
                      <w:sz w:val="26"/>
                      <w:szCs w:val="26"/>
                    </w:rPr>
                  </w:pPr>
                  <w:r>
                    <w:rPr>
                      <w:rFonts w:hint="default" w:ascii="Times New Roman" w:hAnsi="Times New Roman" w:cs="Times New Roman"/>
                      <w:sz w:val="26"/>
                      <w:szCs w:val="26"/>
                    </w:rPr>
                    <w:t>умени</w:t>
                  </w:r>
                  <w:r>
                    <w:rPr>
                      <w:rFonts w:hint="default" w:ascii="Times New Roman" w:hAnsi="Times New Roman" w:cs="Times New Roman"/>
                      <w:sz w:val="26"/>
                      <w:szCs w:val="26"/>
                      <w:lang w:val="ru-RU"/>
                    </w:rPr>
                    <w:t>е</w:t>
                  </w:r>
                  <w:r>
                    <w:rPr>
                      <w:rFonts w:hint="default" w:ascii="Times New Roman" w:hAnsi="Times New Roman" w:cs="Times New Roman"/>
                      <w:sz w:val="26"/>
                      <w:szCs w:val="26"/>
                    </w:rPr>
                    <w:t xml:space="preserve"> </w:t>
                  </w:r>
                </w:p>
                <w:p>
                  <w:pPr>
                    <w:ind w:left="3" w:leftChars="0" w:hanging="4" w:firstLineChars="0"/>
                    <w:jc w:val="both"/>
                    <w:rPr>
                      <w:rFonts w:hint="default" w:ascii="Times New Roman" w:hAnsi="Times New Roman" w:cs="Times New Roman"/>
                      <w:sz w:val="26"/>
                      <w:szCs w:val="26"/>
                    </w:rPr>
                  </w:pPr>
                  <w:r>
                    <w:rPr>
                      <w:rFonts w:hint="default" w:ascii="Times New Roman" w:hAnsi="Times New Roman" w:cs="Times New Roman"/>
                      <w:sz w:val="26"/>
                      <w:szCs w:val="26"/>
                    </w:rPr>
                    <w:t>анализироватьсоциальные факты, делать обобщающие выводы, выделять главное, ставить и разрешать проблемные вопросы.</w:t>
                  </w:r>
                </w:p>
                <w:p>
                  <w:pPr>
                    <w:suppressAutoHyphens/>
                    <w:spacing w:line="360" w:lineRule="auto"/>
                    <w:jc w:val="both"/>
                    <w:rPr>
                      <w:rFonts w:ascii="Times New Roman" w:hAnsi="Times New Roman" w:cs="Times New Roman"/>
                      <w:sz w:val="24"/>
                      <w:szCs w:val="24"/>
                    </w:rPr>
                  </w:pPr>
                </w:p>
              </w:tc>
              <w:tc>
                <w:tcPr>
                  <w:tcW w:w="2436" w:type="dxa"/>
                  <w:tcBorders>
                    <w:top w:val="single" w:color="auto" w:sz="4" w:space="0"/>
                    <w:left w:val="single" w:color="auto" w:sz="4" w:space="0"/>
                    <w:bottom w:val="single" w:color="auto" w:sz="4" w:space="0"/>
                    <w:right w:val="single" w:color="auto" w:sz="4" w:space="0"/>
                    <w:tl2br w:val="nil"/>
                    <w:tr2bl w:val="nil"/>
                  </w:tcBorders>
                </w:tcPr>
                <w:p>
                  <w:pPr>
                    <w:suppressAutoHyphens/>
                    <w:spacing w:line="360" w:lineRule="auto"/>
                    <w:jc w:val="both"/>
                    <w:rPr>
                      <w:rFonts w:hint="default" w:ascii="Times New Roman" w:hAnsi="Times New Roman" w:cs="Times New Roman"/>
                      <w:sz w:val="24"/>
                      <w:szCs w:val="24"/>
                      <w:lang w:val="ru-RU"/>
                    </w:rPr>
                  </w:pPr>
                  <w:r>
                    <w:rPr>
                      <w:rFonts w:hint="default" w:ascii="Times New Roman" w:hAnsi="Times New Roman" w:cs="Times New Roman"/>
                      <w:color w:val="000000"/>
                      <w:sz w:val="24"/>
                      <w:szCs w:val="24"/>
                      <w:lang w:val="ru-RU"/>
                    </w:rPr>
                    <w:t>Понятия «социальное неравенство» ,«социальная стратификация», , «социальная мобильность», критерии социальной стратификации</w:t>
                  </w:r>
                </w:p>
              </w:tc>
            </w:tr>
          </w:tbl>
          <w:p>
            <w:pPr>
              <w:rPr>
                <w:rFonts w:ascii="Times New Roman" w:hAnsi="Times New Roman" w:cs="Times New Roman"/>
                <w:i/>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spacing w:line="240" w:lineRule="auto"/>
              <w:rPr>
                <w:rFonts w:ascii="Times New Roman" w:hAnsi="Times New Roman" w:cs="Times New Roman"/>
                <w:sz w:val="24"/>
                <w:szCs w:val="24"/>
              </w:rPr>
            </w:pPr>
            <w:r>
              <w:rPr>
                <w:rFonts w:ascii="Times New Roman" w:hAnsi="Times New Roman" w:cs="Times New Roman"/>
                <w:sz w:val="24"/>
                <w:szCs w:val="24"/>
              </w:rPr>
              <w:t>Используемые педагогические технологии</w:t>
            </w:r>
          </w:p>
        </w:tc>
        <w:tc>
          <w:tcPr>
            <w:tcW w:w="8033" w:type="dxa"/>
            <w:shd w:val="clear" w:color="auto" w:fill="auto"/>
            <w:vAlign w:val="center"/>
          </w:tcPr>
          <w:p>
            <w:pPr>
              <w:numPr>
                <w:ilvl w:val="0"/>
                <w:numId w:val="2"/>
              </w:numPr>
              <w:spacing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технологии развивающего образования; </w:t>
            </w:r>
          </w:p>
          <w:p>
            <w:pPr>
              <w:numPr>
                <w:ilvl w:val="0"/>
                <w:numId w:val="2"/>
              </w:numPr>
              <w:spacing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 xml:space="preserve">электронное обучение; </w:t>
            </w:r>
          </w:p>
          <w:p>
            <w:pPr>
              <w:numPr>
                <w:ilvl w:val="0"/>
                <w:numId w:val="2"/>
              </w:numPr>
              <w:spacing w:line="240" w:lineRule="auto"/>
              <w:rPr>
                <w:rFonts w:ascii="Times New Roman" w:hAnsi="Times New Roman" w:cs="Times New Roman"/>
                <w:sz w:val="24"/>
                <w:szCs w:val="24"/>
                <w:highlight w:val="none"/>
              </w:rPr>
            </w:pPr>
            <w:r>
              <w:rPr>
                <w:rFonts w:ascii="Times New Roman" w:hAnsi="Times New Roman" w:cs="Times New Roman"/>
                <w:sz w:val="24"/>
                <w:szCs w:val="24"/>
                <w:highlight w:val="none"/>
              </w:rPr>
              <w:t>дистанционные образовательные технологии</w:t>
            </w:r>
          </w:p>
          <w:p>
            <w:pPr>
              <w:numPr>
                <w:ilvl w:val="0"/>
                <w:numId w:val="2"/>
              </w:numPr>
              <w:spacing w:line="240" w:lineRule="auto"/>
              <w:rPr>
                <w:rFonts w:ascii="Times New Roman" w:hAnsi="Times New Roman" w:cs="Times New Roman"/>
                <w:sz w:val="24"/>
                <w:szCs w:val="24"/>
                <w:highlight w:val="none"/>
              </w:rPr>
            </w:pPr>
            <w:r>
              <w:rPr>
                <w:rFonts w:ascii="Times New Roman" w:hAnsi="Times New Roman" w:cs="Times New Roman"/>
                <w:sz w:val="24"/>
                <w:szCs w:val="24"/>
                <w:highlight w:val="none"/>
                <w:lang w:val="ru-RU"/>
              </w:rPr>
              <w:t>интегративные</w:t>
            </w:r>
            <w:r>
              <w:rPr>
                <w:rFonts w:hint="default" w:ascii="Times New Roman" w:hAnsi="Times New Roman" w:cs="Times New Roman"/>
                <w:sz w:val="24"/>
                <w:szCs w:val="24"/>
                <w:highlight w:val="none"/>
                <w:lang w:val="ru-RU"/>
              </w:rPr>
              <w:t xml:space="preserve"> обучающие технологии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pStyle w:val="13"/>
              <w:spacing w:before="0" w:beforeAutospacing="0" w:after="0" w:afterAutospacing="0"/>
              <w:rPr>
                <w:color w:val="000000"/>
              </w:rPr>
            </w:pPr>
            <w:r>
              <w:rPr>
                <w:rStyle w:val="7"/>
                <w:b w:val="0"/>
                <w:color w:val="000000"/>
              </w:rPr>
              <w:t>Вид используемых на занятии средств ИКТ</w:t>
            </w:r>
            <w:r>
              <w:rPr>
                <w:color w:val="000000"/>
              </w:rPr>
              <w:t xml:space="preserve"> (электронный учебник, обучающие программы, тестирующие программы, электронные презентации, ресурсы сети Интернет)</w:t>
            </w:r>
          </w:p>
        </w:tc>
        <w:tc>
          <w:tcPr>
            <w:tcW w:w="8033" w:type="dxa"/>
            <w:shd w:val="clear" w:color="auto" w:fill="auto"/>
          </w:tcPr>
          <w:p>
            <w:pPr>
              <w:pStyle w:val="13"/>
              <w:spacing w:before="0" w:beforeAutospacing="0" w:after="0" w:afterAutospacing="0"/>
              <w:rPr>
                <w:rFonts w:hint="default"/>
                <w:color w:val="000000"/>
                <w:highlight w:val="none"/>
                <w:lang w:val="ru-RU"/>
              </w:rPr>
            </w:pPr>
            <w:r>
              <w:rPr>
                <w:color w:val="000000"/>
                <w:highlight w:val="none"/>
              </w:rPr>
              <w:t>- электронная презентация «</w:t>
            </w:r>
            <w:r>
              <w:rPr>
                <w:color w:val="000000"/>
                <w:highlight w:val="none"/>
                <w:lang w:val="ru-RU"/>
              </w:rPr>
              <w:t>Социальные</w:t>
            </w:r>
            <w:r>
              <w:rPr>
                <w:rFonts w:hint="default"/>
                <w:color w:val="000000"/>
                <w:highlight w:val="none"/>
                <w:lang w:val="ru-RU"/>
              </w:rPr>
              <w:t xml:space="preserve"> отношения»</w:t>
            </w:r>
          </w:p>
          <w:p>
            <w:pPr>
              <w:pStyle w:val="13"/>
              <w:spacing w:before="0" w:beforeAutospacing="0" w:after="0" w:afterAutospacing="0"/>
              <w:rPr>
                <w:rFonts w:hint="default"/>
                <w:color w:val="000000"/>
                <w:highlight w:val="none"/>
                <w:lang w:val="ru-RU"/>
              </w:rPr>
            </w:pPr>
            <w:r>
              <w:rPr>
                <w:rFonts w:hint="default"/>
                <w:color w:val="000000"/>
                <w:highlight w:val="none"/>
                <w:lang w:val="ru-RU"/>
              </w:rPr>
              <w:t>-интерактивные упражнения по теме «Социальные отношения»</w:t>
            </w:r>
          </w:p>
          <w:p>
            <w:pPr>
              <w:pStyle w:val="13"/>
              <w:spacing w:before="0" w:beforeAutospacing="0" w:after="0" w:afterAutospacing="0"/>
              <w:rPr>
                <w:rFonts w:hint="default"/>
                <w:color w:val="000000"/>
                <w:highlight w:val="none"/>
                <w:lang w:val="ru-RU"/>
              </w:rPr>
            </w:pPr>
            <w:r>
              <w:rPr>
                <w:rFonts w:hint="default"/>
                <w:color w:val="000000"/>
                <w:highlight w:val="none"/>
                <w:lang w:val="ru-RU"/>
              </w:rPr>
              <w:t>-комплект электронных тестов по прошедшей и текущей теме</w:t>
            </w:r>
          </w:p>
          <w:p>
            <w:pPr>
              <w:pStyle w:val="13"/>
              <w:spacing w:before="0" w:beforeAutospacing="0" w:after="0" w:afterAutospacing="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3" w:type="dxa"/>
            <w:shd w:val="clear" w:color="auto" w:fill="auto"/>
          </w:tcPr>
          <w:p>
            <w:pPr>
              <w:pStyle w:val="13"/>
              <w:spacing w:before="0" w:beforeAutospacing="0" w:after="0" w:afterAutospacing="0"/>
              <w:rPr>
                <w:bCs/>
                <w:color w:val="000000"/>
              </w:rPr>
            </w:pPr>
            <w:r>
              <w:rPr>
                <w:rStyle w:val="7"/>
                <w:b w:val="0"/>
                <w:color w:val="000000"/>
              </w:rPr>
              <w:t>Образовательные ресурсы Интернет</w:t>
            </w:r>
          </w:p>
        </w:tc>
        <w:tc>
          <w:tcPr>
            <w:tcW w:w="8033" w:type="dxa"/>
            <w:shd w:val="clear" w:color="auto" w:fill="auto"/>
          </w:tcPr>
          <w:p>
            <w:pPr>
              <w:pStyle w:val="13"/>
              <w:spacing w:before="0" w:beforeAutospacing="0" w:after="0" w:afterAutospacing="0"/>
              <w:ind w:firstLine="120" w:firstLineChars="50"/>
              <w:rPr>
                <w:rFonts w:hint="default"/>
                <w:lang w:val="en-US"/>
              </w:rPr>
            </w:pPr>
            <w:r>
              <w:rPr>
                <w:rFonts w:hint="default"/>
                <w:lang w:val="en-US"/>
              </w:rPr>
              <w:fldChar w:fldCharType="begin"/>
            </w:r>
            <w:r>
              <w:rPr>
                <w:rFonts w:hint="default"/>
                <w:lang w:val="en-US"/>
              </w:rPr>
              <w:instrText xml:space="preserve"> HYPERLINK "http://www.znanium.com" </w:instrText>
            </w:r>
            <w:r>
              <w:rPr>
                <w:rFonts w:hint="default"/>
                <w:lang w:val="en-US"/>
              </w:rPr>
              <w:fldChar w:fldCharType="separate"/>
            </w:r>
            <w:r>
              <w:rPr>
                <w:rStyle w:val="6"/>
                <w:rFonts w:hint="default"/>
                <w:lang w:val="en-US"/>
              </w:rPr>
              <w:t>http</w:t>
            </w:r>
            <w:r>
              <w:rPr>
                <w:rStyle w:val="6"/>
                <w:rFonts w:hint="default"/>
                <w:lang w:val="ru-RU"/>
              </w:rPr>
              <w:t>://</w:t>
            </w:r>
            <w:r>
              <w:rPr>
                <w:rStyle w:val="6"/>
                <w:rFonts w:hint="default"/>
                <w:lang w:val="en-US"/>
              </w:rPr>
              <w:t>www.znanium.com</w:t>
            </w:r>
            <w:r>
              <w:rPr>
                <w:rFonts w:hint="default"/>
                <w:lang w:val="en-US"/>
              </w:rPr>
              <w:fldChar w:fldCharType="end"/>
            </w:r>
          </w:p>
          <w:p>
            <w:pPr>
              <w:pStyle w:val="13"/>
              <w:spacing w:before="0" w:beforeAutospacing="0" w:after="0" w:afterAutospacing="0"/>
              <w:ind w:firstLine="140" w:firstLineChars="50"/>
              <w:rPr>
                <w:rFonts w:ascii="Times New Roman" w:hAnsi="Times New Roman" w:eastAsiaTheme="minorHAnsi" w:cstheme="minorBidi"/>
                <w:color w:val="0000FF" w:themeColor="hyperlink"/>
                <w:sz w:val="28"/>
                <w:szCs w:val="28"/>
                <w:u w:val="single"/>
              </w:rPr>
            </w:pPr>
            <w:r>
              <w:rPr>
                <w:rFonts w:ascii="Times New Roman" w:hAnsi="Times New Roman" w:eastAsiaTheme="minorHAnsi" w:cstheme="minorBidi"/>
                <w:color w:val="0000FF" w:themeColor="hyperlink"/>
                <w:sz w:val="28"/>
                <w:szCs w:val="28"/>
                <w:u w:val="single"/>
              </w:rPr>
              <w:fldChar w:fldCharType="begin"/>
            </w:r>
            <w:r>
              <w:rPr>
                <w:rFonts w:ascii="Times New Roman" w:hAnsi="Times New Roman" w:eastAsiaTheme="minorHAnsi" w:cstheme="minorBidi"/>
                <w:color w:val="0000FF" w:themeColor="hyperlink"/>
                <w:sz w:val="28"/>
                <w:szCs w:val="28"/>
                <w:u w:val="single"/>
              </w:rPr>
              <w:instrText xml:space="preserve"> HYPERLINK "https://learningapps.org/watch" </w:instrText>
            </w:r>
            <w:r>
              <w:rPr>
                <w:rFonts w:ascii="Times New Roman" w:hAnsi="Times New Roman" w:eastAsiaTheme="minorHAnsi" w:cstheme="minorBidi"/>
                <w:color w:val="0000FF" w:themeColor="hyperlink"/>
                <w:sz w:val="28"/>
                <w:szCs w:val="28"/>
                <w:u w:val="single"/>
              </w:rPr>
              <w:fldChar w:fldCharType="separate"/>
            </w:r>
            <w:r>
              <w:rPr>
                <w:rStyle w:val="6"/>
                <w:rFonts w:ascii="Times New Roman" w:hAnsi="Times New Roman" w:eastAsiaTheme="minorHAnsi" w:cstheme="minorBidi"/>
                <w:sz w:val="28"/>
                <w:szCs w:val="28"/>
              </w:rPr>
              <w:t>https://learningapps.org/watch</w:t>
            </w:r>
            <w:r>
              <w:rPr>
                <w:rFonts w:ascii="Times New Roman" w:hAnsi="Times New Roman" w:eastAsiaTheme="minorHAnsi" w:cstheme="minorBidi"/>
                <w:color w:val="0000FF" w:themeColor="hyperlink"/>
                <w:sz w:val="28"/>
                <w:szCs w:val="28"/>
                <w:u w:val="single"/>
              </w:rPr>
              <w:fldChar w:fldCharType="end"/>
            </w:r>
          </w:p>
          <w:p>
            <w:pPr>
              <w:pStyle w:val="13"/>
              <w:spacing w:before="0" w:beforeAutospacing="0" w:after="0" w:afterAutospacing="0"/>
              <w:ind w:firstLine="140" w:firstLineChars="50"/>
              <w:rPr>
                <w:rFonts w:hint="default" w:ascii="Times New Roman" w:hAnsi="Times New Roman" w:eastAsiaTheme="minorHAnsi" w:cstheme="minorBidi"/>
                <w:color w:val="0000FF" w:themeColor="hyperlink"/>
                <w:sz w:val="28"/>
                <w:szCs w:val="28"/>
                <w:u w:val="singl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26" w:type="dxa"/>
            <w:gridSpan w:val="2"/>
            <w:shd w:val="clear" w:color="auto" w:fill="auto"/>
          </w:tcPr>
          <w:p>
            <w:pPr>
              <w:rPr>
                <w:rFonts w:ascii="Times New Roman" w:hAnsi="Times New Roman" w:cs="Times New Roman"/>
                <w:i/>
                <w:color w:val="000000"/>
                <w:sz w:val="24"/>
                <w:szCs w:val="24"/>
              </w:rPr>
            </w:pPr>
            <w:r>
              <w:rPr>
                <w:rFonts w:ascii="Times New Roman" w:hAnsi="Times New Roman" w:cs="Times New Roman"/>
                <w:i/>
                <w:sz w:val="24"/>
                <w:szCs w:val="24"/>
              </w:rPr>
              <w:t>Перечень используемых наглядных пособий, технических средств, методических указаний, дидактических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293" w:type="dxa"/>
            <w:shd w:val="clear" w:color="auto" w:fill="auto"/>
          </w:tcPr>
          <w:p>
            <w:pPr>
              <w:rPr>
                <w:rStyle w:val="7"/>
                <w:rFonts w:ascii="Times New Roman" w:hAnsi="Times New Roman"/>
                <w:sz w:val="24"/>
                <w:szCs w:val="24"/>
              </w:rPr>
            </w:pPr>
            <w:r>
              <w:rPr>
                <w:rFonts w:ascii="Times New Roman" w:hAnsi="Times New Roman" w:cs="Times New Roman"/>
                <w:bCs/>
                <w:sz w:val="24"/>
                <w:szCs w:val="24"/>
              </w:rPr>
              <w:t>1. Дидактический, раздаточный материал</w:t>
            </w:r>
          </w:p>
        </w:tc>
        <w:tc>
          <w:tcPr>
            <w:tcW w:w="8033" w:type="dxa"/>
            <w:shd w:val="clear" w:color="auto" w:fill="auto"/>
          </w:tcPr>
          <w:p>
            <w:pPr>
              <w:pStyle w:val="13"/>
              <w:spacing w:before="0" w:beforeAutospacing="0" w:after="0" w:afterAutospacing="0"/>
              <w:rPr>
                <w:rFonts w:hint="default"/>
                <w:color w:val="000000"/>
                <w:highlight w:val="none"/>
                <w:lang w:val="ru-RU"/>
              </w:rPr>
            </w:pPr>
            <w:r>
              <w:rPr>
                <w:rFonts w:hint="default"/>
                <w:color w:val="000000"/>
                <w:highlight w:val="none"/>
                <w:lang w:val="ru-RU"/>
              </w:rPr>
              <w:t>-упражнение «Социальная стратификация»</w:t>
            </w:r>
          </w:p>
          <w:p>
            <w:pPr>
              <w:pStyle w:val="13"/>
              <w:spacing w:before="0" w:beforeAutospacing="0" w:after="0" w:afterAutospacing="0"/>
              <w:rPr>
                <w:rFonts w:hint="default"/>
                <w:color w:val="000000"/>
                <w:highlight w:val="none"/>
                <w:lang w:val="ru-RU"/>
              </w:rPr>
            </w:pPr>
            <w:r>
              <w:rPr>
                <w:rFonts w:hint="default"/>
                <w:color w:val="000000"/>
                <w:highlight w:val="none"/>
                <w:lang w:val="ru-RU"/>
              </w:rPr>
              <w:t>- тестовые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293" w:type="dxa"/>
            <w:shd w:val="clear" w:color="auto" w:fill="auto"/>
          </w:tcPr>
          <w:p>
            <w:pPr>
              <w:rPr>
                <w:rFonts w:ascii="Times New Roman" w:hAnsi="Times New Roman" w:cs="Times New Roman"/>
                <w:bCs/>
                <w:sz w:val="24"/>
                <w:szCs w:val="24"/>
              </w:rPr>
            </w:pPr>
            <w:r>
              <w:rPr>
                <w:rFonts w:ascii="Times New Roman" w:hAnsi="Times New Roman" w:cs="Times New Roman"/>
                <w:sz w:val="24"/>
                <w:szCs w:val="24"/>
              </w:rPr>
              <w:t>2. Наглядные пособия</w:t>
            </w:r>
          </w:p>
        </w:tc>
        <w:tc>
          <w:tcPr>
            <w:tcW w:w="8033" w:type="dxa"/>
            <w:shd w:val="clear" w:color="auto" w:fill="auto"/>
          </w:tcPr>
          <w:p>
            <w:pPr>
              <w:pStyle w:val="13"/>
              <w:spacing w:before="0" w:beforeAutospacing="0" w:after="0" w:afterAutospacing="0"/>
              <w:rPr>
                <w:rFonts w:hint="default"/>
                <w:color w:val="000000"/>
                <w:highlight w:val="none"/>
                <w:lang w:val="ru-RU"/>
              </w:rPr>
            </w:pPr>
            <w:r>
              <w:rPr>
                <w:color w:val="000000"/>
                <w:highlight w:val="none"/>
              </w:rPr>
              <w:t xml:space="preserve"> электронная презентация </w:t>
            </w:r>
            <w:r>
              <w:rPr>
                <w:color w:val="000000"/>
                <w:highlight w:val="none"/>
                <w:lang w:val="ru-RU"/>
              </w:rPr>
              <w:t>п</w:t>
            </w:r>
            <w:r>
              <w:rPr>
                <w:rFonts w:hint="default"/>
                <w:color w:val="000000"/>
                <w:highlight w:val="none"/>
                <w:lang w:val="ru-RU"/>
              </w:rPr>
              <w:t xml:space="preserve">о уроку </w:t>
            </w:r>
            <w:r>
              <w:rPr>
                <w:color w:val="000000"/>
                <w:highlight w:val="none"/>
              </w:rPr>
              <w:t>«</w:t>
            </w:r>
            <w:r>
              <w:rPr>
                <w:color w:val="000000"/>
                <w:highlight w:val="none"/>
                <w:lang w:val="ru-RU"/>
              </w:rPr>
              <w:t>Социальные</w:t>
            </w:r>
            <w:r>
              <w:rPr>
                <w:rFonts w:hint="default"/>
                <w:color w:val="000000"/>
                <w:highlight w:val="none"/>
                <w:lang w:val="ru-RU"/>
              </w:rPr>
              <w:t xml:space="preserve"> отношения»</w:t>
            </w:r>
          </w:p>
          <w:p>
            <w:pPr>
              <w:pStyle w:val="13"/>
              <w:spacing w:before="0" w:beforeAutospacing="0" w:after="0" w:afterAutospacing="0"/>
              <w:rPr>
                <w:rFonts w:hint="default"/>
                <w:color w:val="000000"/>
                <w:highlight w:val="none"/>
                <w:lang w:val="ru-RU"/>
              </w:rPr>
            </w:pPr>
            <w:r>
              <w:rPr>
                <w:rFonts w:hint="default"/>
                <w:color w:val="000000"/>
                <w:highlight w:val="none"/>
                <w:lang w:val="ru-RU"/>
              </w:rPr>
              <w:t>схема «Детализированная стратификационная пирамида»</w:t>
            </w:r>
          </w:p>
          <w:p>
            <w:pPr>
              <w:pStyle w:val="13"/>
              <w:spacing w:before="0" w:beforeAutospacing="0" w:after="0" w:afterAutospacing="0"/>
              <w:rPr>
                <w:rFonts w:hint="default"/>
                <w:color w:val="000000"/>
                <w:highlight w:val="none"/>
                <w:lang w:val="ru-RU"/>
              </w:rPr>
            </w:pPr>
            <w:r>
              <w:rPr>
                <w:rFonts w:hint="default"/>
                <w:color w:val="000000"/>
                <w:highlight w:val="none"/>
                <w:lang w:val="ru-RU"/>
              </w:rPr>
              <w:t>-схема «Ромбовидная (лимоновидная )  стратификационная пирамида»</w:t>
            </w:r>
          </w:p>
          <w:p>
            <w:pPr>
              <w:pStyle w:val="13"/>
              <w:spacing w:before="0" w:beforeAutospacing="0" w:after="0" w:afterAutospacing="0"/>
              <w:rPr>
                <w:rFonts w:hint="default"/>
                <w:color w:val="000000"/>
                <w:highlight w:val="none"/>
                <w:lang w:val="ru-RU"/>
              </w:rPr>
            </w:pPr>
            <w:r>
              <w:rPr>
                <w:rFonts w:hint="default"/>
                <w:color w:val="000000"/>
                <w:highlight w:val="none"/>
                <w:lang w:val="ru-RU"/>
              </w:rPr>
              <w:t>-график «Сравнительная стратификация »</w:t>
            </w:r>
          </w:p>
          <w:p>
            <w:pPr>
              <w:pStyle w:val="13"/>
              <w:spacing w:before="0" w:beforeAutospacing="0" w:after="0" w:afterAutospacing="0"/>
              <w:rPr>
                <w:rFonts w:hint="default"/>
                <w:color w:val="000000"/>
                <w:highlight w:val="none"/>
                <w:lang w:val="ru-RU"/>
              </w:rPr>
            </w:pPr>
            <w:r>
              <w:rPr>
                <w:rFonts w:hint="default"/>
                <w:color w:val="000000"/>
                <w:highlight w:val="none"/>
                <w:lang w:val="ru-RU"/>
              </w:rPr>
              <w:t>-схема «Типы мобильности»</w:t>
            </w:r>
          </w:p>
          <w:p>
            <w:pPr>
              <w:pStyle w:val="13"/>
              <w:spacing w:before="0" w:beforeAutospacing="0" w:after="0" w:afterAutospacing="0"/>
              <w:rPr>
                <w:rFonts w:hint="default"/>
                <w:color w:val="000000"/>
                <w:highlight w:val="none"/>
                <w:lang w:val="ru-RU"/>
              </w:rPr>
            </w:pPr>
            <w:r>
              <w:rPr>
                <w:rFonts w:hint="default"/>
                <w:color w:val="000000"/>
                <w:highlight w:val="none"/>
                <w:lang w:val="ru-RU"/>
              </w:rPr>
              <w:t>График «профиль стратификации»</w:t>
            </w:r>
          </w:p>
          <w:p>
            <w:pPr>
              <w:pStyle w:val="13"/>
              <w:spacing w:before="0" w:beforeAutospacing="0" w:after="0" w:afterAutospacing="0"/>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rPr>
                <w:rStyle w:val="7"/>
                <w:rFonts w:ascii="Times New Roman" w:hAnsi="Times New Roman"/>
                <w:bCs w:val="0"/>
                <w:sz w:val="24"/>
                <w:szCs w:val="24"/>
              </w:rPr>
            </w:pPr>
            <w:r>
              <w:rPr>
                <w:rFonts w:ascii="Times New Roman" w:hAnsi="Times New Roman" w:cs="Times New Roman"/>
                <w:sz w:val="24"/>
                <w:szCs w:val="24"/>
              </w:rPr>
              <w:t>3. Технические средства</w:t>
            </w:r>
          </w:p>
        </w:tc>
        <w:tc>
          <w:tcPr>
            <w:tcW w:w="8033" w:type="dxa"/>
            <w:shd w:val="clear" w:color="auto" w:fill="auto"/>
          </w:tcPr>
          <w:p>
            <w:pPr>
              <w:pStyle w:val="13"/>
              <w:spacing w:before="0" w:beforeAutospacing="0" w:after="0" w:afterAutospacing="0"/>
              <w:rPr>
                <w:rFonts w:hint="default"/>
                <w:color w:val="000000"/>
                <w:lang w:val="ru-RU"/>
              </w:rPr>
            </w:pPr>
            <w:r>
              <w:rPr>
                <w:rFonts w:hint="default"/>
                <w:color w:val="000000"/>
                <w:lang w:val="ru-RU"/>
              </w:rPr>
              <w:t>-мультимедиапроектор</w:t>
            </w:r>
          </w:p>
          <w:p>
            <w:pPr>
              <w:pStyle w:val="13"/>
              <w:spacing w:before="0" w:beforeAutospacing="0" w:after="0" w:afterAutospacing="0"/>
              <w:rPr>
                <w:rFonts w:hint="default"/>
                <w:color w:val="000000"/>
                <w:lang w:val="ru-RU"/>
              </w:rPr>
            </w:pPr>
            <w:r>
              <w:rPr>
                <w:rFonts w:hint="default"/>
                <w:color w:val="000000"/>
                <w:lang w:val="ru-RU"/>
              </w:rPr>
              <w:t>-компьютер</w:t>
            </w:r>
          </w:p>
          <w:p>
            <w:pPr>
              <w:pStyle w:val="13"/>
              <w:spacing w:before="0" w:beforeAutospacing="0" w:after="0" w:afterAutospacing="0"/>
              <w:rPr>
                <w:rFonts w:hint="default"/>
                <w:color w:val="000000"/>
                <w:lang w:val="ru-RU"/>
              </w:rPr>
            </w:pPr>
            <w:r>
              <w:rPr>
                <w:rFonts w:hint="default"/>
                <w:color w:val="000000"/>
                <w:lang w:val="ru-RU"/>
              </w:rPr>
              <w:t>-акустическая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3" w:type="dxa"/>
            <w:shd w:val="clear" w:color="auto" w:fill="auto"/>
          </w:tcPr>
          <w:p>
            <w:pPr>
              <w:rPr>
                <w:rStyle w:val="7"/>
                <w:rFonts w:ascii="Times New Roman" w:hAnsi="Times New Roman"/>
                <w:b w:val="0"/>
                <w:sz w:val="24"/>
                <w:szCs w:val="24"/>
              </w:rPr>
            </w:pPr>
            <w:r>
              <w:rPr>
                <w:rFonts w:ascii="Times New Roman" w:hAnsi="Times New Roman" w:cs="Times New Roman"/>
                <w:bCs/>
                <w:sz w:val="24"/>
                <w:szCs w:val="24"/>
              </w:rPr>
              <w:t>Перечень литературы</w:t>
            </w:r>
          </w:p>
        </w:tc>
        <w:tc>
          <w:tcPr>
            <w:tcW w:w="8033" w:type="dxa"/>
            <w:shd w:val="clear" w:color="auto" w:fill="auto"/>
          </w:tcPr>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rPr>
              <w:t>1. Боголюбов Л</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Н</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и др</w:t>
            </w:r>
            <w:r>
              <w:rPr>
                <w:rFonts w:hint="default" w:ascii="Times New Roman" w:hAnsi="Times New Roman" w:cs="Times New Roman"/>
                <w:sz w:val="24"/>
                <w:szCs w:val="24"/>
              </w:rPr>
              <w:t>. Обществознание. 10 класс. Базовый уровень.— М., 2014.</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rPr>
              <w:t>2. Боголюбов Л</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Н</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и др</w:t>
            </w:r>
            <w:r>
              <w:rPr>
                <w:rFonts w:hint="default" w:ascii="Times New Roman" w:hAnsi="Times New Roman" w:cs="Times New Roman"/>
                <w:sz w:val="24"/>
                <w:szCs w:val="24"/>
              </w:rPr>
              <w:t>. Обществознание. 11 класс. Базовый уровень.— М., 2014.</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rPr>
              <w:t>3. Важенин 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Г</w:t>
            </w:r>
            <w:r>
              <w:rPr>
                <w:rFonts w:hint="default" w:ascii="Times New Roman" w:hAnsi="Times New Roman" w:cs="Times New Roman"/>
                <w:sz w:val="24"/>
                <w:szCs w:val="24"/>
              </w:rPr>
              <w:t>. Обществознание для профессий и специальностей технического, естественно-научного, гуманитарного профилей: учебник. — М., 2015.</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rPr>
              <w:t>4. Важенин 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Г</w:t>
            </w:r>
            <w:r>
              <w:rPr>
                <w:rFonts w:hint="default" w:ascii="Times New Roman" w:hAnsi="Times New Roman" w:cs="Times New Roman"/>
                <w:sz w:val="24"/>
                <w:szCs w:val="24"/>
              </w:rPr>
              <w:t>. Обществознание для профессий и специальностей технического, естественно-научного, гуманитарного профилей. Практикум. — М., 2014.</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lang w:val="ru-RU"/>
              </w:rPr>
              <w:t>5</w:t>
            </w:r>
            <w:r>
              <w:rPr>
                <w:rFonts w:hint="default" w:ascii="Times New Roman" w:hAnsi="Times New Roman" w:cs="Times New Roman"/>
                <w:iCs/>
                <w:sz w:val="24"/>
                <w:szCs w:val="24"/>
              </w:rPr>
              <w:t>. Воронцов 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В</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Королева Г</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Э</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Наумов С</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и др</w:t>
            </w:r>
            <w:r>
              <w:rPr>
                <w:rFonts w:hint="default" w:ascii="Times New Roman" w:hAnsi="Times New Roman" w:cs="Times New Roman"/>
                <w:sz w:val="24"/>
                <w:szCs w:val="24"/>
              </w:rPr>
              <w:t>. Обществознание. 11 класс. Базовый  уровень. — М., 2013.</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lang w:val="ru-RU"/>
              </w:rPr>
              <w:t>6</w:t>
            </w:r>
            <w:r>
              <w:rPr>
                <w:rFonts w:hint="default" w:ascii="Times New Roman" w:hAnsi="Times New Roman" w:cs="Times New Roman"/>
                <w:iCs/>
                <w:sz w:val="24"/>
                <w:szCs w:val="24"/>
              </w:rPr>
              <w:t>. Горелов 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А</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Горелова Т</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А</w:t>
            </w:r>
            <w:r>
              <w:rPr>
                <w:rFonts w:hint="default" w:ascii="Times New Roman" w:hAnsi="Times New Roman" w:cs="Times New Roman"/>
                <w:sz w:val="24"/>
                <w:szCs w:val="24"/>
              </w:rPr>
              <w:t>. Обществознание для профессий и специальностей социально-экономического профиля. — М., 2014.</w:t>
            </w:r>
          </w:p>
          <w:p>
            <w:pPr>
              <w:autoSpaceDE w:val="0"/>
              <w:autoSpaceDN w:val="0"/>
              <w:adjustRightInd w:val="0"/>
              <w:spacing w:line="240" w:lineRule="auto"/>
              <w:rPr>
                <w:rFonts w:hint="default" w:ascii="Times New Roman" w:hAnsi="Times New Roman" w:cs="Times New Roman"/>
                <w:sz w:val="24"/>
                <w:szCs w:val="24"/>
              </w:rPr>
            </w:pPr>
            <w:r>
              <w:rPr>
                <w:rFonts w:hint="default" w:ascii="Times New Roman" w:hAnsi="Times New Roman" w:cs="Times New Roman"/>
                <w:iCs/>
                <w:sz w:val="24"/>
                <w:szCs w:val="24"/>
                <w:lang w:val="ru-RU"/>
              </w:rPr>
              <w:t>7</w:t>
            </w:r>
            <w:r>
              <w:rPr>
                <w:rFonts w:hint="default" w:ascii="Times New Roman" w:hAnsi="Times New Roman" w:cs="Times New Roman"/>
                <w:iCs/>
                <w:sz w:val="24"/>
                <w:szCs w:val="24"/>
              </w:rPr>
              <w:t>. Лазебникова А</w:t>
            </w:r>
            <w:r>
              <w:rPr>
                <w:rFonts w:hint="default" w:ascii="Times New Roman" w:hAnsi="Times New Roman" w:cs="Times New Roman"/>
                <w:sz w:val="24"/>
                <w:szCs w:val="24"/>
              </w:rPr>
              <w:t>.</w:t>
            </w:r>
            <w:r>
              <w:rPr>
                <w:rFonts w:hint="default" w:ascii="Times New Roman" w:hAnsi="Times New Roman" w:cs="Times New Roman"/>
                <w:iCs/>
                <w:sz w:val="24"/>
                <w:szCs w:val="24"/>
              </w:rPr>
              <w:t>Ю</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Рутковская Е</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Л</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Королькова Е</w:t>
            </w:r>
            <w:r>
              <w:rPr>
                <w:rFonts w:hint="default" w:ascii="Times New Roman" w:hAnsi="Times New Roman" w:cs="Times New Roman"/>
                <w:sz w:val="24"/>
                <w:szCs w:val="24"/>
              </w:rPr>
              <w:t xml:space="preserve">. </w:t>
            </w:r>
            <w:r>
              <w:rPr>
                <w:rFonts w:hint="default" w:ascii="Times New Roman" w:hAnsi="Times New Roman" w:cs="Times New Roman"/>
                <w:iCs/>
                <w:sz w:val="24"/>
                <w:szCs w:val="24"/>
              </w:rPr>
              <w:t>С</w:t>
            </w:r>
            <w:r>
              <w:rPr>
                <w:rFonts w:hint="default" w:ascii="Times New Roman" w:hAnsi="Times New Roman" w:cs="Times New Roman"/>
                <w:sz w:val="24"/>
                <w:szCs w:val="24"/>
              </w:rPr>
              <w:t>. ЕГЭ 2015. Обществознание. Типовые тестовые задания. — М., 2015.</w:t>
            </w:r>
          </w:p>
          <w:p>
            <w:pPr>
              <w:pStyle w:val="13"/>
              <w:spacing w:before="0" w:beforeAutospacing="0" w:after="0" w:afterAutospacing="0"/>
              <w:rPr>
                <w:color w:val="000000"/>
              </w:rPr>
            </w:pPr>
          </w:p>
        </w:tc>
      </w:tr>
    </w:tbl>
    <w:p>
      <w:pPr>
        <w:rPr>
          <w:rFonts w:ascii="Times New Roman" w:hAnsi="Times New Roman" w:cs="Times New Roman"/>
          <w:sz w:val="24"/>
          <w:szCs w:val="24"/>
        </w:rPr>
      </w:pPr>
    </w:p>
    <w:p>
      <w:pPr>
        <w:spacing w:after="240"/>
        <w:jc w:val="center"/>
        <w:rPr>
          <w:rFonts w:ascii="Times New Roman" w:hAnsi="Times New Roman" w:cs="Times New Roman"/>
          <w:b/>
          <w:color w:val="000000"/>
          <w:sz w:val="24"/>
          <w:szCs w:val="24"/>
        </w:rPr>
      </w:pPr>
    </w:p>
    <w:p>
      <w:pPr>
        <w:spacing w:after="240"/>
        <w:jc w:val="center"/>
        <w:rPr>
          <w:rFonts w:ascii="Times New Roman" w:hAnsi="Times New Roman" w:cs="Times New Roman"/>
          <w:b/>
          <w:color w:val="000000"/>
          <w:sz w:val="24"/>
          <w:szCs w:val="24"/>
        </w:rPr>
      </w:pPr>
    </w:p>
    <w:p>
      <w:pPr>
        <w:spacing w:after="240"/>
        <w:jc w:val="center"/>
        <w:rPr>
          <w:rFonts w:ascii="Times New Roman" w:hAnsi="Times New Roman" w:cs="Times New Roman"/>
          <w:b/>
          <w:color w:val="000000"/>
          <w:sz w:val="24"/>
          <w:szCs w:val="24"/>
        </w:rPr>
      </w:pPr>
    </w:p>
    <w:p>
      <w:pPr>
        <w:spacing w:after="240"/>
        <w:jc w:val="center"/>
        <w:rPr>
          <w:rFonts w:ascii="Times New Roman" w:hAnsi="Times New Roman" w:cs="Times New Roman"/>
          <w:b/>
          <w:sz w:val="24"/>
          <w:szCs w:val="24"/>
        </w:rPr>
      </w:pPr>
      <w:r>
        <w:rPr>
          <w:rFonts w:ascii="Times New Roman" w:hAnsi="Times New Roman" w:cs="Times New Roman"/>
          <w:b/>
          <w:color w:val="000000"/>
          <w:sz w:val="24"/>
          <w:szCs w:val="24"/>
        </w:rPr>
        <w:t>ЭТАПЫ УЧЕБНОГО ЗАНЯТИЯ</w:t>
      </w:r>
    </w:p>
    <w:tbl>
      <w:tblPr>
        <w:tblStyle w:val="4"/>
        <w:tblW w:w="10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91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0"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cs="Times New Roman"/>
                <w:i/>
                <w:sz w:val="24"/>
                <w:szCs w:val="24"/>
              </w:rPr>
            </w:pPr>
            <w:r>
              <w:rPr>
                <w:rFonts w:ascii="Times New Roman" w:hAnsi="Times New Roman" w:cs="Times New Roman"/>
                <w:i/>
                <w:sz w:val="24"/>
                <w:szCs w:val="24"/>
              </w:rPr>
              <w:t>№ п/п</w:t>
            </w:r>
          </w:p>
        </w:tc>
        <w:tc>
          <w:tcPr>
            <w:tcW w:w="7912"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cs="Times New Roman"/>
                <w:i/>
                <w:sz w:val="24"/>
                <w:szCs w:val="24"/>
              </w:rPr>
            </w:pPr>
            <w:r>
              <w:rPr>
                <w:rFonts w:ascii="Times New Roman" w:hAnsi="Times New Roman" w:cs="Times New Roman"/>
                <w:i/>
                <w:sz w:val="24"/>
                <w:szCs w:val="24"/>
              </w:rPr>
              <w:t>Наименование этапа занятия, вида деятельности</w:t>
            </w:r>
          </w:p>
        </w:tc>
        <w:tc>
          <w:tcPr>
            <w:tcW w:w="1684" w:type="dxa"/>
            <w:tcBorders>
              <w:top w:val="single" w:color="auto" w:sz="12" w:space="0"/>
              <w:left w:val="single" w:color="auto" w:sz="12" w:space="0"/>
              <w:bottom w:val="single" w:color="auto" w:sz="12" w:space="0"/>
              <w:right w:val="single" w:color="auto" w:sz="12" w:space="0"/>
            </w:tcBorders>
            <w:shd w:val="clear" w:color="auto" w:fill="auto"/>
            <w:vAlign w:val="center"/>
          </w:tcPr>
          <w:p>
            <w:pPr>
              <w:jc w:val="center"/>
              <w:rPr>
                <w:rFonts w:ascii="Times New Roman" w:hAnsi="Times New Roman" w:cs="Times New Roman"/>
                <w:i/>
                <w:sz w:val="24"/>
                <w:szCs w:val="24"/>
              </w:rPr>
            </w:pPr>
            <w:r>
              <w:rPr>
                <w:rFonts w:ascii="Times New Roman" w:hAnsi="Times New Roman" w:cs="Times New Roman"/>
                <w:i/>
                <w:sz w:val="24"/>
                <w:szCs w:val="24"/>
              </w:rPr>
              <w:t>Планируемое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12" w:space="0"/>
              <w:left w:val="single" w:color="auto" w:sz="12" w:space="0"/>
              <w:bottom w:val="single" w:color="auto" w:sz="4"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12" w:space="0"/>
              <w:left w:val="single" w:color="auto" w:sz="12" w:space="0"/>
              <w:bottom w:val="single" w:color="auto" w:sz="4"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Организационный этап</w:t>
            </w:r>
          </w:p>
        </w:tc>
        <w:tc>
          <w:tcPr>
            <w:tcW w:w="1684" w:type="dxa"/>
            <w:tcBorders>
              <w:top w:val="single" w:color="auto" w:sz="12" w:space="0"/>
              <w:left w:val="single" w:color="auto" w:sz="12" w:space="0"/>
              <w:bottom w:val="single" w:color="auto" w:sz="4"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4" w:space="0"/>
              <w:left w:val="single" w:color="auto" w:sz="12" w:space="0"/>
              <w:bottom w:val="single" w:color="auto" w:sz="4"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4" w:space="0"/>
              <w:left w:val="single" w:color="auto" w:sz="12" w:space="0"/>
              <w:bottom w:val="single" w:color="auto" w:sz="4"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Актуализация опорных знаний</w:t>
            </w:r>
          </w:p>
        </w:tc>
        <w:tc>
          <w:tcPr>
            <w:tcW w:w="1684" w:type="dxa"/>
            <w:tcBorders>
              <w:top w:val="single" w:color="auto" w:sz="4" w:space="0"/>
              <w:left w:val="single" w:color="auto" w:sz="12" w:space="0"/>
              <w:bottom w:val="single" w:color="auto" w:sz="4"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4" w:space="0"/>
              <w:left w:val="single" w:color="auto" w:sz="12" w:space="0"/>
              <w:bottom w:val="single" w:color="auto" w:sz="4"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4" w:space="0"/>
              <w:left w:val="single" w:color="auto" w:sz="12" w:space="0"/>
              <w:bottom w:val="single" w:color="auto" w:sz="4"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Основной этап. Проблемное изложение материала</w:t>
            </w:r>
          </w:p>
        </w:tc>
        <w:tc>
          <w:tcPr>
            <w:tcW w:w="1684" w:type="dxa"/>
            <w:tcBorders>
              <w:top w:val="single" w:color="auto" w:sz="4" w:space="0"/>
              <w:left w:val="single" w:color="auto" w:sz="12" w:space="0"/>
              <w:bottom w:val="single" w:color="auto" w:sz="4"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40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4" w:space="0"/>
              <w:left w:val="single" w:color="auto" w:sz="12" w:space="0"/>
              <w:bottom w:val="single" w:color="auto" w:sz="4"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4" w:space="0"/>
              <w:left w:val="single" w:color="auto" w:sz="12" w:space="0"/>
              <w:bottom w:val="single" w:color="auto" w:sz="4"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Актуализация знаний обучающихся</w:t>
            </w:r>
          </w:p>
        </w:tc>
        <w:tc>
          <w:tcPr>
            <w:tcW w:w="1684" w:type="dxa"/>
            <w:tcBorders>
              <w:top w:val="single" w:color="auto" w:sz="4" w:space="0"/>
              <w:left w:val="single" w:color="auto" w:sz="12" w:space="0"/>
              <w:bottom w:val="single" w:color="auto" w:sz="4"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15 мин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4" w:space="0"/>
              <w:left w:val="single" w:color="auto" w:sz="12" w:space="0"/>
              <w:bottom w:val="single" w:color="auto" w:sz="4"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4" w:space="0"/>
              <w:left w:val="single" w:color="auto" w:sz="12" w:space="0"/>
              <w:bottom w:val="single" w:color="auto" w:sz="4"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Рефлексия</w:t>
            </w:r>
          </w:p>
        </w:tc>
        <w:tc>
          <w:tcPr>
            <w:tcW w:w="1684" w:type="dxa"/>
            <w:tcBorders>
              <w:top w:val="single" w:color="auto" w:sz="4" w:space="0"/>
              <w:left w:val="single" w:color="auto" w:sz="12" w:space="0"/>
              <w:bottom w:val="single" w:color="auto" w:sz="4"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4" w:space="0"/>
              <w:left w:val="single" w:color="auto" w:sz="12" w:space="0"/>
              <w:bottom w:val="single" w:color="auto" w:sz="2"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4" w:space="0"/>
              <w:left w:val="single" w:color="auto" w:sz="12" w:space="0"/>
              <w:bottom w:val="single" w:color="auto" w:sz="2"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Домашнее задание</w:t>
            </w:r>
          </w:p>
        </w:tc>
        <w:tc>
          <w:tcPr>
            <w:tcW w:w="1684" w:type="dxa"/>
            <w:tcBorders>
              <w:top w:val="single" w:color="auto" w:sz="4" w:space="0"/>
              <w:left w:val="single" w:color="auto" w:sz="12" w:space="0"/>
              <w:bottom w:val="single" w:color="auto" w:sz="2"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5 мин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tcBorders>
              <w:top w:val="single" w:color="auto" w:sz="2" w:space="0"/>
              <w:left w:val="single" w:color="auto" w:sz="12" w:space="0"/>
              <w:bottom w:val="single" w:color="auto" w:sz="12" w:space="0"/>
              <w:right w:val="single" w:color="auto" w:sz="12" w:space="0"/>
            </w:tcBorders>
            <w:shd w:val="clear" w:color="auto" w:fill="auto"/>
          </w:tcPr>
          <w:p>
            <w:pPr>
              <w:numPr>
                <w:ilvl w:val="0"/>
                <w:numId w:val="3"/>
              </w:numPr>
              <w:ind w:left="0" w:right="-82" w:firstLine="0"/>
              <w:jc w:val="center"/>
              <w:rPr>
                <w:rFonts w:ascii="Times New Roman" w:hAnsi="Times New Roman" w:cs="Times New Roman"/>
                <w:sz w:val="24"/>
                <w:szCs w:val="24"/>
              </w:rPr>
            </w:pPr>
          </w:p>
        </w:tc>
        <w:tc>
          <w:tcPr>
            <w:tcW w:w="7912" w:type="dxa"/>
            <w:tcBorders>
              <w:top w:val="single" w:color="auto" w:sz="2" w:space="0"/>
              <w:left w:val="single" w:color="auto" w:sz="12" w:space="0"/>
              <w:bottom w:val="single" w:color="auto" w:sz="12" w:space="0"/>
              <w:right w:val="single" w:color="auto" w:sz="12" w:space="0"/>
            </w:tcBorders>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Поведение итогов занятия</w:t>
            </w:r>
          </w:p>
        </w:tc>
        <w:tc>
          <w:tcPr>
            <w:tcW w:w="1684" w:type="dxa"/>
            <w:tcBorders>
              <w:top w:val="single" w:color="auto" w:sz="2" w:space="0"/>
              <w:left w:val="single" w:color="auto" w:sz="12" w:space="0"/>
              <w:bottom w:val="single" w:color="auto" w:sz="12" w:space="0"/>
              <w:right w:val="single" w:color="auto" w:sz="12" w:space="0"/>
            </w:tcBorders>
            <w:shd w:val="clear" w:color="auto" w:fill="auto"/>
          </w:tcPr>
          <w:p>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5 мин </w:t>
            </w:r>
          </w:p>
        </w:tc>
      </w:tr>
    </w:tbl>
    <w:p>
      <w:pPr>
        <w:rPr>
          <w:rFonts w:ascii="Times New Roman" w:hAnsi="Times New Roman" w:cs="Times New Roman"/>
          <w:b/>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pgSz w:w="11906" w:h="16838"/>
          <w:pgMar w:top="1134" w:right="850" w:bottom="719" w:left="1276" w:header="708" w:footer="708" w:gutter="0"/>
          <w:cols w:space="708" w:num="1"/>
          <w:docGrid w:linePitch="360" w:charSpace="0"/>
        </w:sectPr>
      </w:pPr>
    </w:p>
    <w:p>
      <w:pPr>
        <w:pStyle w:val="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Технологическая карта учебного занятия </w:t>
      </w:r>
    </w:p>
    <w:p>
      <w:pPr>
        <w:spacing w:line="240" w:lineRule="auto"/>
        <w:rPr>
          <w:rFonts w:ascii="Times New Roman" w:hAnsi="Times New Roman" w:cs="Times New Roman"/>
          <w:sz w:val="24"/>
          <w:szCs w:val="24"/>
        </w:rPr>
      </w:pPr>
    </w:p>
    <w:tbl>
      <w:tblPr>
        <w:tblStyle w:val="4"/>
        <w:tblW w:w="1536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6"/>
        <w:gridCol w:w="958"/>
        <w:gridCol w:w="2357"/>
        <w:gridCol w:w="2020"/>
        <w:gridCol w:w="1786"/>
        <w:gridCol w:w="1903"/>
        <w:gridCol w:w="2106"/>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096" w:type="dxa"/>
            <w:shd w:val="clear" w:color="auto" w:fill="auto"/>
            <w:vAlign w:val="center"/>
          </w:tcPr>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Этап урока</w:t>
            </w:r>
          </w:p>
        </w:tc>
        <w:tc>
          <w:tcPr>
            <w:tcW w:w="958" w:type="dxa"/>
            <w:shd w:val="clear" w:color="auto" w:fill="auto"/>
            <w:vAlign w:val="center"/>
          </w:tcPr>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Время, мин</w:t>
            </w:r>
          </w:p>
        </w:tc>
        <w:tc>
          <w:tcPr>
            <w:tcW w:w="2357" w:type="dxa"/>
            <w:shd w:val="clear" w:color="auto" w:fill="auto"/>
            <w:vAlign w:val="center"/>
          </w:tcPr>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Содержание учебного материала</w:t>
            </w:r>
          </w:p>
        </w:tc>
        <w:tc>
          <w:tcPr>
            <w:tcW w:w="2020" w:type="dxa"/>
            <w:shd w:val="clear" w:color="auto" w:fill="auto"/>
            <w:vAlign w:val="center"/>
          </w:tcPr>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 xml:space="preserve">Методы </w:t>
            </w:r>
            <w:r>
              <w:rPr>
                <w:rFonts w:ascii="Times New Roman" w:hAnsi="Times New Roman" w:cs="Times New Roman"/>
                <w:bCs/>
                <w:i/>
                <w:color w:val="000000"/>
                <w:sz w:val="24"/>
                <w:szCs w:val="24"/>
              </w:rPr>
              <w:br w:type="textWrapping"/>
            </w:r>
            <w:r>
              <w:rPr>
                <w:rStyle w:val="7"/>
                <w:rFonts w:ascii="Times New Roman" w:hAnsi="Times New Roman"/>
                <w:b w:val="0"/>
                <w:i/>
                <w:color w:val="000000"/>
                <w:sz w:val="24"/>
                <w:szCs w:val="24"/>
              </w:rPr>
              <w:t>и приемы работы</w:t>
            </w:r>
          </w:p>
        </w:tc>
        <w:tc>
          <w:tcPr>
            <w:tcW w:w="1786" w:type="dxa"/>
            <w:shd w:val="clear" w:color="auto" w:fill="auto"/>
            <w:vAlign w:val="center"/>
          </w:tcPr>
          <w:p>
            <w:pPr>
              <w:spacing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Форма организации учебной деятельности обучающихся</w:t>
            </w:r>
          </w:p>
        </w:tc>
        <w:tc>
          <w:tcPr>
            <w:tcW w:w="1903" w:type="dxa"/>
            <w:shd w:val="clear" w:color="auto" w:fill="auto"/>
            <w:vAlign w:val="center"/>
          </w:tcPr>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Деятельность преподавателя</w:t>
            </w:r>
          </w:p>
        </w:tc>
        <w:tc>
          <w:tcPr>
            <w:tcW w:w="2106" w:type="dxa"/>
            <w:shd w:val="clear" w:color="auto" w:fill="auto"/>
            <w:vAlign w:val="center"/>
          </w:tcPr>
          <w:p>
            <w:pPr>
              <w:spacing w:line="240" w:lineRule="auto"/>
              <w:jc w:val="center"/>
              <w:rPr>
                <w:rStyle w:val="7"/>
                <w:rFonts w:ascii="Times New Roman" w:hAnsi="Times New Roman"/>
                <w:b w:val="0"/>
                <w:i/>
                <w:color w:val="000000"/>
                <w:sz w:val="24"/>
                <w:szCs w:val="24"/>
              </w:rPr>
            </w:pPr>
            <w:r>
              <w:rPr>
                <w:rStyle w:val="7"/>
                <w:rFonts w:ascii="Times New Roman" w:hAnsi="Times New Roman"/>
                <w:b w:val="0"/>
                <w:i/>
                <w:color w:val="000000"/>
                <w:sz w:val="24"/>
                <w:szCs w:val="24"/>
              </w:rPr>
              <w:t xml:space="preserve">Деятельность </w:t>
            </w:r>
          </w:p>
          <w:p>
            <w:pPr>
              <w:spacing w:line="240" w:lineRule="auto"/>
              <w:jc w:val="center"/>
              <w:rPr>
                <w:rFonts w:ascii="Times New Roman" w:hAnsi="Times New Roman" w:cs="Times New Roman"/>
                <w:i/>
                <w:color w:val="000000"/>
                <w:sz w:val="24"/>
                <w:szCs w:val="24"/>
              </w:rPr>
            </w:pPr>
            <w:r>
              <w:rPr>
                <w:rStyle w:val="7"/>
                <w:rFonts w:ascii="Times New Roman" w:hAnsi="Times New Roman"/>
                <w:b w:val="0"/>
                <w:i/>
                <w:color w:val="000000"/>
                <w:sz w:val="24"/>
                <w:szCs w:val="24"/>
              </w:rPr>
              <w:t>обучающихся</w:t>
            </w:r>
          </w:p>
        </w:tc>
        <w:tc>
          <w:tcPr>
            <w:tcW w:w="2142" w:type="dxa"/>
            <w:shd w:val="clear" w:color="auto" w:fill="auto"/>
            <w:vAlign w:val="center"/>
          </w:tcPr>
          <w:p>
            <w:pPr>
              <w:spacing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Образовательные результаты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Организационный этап</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5 мин</w:t>
            </w:r>
          </w:p>
        </w:tc>
        <w:tc>
          <w:tcPr>
            <w:tcW w:w="2357" w:type="dxa"/>
            <w:shd w:val="clear" w:color="auto" w:fill="auto"/>
          </w:tcPr>
          <w:p>
            <w:pPr>
              <w:pStyle w:val="13"/>
              <w:spacing w:before="0" w:beforeAutospacing="0" w:after="0" w:afterAutospacing="0"/>
              <w:jc w:val="center"/>
              <w:rPr>
                <w:rFonts w:hint="default" w:ascii="Times New Roman" w:hAnsi="Times New Roman" w:cs="Times New Roman"/>
                <w:sz w:val="22"/>
                <w:szCs w:val="22"/>
              </w:rPr>
            </w:pPr>
          </w:p>
        </w:tc>
        <w:tc>
          <w:tcPr>
            <w:tcW w:w="2020"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b/>
                <w:bCs/>
                <w:sz w:val="22"/>
                <w:szCs w:val="22"/>
              </w:rPr>
              <w:t>«</w:t>
            </w:r>
            <w:r>
              <w:rPr>
                <w:rFonts w:hint="default" w:ascii="Times New Roman" w:hAnsi="Times New Roman" w:cs="Times New Roman"/>
                <w:sz w:val="22"/>
                <w:szCs w:val="22"/>
              </w:rPr>
              <w:t>Работа над понятием» Обучающимся предлагается для зрительного восприятия название темы занятия и преподаватель просит объяснить значение каждого слова.</w:t>
            </w:r>
          </w:p>
        </w:tc>
        <w:tc>
          <w:tcPr>
            <w:tcW w:w="178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фронтальная</w:t>
            </w:r>
          </w:p>
        </w:tc>
        <w:tc>
          <w:tcPr>
            <w:tcW w:w="1903" w:type="dxa"/>
            <w:shd w:val="clear" w:color="auto" w:fill="auto"/>
          </w:tcPr>
          <w:p>
            <w:pPr>
              <w:pStyle w:val="13"/>
              <w:spacing w:before="0" w:beforeAutospacing="0" w:after="0" w:afterAutospacing="0"/>
              <w:jc w:val="left"/>
              <w:rPr>
                <w:rFonts w:hint="default" w:ascii="Times New Roman" w:hAnsi="Times New Roman" w:cs="Times New Roman"/>
                <w:sz w:val="22"/>
                <w:szCs w:val="22"/>
              </w:rPr>
            </w:pPr>
            <w:r>
              <w:rPr>
                <w:rFonts w:hint="default" w:ascii="Times New Roman" w:hAnsi="Times New Roman" w:cs="Times New Roman"/>
                <w:sz w:val="22"/>
                <w:szCs w:val="22"/>
              </w:rPr>
              <w:t xml:space="preserve">Приветствие, проверка отсутствующих студентов, проверка готовности студентов к учебному занятию, создание положительной атмосферы в группе. </w:t>
            </w:r>
          </w:p>
        </w:tc>
        <w:tc>
          <w:tcPr>
            <w:tcW w:w="2106" w:type="dxa"/>
            <w:shd w:val="clear" w:color="auto" w:fill="auto"/>
          </w:tcPr>
          <w:p>
            <w:pPr>
              <w:pStyle w:val="13"/>
              <w:spacing w:before="0" w:beforeAutospacing="0" w:after="0" w:afterAutospacing="0"/>
              <w:jc w:val="left"/>
              <w:rPr>
                <w:rFonts w:hint="default" w:ascii="Times New Roman" w:hAnsi="Times New Roman" w:cs="Times New Roman"/>
                <w:sz w:val="22"/>
                <w:szCs w:val="22"/>
              </w:rPr>
            </w:pPr>
            <w:r>
              <w:rPr>
                <w:rFonts w:hint="default" w:ascii="Times New Roman" w:hAnsi="Times New Roman" w:cs="Times New Roman"/>
                <w:sz w:val="22"/>
                <w:szCs w:val="22"/>
              </w:rPr>
              <w:t xml:space="preserve">Подготовка к занятию, активизация внимания, направленность на взаимодействие и сотрудничество с преподавателем и однокурсниками. </w:t>
            </w:r>
          </w:p>
          <w:p>
            <w:pPr>
              <w:pStyle w:val="13"/>
              <w:spacing w:before="0" w:beforeAutospacing="0" w:after="0" w:afterAutospacing="0"/>
              <w:jc w:val="center"/>
              <w:rPr>
                <w:rFonts w:hint="default" w:ascii="Times New Roman" w:hAnsi="Times New Roman" w:cs="Times New Roman"/>
                <w:sz w:val="22"/>
                <w:szCs w:val="22"/>
              </w:rPr>
            </w:pPr>
          </w:p>
        </w:tc>
        <w:tc>
          <w:tcPr>
            <w:tcW w:w="2142" w:type="dxa"/>
            <w:shd w:val="clear" w:color="auto" w:fill="auto"/>
          </w:tcPr>
          <w:p>
            <w:pPr>
              <w:pStyle w:val="51"/>
              <w:spacing w:line="240" w:lineRule="auto"/>
              <w:jc w:val="center"/>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Полная готовность группы и оборудования к работе, организация внимания всех студентов, быстрое включение в единую деятельность. </w:t>
            </w:r>
          </w:p>
          <w:p>
            <w:pPr>
              <w:pStyle w:val="13"/>
              <w:spacing w:before="0" w:beforeAutospacing="0" w:after="0" w:afterAutospacing="0"/>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Актуализация опорных знаний</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15 мин</w:t>
            </w:r>
          </w:p>
        </w:tc>
        <w:tc>
          <w:tcPr>
            <w:tcW w:w="2357" w:type="dxa"/>
            <w:shd w:val="clear" w:color="auto" w:fill="auto"/>
          </w:tcPr>
          <w:p>
            <w:pPr>
              <w:pStyle w:val="13"/>
              <w:spacing w:before="0" w:beforeAutospacing="0" w:after="0" w:afterAutospacing="0"/>
              <w:jc w:val="both"/>
              <w:rPr>
                <w:rFonts w:hint="default" w:ascii="Times New Roman" w:hAnsi="Times New Roman" w:cs="Times New Roman"/>
                <w:sz w:val="22"/>
                <w:szCs w:val="22"/>
                <w:lang w:val="ru-RU"/>
              </w:rPr>
            </w:pPr>
            <w:r>
              <w:rPr>
                <w:rFonts w:hint="default" w:ascii="Times New Roman" w:hAnsi="Times New Roman" w:cs="Times New Roman"/>
                <w:sz w:val="22"/>
                <w:szCs w:val="22"/>
              </w:rPr>
              <w:t>Повторение материала по теме «</w:t>
            </w:r>
            <w:r>
              <w:rPr>
                <w:rFonts w:hint="default" w:ascii="Times New Roman" w:hAnsi="Times New Roman" w:cs="Times New Roman"/>
                <w:sz w:val="22"/>
                <w:szCs w:val="22"/>
                <w:lang w:val="ru-RU"/>
              </w:rPr>
              <w:t>Социальные группы</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О</w:t>
            </w:r>
            <w:r>
              <w:rPr>
                <w:rFonts w:hint="default" w:ascii="Times New Roman" w:hAnsi="Times New Roman" w:cs="Times New Roman"/>
                <w:sz w:val="22"/>
                <w:szCs w:val="22"/>
              </w:rPr>
              <w:t xml:space="preserve">тветы на вопросы, </w:t>
            </w:r>
            <w:r>
              <w:rPr>
                <w:rFonts w:hint="default" w:ascii="Times New Roman" w:hAnsi="Times New Roman" w:cs="Times New Roman"/>
                <w:sz w:val="22"/>
                <w:szCs w:val="22"/>
                <w:lang w:val="ru-RU"/>
              </w:rPr>
              <w:t>выполнение интерактивных упражнений по предыдущей теме</w:t>
            </w:r>
          </w:p>
        </w:tc>
        <w:tc>
          <w:tcPr>
            <w:tcW w:w="2020" w:type="dxa"/>
            <w:shd w:val="clear" w:color="auto" w:fill="auto"/>
          </w:tcPr>
          <w:p>
            <w:pPr>
              <w:autoSpaceDE w:val="0"/>
              <w:autoSpaceDN w:val="0"/>
              <w:adjustRightInd w:val="0"/>
              <w:spacing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 xml:space="preserve">Организация </w:t>
            </w:r>
            <w:r>
              <w:rPr>
                <w:rFonts w:hint="default" w:ascii="Times New Roman" w:hAnsi="Times New Roman" w:cs="Times New Roman"/>
                <w:sz w:val="22"/>
                <w:szCs w:val="22"/>
                <w:lang w:val="ru-RU"/>
              </w:rPr>
              <w:t>групповой работы студентов по выполнению интерактивных упражнений (соревнование учебных групп)</w:t>
            </w:r>
          </w:p>
        </w:tc>
        <w:tc>
          <w:tcPr>
            <w:tcW w:w="178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групповая</w:t>
            </w:r>
          </w:p>
        </w:tc>
        <w:tc>
          <w:tcPr>
            <w:tcW w:w="1903" w:type="dxa"/>
            <w:shd w:val="clear" w:color="auto" w:fill="auto"/>
          </w:tcPr>
          <w:p>
            <w:pPr>
              <w:numPr>
                <w:ilvl w:val="0"/>
                <w:numId w:val="4"/>
              </w:num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Побуждает к высказыванию своего мнения по изученному разделу.</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2. Осуществляет выборочный контроль знаний по изученным темам.</w:t>
            </w:r>
          </w:p>
          <w:p>
            <w:pPr>
              <w:pStyle w:val="13"/>
              <w:spacing w:before="0" w:beforeAutospacing="0" w:after="0" w:afterAutospacing="0"/>
              <w:rPr>
                <w:rFonts w:hint="default" w:ascii="Times New Roman" w:hAnsi="Times New Roman" w:cs="Times New Roman"/>
                <w:sz w:val="22"/>
                <w:szCs w:val="22"/>
              </w:rPr>
            </w:pPr>
          </w:p>
        </w:tc>
        <w:tc>
          <w:tcPr>
            <w:tcW w:w="2106"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1. Работа в команде направленная на закрепление знаний по теме «</w:t>
            </w:r>
            <w:r>
              <w:rPr>
                <w:rFonts w:hint="default" w:ascii="Times New Roman" w:hAnsi="Times New Roman" w:cs="Times New Roman"/>
                <w:sz w:val="22"/>
                <w:szCs w:val="22"/>
                <w:lang w:val="ru-RU"/>
              </w:rPr>
              <w:t>Социальные группы</w:t>
            </w:r>
            <w:r>
              <w:rPr>
                <w:rFonts w:hint="default" w:ascii="Times New Roman" w:hAnsi="Times New Roman" w:cs="Times New Roman"/>
                <w:sz w:val="22"/>
                <w:szCs w:val="22"/>
              </w:rPr>
              <w:t>»;</w:t>
            </w:r>
          </w:p>
          <w:p>
            <w:pPr>
              <w:autoSpaceDE w:val="0"/>
              <w:autoSpaceDN w:val="0"/>
              <w:adjustRightInd w:val="0"/>
              <w:spacing w:line="240" w:lineRule="auto"/>
              <w:rPr>
                <w:rFonts w:hint="default" w:ascii="Times New Roman" w:hAnsi="Times New Roman" w:cs="Times New Roman"/>
                <w:sz w:val="22"/>
                <w:szCs w:val="22"/>
              </w:rPr>
            </w:pPr>
          </w:p>
        </w:tc>
        <w:tc>
          <w:tcPr>
            <w:tcW w:w="2142"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Знание основных дидактических единиц урока; </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способность грамотно, связывать теоретический материал с практикой.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Проблемное изложение материала</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40 мин</w:t>
            </w:r>
          </w:p>
        </w:tc>
        <w:tc>
          <w:tcPr>
            <w:tcW w:w="2357" w:type="dxa"/>
            <w:shd w:val="clear" w:color="auto" w:fill="auto"/>
          </w:tcPr>
          <w:p>
            <w:pPr>
              <w:pStyle w:val="13"/>
              <w:numPr>
                <w:ilvl w:val="0"/>
                <w:numId w:val="5"/>
              </w:numPr>
              <w:spacing w:before="0" w:beforeAutospacing="0" w:after="0" w:afterAutospacing="0"/>
              <w:rPr>
                <w:rFonts w:hint="default" w:ascii="Times New Roman" w:hAnsi="Times New Roman" w:cs="Times New Roman"/>
                <w:sz w:val="22"/>
                <w:szCs w:val="22"/>
                <w:lang w:val="ru-RU"/>
              </w:rPr>
            </w:pPr>
            <w:r>
              <w:rPr>
                <w:rFonts w:hint="default" w:ascii="Times New Roman" w:hAnsi="Times New Roman" w:cs="Times New Roman"/>
                <w:sz w:val="22"/>
                <w:szCs w:val="22"/>
                <w:lang w:val="ru-RU"/>
              </w:rPr>
              <w:t>Теория социальной стратификации. .Социальное неравенство.</w:t>
            </w:r>
          </w:p>
          <w:p>
            <w:pPr>
              <w:pStyle w:val="13"/>
              <w:numPr>
                <w:ilvl w:val="0"/>
                <w:numId w:val="0"/>
              </w:numPr>
              <w:spacing w:before="0" w:beforeAutospacing="0" w:after="0" w:afterAutospacing="0"/>
              <w:rPr>
                <w:rFonts w:hint="default" w:ascii="Times New Roman" w:hAnsi="Times New Roman" w:cs="Times New Roman"/>
                <w:sz w:val="22"/>
                <w:szCs w:val="22"/>
                <w:lang w:val="ru-RU"/>
              </w:rPr>
            </w:pPr>
            <w:r>
              <w:rPr>
                <w:rFonts w:hint="default" w:ascii="Times New Roman" w:hAnsi="Times New Roman" w:cs="Times New Roman"/>
                <w:sz w:val="22"/>
                <w:szCs w:val="22"/>
                <w:lang w:val="ru-RU"/>
              </w:rPr>
              <w:t>- Исторические формы неравенства</w:t>
            </w:r>
          </w:p>
          <w:p>
            <w:pPr>
              <w:pStyle w:val="13"/>
              <w:numPr>
                <w:ilvl w:val="0"/>
                <w:numId w:val="5"/>
              </w:numPr>
              <w:spacing w:before="0" w:beforeAutospacing="0" w:after="0" w:afterAutospacing="0"/>
              <w:ind w:left="0" w:leftChars="0" w:firstLine="0" w:firstLineChars="0"/>
              <w:rPr>
                <w:rFonts w:hint="default" w:ascii="Times New Roman" w:hAnsi="Times New Roman" w:cs="Times New Roman"/>
                <w:sz w:val="22"/>
                <w:szCs w:val="22"/>
                <w:lang w:val="ru-RU"/>
              </w:rPr>
            </w:pPr>
            <w:r>
              <w:rPr>
                <w:rFonts w:hint="default" w:ascii="Times New Roman" w:hAnsi="Times New Roman" w:cs="Times New Roman"/>
                <w:sz w:val="22"/>
                <w:szCs w:val="22"/>
                <w:lang w:val="ru-RU"/>
              </w:rPr>
              <w:t>Понятие социальной мобильности</w:t>
            </w:r>
          </w:p>
          <w:p>
            <w:pPr>
              <w:pStyle w:val="13"/>
              <w:numPr>
                <w:ilvl w:val="0"/>
                <w:numId w:val="0"/>
              </w:numPr>
              <w:spacing w:before="0" w:beforeAutospacing="0" w:after="0" w:afterAutospacing="0"/>
              <w:ind w:leftChars="0"/>
              <w:rPr>
                <w:rFonts w:hint="default" w:ascii="Times New Roman" w:hAnsi="Times New Roman" w:cs="Times New Roman"/>
                <w:sz w:val="22"/>
                <w:szCs w:val="22"/>
                <w:lang w:val="ru-RU"/>
              </w:rPr>
            </w:pPr>
            <w:r>
              <w:rPr>
                <w:rFonts w:hint="default" w:ascii="Times New Roman" w:hAnsi="Times New Roman" w:cs="Times New Roman"/>
                <w:sz w:val="22"/>
                <w:szCs w:val="22"/>
                <w:lang w:val="ru-RU"/>
              </w:rPr>
              <w:t>- Исторические события, вызвавшие  групповую мобильность социальных слоёв.</w:t>
            </w:r>
          </w:p>
          <w:p>
            <w:pPr>
              <w:pStyle w:val="13"/>
              <w:spacing w:before="0" w:beforeAutospacing="0" w:after="0" w:afterAutospacing="0"/>
              <w:rPr>
                <w:rFonts w:hint="default" w:ascii="Times New Roman" w:hAnsi="Times New Roman" w:cs="Times New Roman"/>
                <w:sz w:val="22"/>
                <w:szCs w:val="22"/>
              </w:rPr>
            </w:pPr>
          </w:p>
        </w:tc>
        <w:tc>
          <w:tcPr>
            <w:tcW w:w="2020"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1.Эвристичес</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кая беседа.</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2.Мультиме-</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дийная презентация </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3.Вопросы к тексту</w:t>
            </w:r>
          </w:p>
          <w:p>
            <w:pPr>
              <w:autoSpaceDE w:val="0"/>
              <w:autoSpaceDN w:val="0"/>
              <w:adjustRightInd w:val="0"/>
              <w:spacing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 xml:space="preserve">4. </w:t>
            </w:r>
            <w:r>
              <w:rPr>
                <w:rFonts w:hint="default" w:ascii="Times New Roman" w:hAnsi="Times New Roman" w:cs="Times New Roman"/>
                <w:sz w:val="22"/>
                <w:szCs w:val="22"/>
                <w:lang w:val="ru-RU"/>
              </w:rPr>
              <w:t>Диалог с учащимися с постановкой проблемных вопросов</w:t>
            </w:r>
          </w:p>
        </w:tc>
        <w:tc>
          <w:tcPr>
            <w:tcW w:w="1786"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Индивидально-групповая </w:t>
            </w:r>
          </w:p>
          <w:p>
            <w:pPr>
              <w:autoSpaceDE w:val="0"/>
              <w:autoSpaceDN w:val="0"/>
              <w:adjustRightInd w:val="0"/>
              <w:spacing w:line="240" w:lineRule="auto"/>
              <w:rPr>
                <w:rFonts w:hint="default" w:ascii="Times New Roman" w:hAnsi="Times New Roman" w:cs="Times New Roman"/>
                <w:sz w:val="22"/>
                <w:szCs w:val="22"/>
              </w:rPr>
            </w:pPr>
          </w:p>
        </w:tc>
        <w:tc>
          <w:tcPr>
            <w:tcW w:w="1903"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1. Выдвигает</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проблему</w:t>
            </w:r>
          </w:p>
          <w:p>
            <w:pPr>
              <w:autoSpaceDE w:val="0"/>
              <w:autoSpaceDN w:val="0"/>
              <w:adjustRightInd w:val="0"/>
              <w:spacing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2. Проводит</w:t>
            </w:r>
            <w:r>
              <w:rPr>
                <w:rFonts w:hint="default" w:ascii="Times New Roman" w:hAnsi="Times New Roman" w:cs="Times New Roman"/>
                <w:sz w:val="22"/>
                <w:szCs w:val="22"/>
                <w:lang w:val="ru-RU"/>
              </w:rPr>
              <w:t>ся</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параллель с ранее</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изученным</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материалом</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3. Формулирует</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задания при</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получении новых знаний</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4. Контролирует и оценивает выполнение работы</w:t>
            </w:r>
          </w:p>
        </w:tc>
        <w:tc>
          <w:tcPr>
            <w:tcW w:w="2106"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1.Пишут под диктовку</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2. Составляют схемы</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3. Работают с текстом</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lang w:val="ru-RU"/>
              </w:rPr>
              <w:t>презентации</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4.</w:t>
            </w:r>
            <w:r>
              <w:rPr>
                <w:rFonts w:hint="default" w:ascii="Times New Roman" w:hAnsi="Times New Roman" w:cs="Times New Roman"/>
                <w:sz w:val="22"/>
                <w:szCs w:val="22"/>
              </w:rPr>
              <w:t>Озвучивают и поясняют</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новые понятия</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5. Выявляют закономерности</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6. Решают практические</w:t>
            </w:r>
          </w:p>
          <w:p>
            <w:pPr>
              <w:pStyle w:val="13"/>
              <w:spacing w:before="0" w:beforeAutospacing="0" w:after="0" w:afterAutospacing="0" w:line="240" w:lineRule="auto"/>
              <w:rPr>
                <w:rFonts w:hint="default" w:ascii="Times New Roman" w:hAnsi="Times New Roman" w:cs="Times New Roman"/>
                <w:sz w:val="22"/>
                <w:szCs w:val="22"/>
                <w:lang w:val="ru-RU"/>
              </w:rPr>
            </w:pPr>
            <w:r>
              <w:rPr>
                <w:rFonts w:hint="default" w:ascii="Times New Roman" w:hAnsi="Times New Roman" w:cs="Times New Roman"/>
                <w:sz w:val="22"/>
                <w:szCs w:val="22"/>
              </w:rPr>
              <w:t>зада</w:t>
            </w:r>
            <w:r>
              <w:rPr>
                <w:rFonts w:hint="default" w:ascii="Times New Roman" w:hAnsi="Times New Roman" w:cs="Times New Roman"/>
                <w:sz w:val="22"/>
                <w:szCs w:val="22"/>
                <w:lang w:val="ru-RU"/>
              </w:rPr>
              <w:t>ния</w:t>
            </w:r>
          </w:p>
        </w:tc>
        <w:tc>
          <w:tcPr>
            <w:tcW w:w="2142"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color w:val="000000"/>
                <w:sz w:val="22"/>
                <w:szCs w:val="22"/>
              </w:rPr>
              <w:t xml:space="preserve">Овладение навыками познавательной деятельности, знакомство с основными понятиями </w:t>
            </w:r>
            <w:r>
              <w:rPr>
                <w:rFonts w:hint="default" w:ascii="Times New Roman" w:hAnsi="Times New Roman" w:cs="Times New Roman"/>
                <w:color w:val="000000"/>
                <w:sz w:val="22"/>
                <w:szCs w:val="22"/>
                <w:lang w:val="ru-RU"/>
              </w:rPr>
              <w:t>социальных теорий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spacing w:line="240" w:lineRule="auto"/>
              <w:jc w:val="both"/>
              <w:rPr>
                <w:rFonts w:hint="default" w:ascii="Times New Roman" w:hAnsi="Times New Roman" w:cs="Times New Roman"/>
                <w:sz w:val="22"/>
                <w:szCs w:val="22"/>
              </w:rPr>
            </w:pPr>
            <w:r>
              <w:rPr>
                <w:rFonts w:hint="default" w:ascii="Times New Roman" w:hAnsi="Times New Roman" w:cs="Times New Roman"/>
                <w:sz w:val="22"/>
                <w:szCs w:val="22"/>
              </w:rPr>
              <w:t>Актуализация знаний обучающихся</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15 мин</w:t>
            </w:r>
          </w:p>
        </w:tc>
        <w:tc>
          <w:tcPr>
            <w:tcW w:w="2357" w:type="dxa"/>
            <w:shd w:val="clear" w:color="auto" w:fill="auto"/>
          </w:tcPr>
          <w:p>
            <w:pPr>
              <w:pStyle w:val="13"/>
              <w:spacing w:before="0" w:beforeAutospacing="0" w:after="0" w:afterAutospacing="0"/>
              <w:rPr>
                <w:rFonts w:hint="default" w:ascii="Times New Roman" w:hAnsi="Times New Roman" w:cs="Times New Roman"/>
                <w:color w:val="000000"/>
                <w:sz w:val="22"/>
                <w:szCs w:val="22"/>
                <w:highlight w:val="none"/>
                <w:lang w:val="ru-RU"/>
              </w:rPr>
            </w:pPr>
            <w:r>
              <w:rPr>
                <w:rFonts w:hint="default" w:ascii="Times New Roman" w:hAnsi="Times New Roman" w:cs="Times New Roman"/>
                <w:sz w:val="22"/>
                <w:szCs w:val="22"/>
                <w:lang w:val="ru-RU"/>
              </w:rPr>
              <w:t xml:space="preserve">1 Составление  совместно с учащимися </w:t>
            </w:r>
            <w:r>
              <w:rPr>
                <w:rFonts w:hint="default" w:ascii="Times New Roman" w:hAnsi="Times New Roman" w:cs="Times New Roman"/>
                <w:color w:val="000000"/>
                <w:sz w:val="22"/>
                <w:szCs w:val="22"/>
                <w:highlight w:val="none"/>
                <w:lang w:val="ru-RU"/>
              </w:rPr>
              <w:t>графика «Профиль стратификации »</w:t>
            </w:r>
          </w:p>
          <w:p>
            <w:pPr>
              <w:pStyle w:val="13"/>
              <w:spacing w:before="0" w:beforeAutospacing="0" w:after="0" w:afterAutospacing="0"/>
              <w:rPr>
                <w:rFonts w:hint="default" w:ascii="Times New Roman" w:hAnsi="Times New Roman" w:cs="Times New Roman"/>
                <w:color w:val="000000"/>
                <w:sz w:val="22"/>
                <w:szCs w:val="22"/>
                <w:highlight w:val="none"/>
                <w:lang w:val="ru-RU"/>
              </w:rPr>
            </w:pPr>
            <w:r>
              <w:rPr>
                <w:rFonts w:hint="default" w:ascii="Times New Roman" w:hAnsi="Times New Roman" w:cs="Times New Roman"/>
                <w:color w:val="000000"/>
                <w:sz w:val="22"/>
                <w:szCs w:val="22"/>
                <w:highlight w:val="none"/>
                <w:lang w:val="ru-RU"/>
              </w:rPr>
              <w:t>2 Выполнение упражнений (теста)для закрепления изученного материала</w:t>
            </w:r>
          </w:p>
        </w:tc>
        <w:tc>
          <w:tcPr>
            <w:tcW w:w="2020"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Словесная беседа, перекрестный опрос «учитель-ученик», оценка ответов</w:t>
            </w:r>
          </w:p>
        </w:tc>
        <w:tc>
          <w:tcPr>
            <w:tcW w:w="178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фронтальная</w:t>
            </w:r>
          </w:p>
        </w:tc>
        <w:tc>
          <w:tcPr>
            <w:tcW w:w="1903"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1. Задает вопросы.</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2. Отвечает на вопросы.</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3. Анализирует усвоение основных дидактических единиц.</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4. Контролирует и оценивает</w:t>
            </w:r>
          </w:p>
          <w:p>
            <w:pPr>
              <w:pStyle w:val="13"/>
              <w:spacing w:before="0" w:beforeAutospacing="0" w:after="0" w:afterAutospacing="0"/>
              <w:rPr>
                <w:rFonts w:hint="default" w:ascii="Times New Roman" w:hAnsi="Times New Roman" w:cs="Times New Roman"/>
                <w:sz w:val="22"/>
                <w:szCs w:val="22"/>
              </w:rPr>
            </w:pPr>
          </w:p>
        </w:tc>
        <w:tc>
          <w:tcPr>
            <w:tcW w:w="2106"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1. Отвечают на вопросы.</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2. Задают вопросы.</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3. Принимают участие в обсуждении ответов.</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4. Проводят самоанализ</w:t>
            </w:r>
          </w:p>
        </w:tc>
        <w:tc>
          <w:tcPr>
            <w:tcW w:w="2142"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Знание основных дидактических единиц урока; </w:t>
            </w:r>
          </w:p>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способность грамотно анализировать конкретные ситуации, доказывать примерами объективность своей точки зрения, связывать теоретический материал с практикой.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Рефлексия</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5 мин</w:t>
            </w:r>
          </w:p>
        </w:tc>
        <w:tc>
          <w:tcPr>
            <w:tcW w:w="2357" w:type="dxa"/>
            <w:shd w:val="clear" w:color="auto" w:fill="auto"/>
          </w:tcPr>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Вывод по уроку</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1. Что ожидали от урока и что получилось</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2. Что интересного и нового узнали на уроке.</w:t>
            </w:r>
          </w:p>
          <w:p>
            <w:pPr>
              <w:pStyle w:val="13"/>
              <w:spacing w:before="0" w:beforeAutospacing="0" w:after="0" w:afterAutospacing="0"/>
              <w:rPr>
                <w:rFonts w:hint="default" w:ascii="Times New Roman" w:hAnsi="Times New Roman" w:cs="Times New Roman"/>
                <w:sz w:val="22"/>
                <w:szCs w:val="22"/>
              </w:rPr>
            </w:pPr>
          </w:p>
        </w:tc>
        <w:tc>
          <w:tcPr>
            <w:tcW w:w="2020"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беседа, вопросы </w:t>
            </w:r>
          </w:p>
          <w:p>
            <w:pPr>
              <w:pStyle w:val="13"/>
              <w:spacing w:before="0" w:beforeAutospacing="0" w:after="0" w:afterAutospacing="0"/>
              <w:jc w:val="center"/>
              <w:rPr>
                <w:rFonts w:hint="default" w:ascii="Times New Roman" w:hAnsi="Times New Roman" w:cs="Times New Roman"/>
                <w:sz w:val="22"/>
                <w:szCs w:val="22"/>
              </w:rPr>
            </w:pPr>
          </w:p>
        </w:tc>
        <w:tc>
          <w:tcPr>
            <w:tcW w:w="1786"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фронтальная </w:t>
            </w:r>
          </w:p>
          <w:p>
            <w:pPr>
              <w:pStyle w:val="13"/>
              <w:spacing w:before="0" w:beforeAutospacing="0" w:after="0" w:afterAutospacing="0"/>
              <w:jc w:val="center"/>
              <w:rPr>
                <w:rFonts w:hint="default" w:ascii="Times New Roman" w:hAnsi="Times New Roman" w:cs="Times New Roman"/>
                <w:sz w:val="22"/>
                <w:szCs w:val="22"/>
              </w:rPr>
            </w:pPr>
          </w:p>
        </w:tc>
        <w:tc>
          <w:tcPr>
            <w:tcW w:w="1903" w:type="dxa"/>
            <w:shd w:val="clear" w:color="auto" w:fill="auto"/>
          </w:tcPr>
          <w:p>
            <w:pPr>
              <w:pStyle w:val="51"/>
              <w:spacing w:line="240" w:lineRule="auto"/>
              <w:rPr>
                <w:rFonts w:hint="default" w:ascii="Times New Roman" w:hAnsi="Times New Roman" w:cs="Times New Roman"/>
                <w:color w:val="auto"/>
                <w:sz w:val="22"/>
                <w:szCs w:val="22"/>
              </w:rPr>
            </w:pPr>
            <w:r>
              <w:rPr>
                <w:rFonts w:hint="default" w:ascii="Times New Roman" w:hAnsi="Times New Roman" w:cs="Times New Roman"/>
                <w:sz w:val="22"/>
                <w:szCs w:val="22"/>
              </w:rPr>
              <w:t>Организация и коррекция оценочных высказываний обучающихся</w:t>
            </w:r>
          </w:p>
        </w:tc>
        <w:tc>
          <w:tcPr>
            <w:tcW w:w="2106" w:type="dxa"/>
            <w:shd w:val="clear" w:color="auto" w:fill="auto"/>
          </w:tcPr>
          <w:p>
            <w:pPr>
              <w:pStyle w:val="51"/>
              <w:spacing w:line="240" w:lineRule="auto"/>
              <w:rPr>
                <w:rFonts w:hint="default" w:ascii="Times New Roman" w:hAnsi="Times New Roman" w:cs="Times New Roman"/>
                <w:sz w:val="22"/>
                <w:szCs w:val="22"/>
              </w:rPr>
            </w:pPr>
            <w:r>
              <w:rPr>
                <w:rFonts w:hint="default" w:ascii="Times New Roman" w:hAnsi="Times New Roman" w:cs="Times New Roman"/>
                <w:sz w:val="22"/>
                <w:szCs w:val="22"/>
              </w:rPr>
              <w:t xml:space="preserve">Проводят обоснование выбора решения, ответа </w:t>
            </w:r>
          </w:p>
          <w:p>
            <w:pPr>
              <w:pStyle w:val="13"/>
              <w:spacing w:before="0" w:beforeAutospacing="0" w:after="0" w:afterAutospacing="0"/>
              <w:jc w:val="center"/>
              <w:rPr>
                <w:rFonts w:hint="default" w:ascii="Times New Roman" w:hAnsi="Times New Roman" w:cs="Times New Roman"/>
                <w:sz w:val="22"/>
                <w:szCs w:val="22"/>
              </w:rPr>
            </w:pPr>
          </w:p>
        </w:tc>
        <w:tc>
          <w:tcPr>
            <w:tcW w:w="2142" w:type="dxa"/>
            <w:shd w:val="clear" w:color="auto" w:fill="auto"/>
          </w:tcPr>
          <w:p>
            <w:pPr>
              <w:autoSpaceDE w:val="0"/>
              <w:autoSpaceDN w:val="0"/>
              <w:adjustRightInd w:val="0"/>
              <w:spacing w:line="240" w:lineRule="auto"/>
              <w:rPr>
                <w:rFonts w:hint="default" w:ascii="Times New Roman" w:hAnsi="Times New Roman" w:cs="Times New Roman"/>
                <w:sz w:val="22"/>
                <w:szCs w:val="22"/>
              </w:rPr>
            </w:pPr>
            <w:r>
              <w:rPr>
                <w:rFonts w:hint="default" w:ascii="Times New Roman" w:hAnsi="Times New Roman" w:cs="Times New Roman"/>
                <w:sz w:val="22"/>
                <w:szCs w:val="22"/>
              </w:rPr>
              <w:t>Познавательный интерес к дальнейшему изучению темы.</w:t>
            </w:r>
          </w:p>
          <w:p>
            <w:pPr>
              <w:autoSpaceDE w:val="0"/>
              <w:autoSpaceDN w:val="0"/>
              <w:adjustRightInd w:val="0"/>
              <w:spacing w:line="240" w:lineRule="auto"/>
              <w:rPr>
                <w:rFonts w:hint="default" w:ascii="Times New Roman" w:hAnsi="Times New Roman" w:cs="Times New Roman"/>
                <w:color w:val="FF0000"/>
                <w:sz w:val="22"/>
                <w:szCs w:val="22"/>
              </w:rPr>
            </w:pPr>
            <w:r>
              <w:rPr>
                <w:rFonts w:hint="default" w:ascii="Times New Roman" w:hAnsi="Times New Roman" w:cs="Times New Roman"/>
                <w:sz w:val="22"/>
                <w:szCs w:val="22"/>
              </w:rPr>
              <w:t>Положительные впечатления от занятия.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Домашнее задание</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5 мин</w:t>
            </w:r>
          </w:p>
        </w:tc>
        <w:tc>
          <w:tcPr>
            <w:tcW w:w="2357" w:type="dxa"/>
            <w:shd w:val="clear" w:color="auto" w:fill="auto"/>
          </w:tcPr>
          <w:p>
            <w:pPr>
              <w:pStyle w:val="13"/>
              <w:numPr>
                <w:ilvl w:val="0"/>
                <w:numId w:val="6"/>
              </w:numPr>
              <w:spacing w:before="0" w:beforeAutospacing="0" w:after="0" w:afterAutospacing="0"/>
              <w:rPr>
                <w:rFonts w:hint="default" w:ascii="Times New Roman" w:hAnsi="Times New Roman" w:cs="Times New Roman"/>
                <w:sz w:val="22"/>
                <w:szCs w:val="22"/>
                <w:lang w:val="ru-RU"/>
              </w:rPr>
            </w:pPr>
            <w:r>
              <w:rPr>
                <w:rFonts w:hint="default" w:ascii="Times New Roman" w:hAnsi="Times New Roman" w:cs="Times New Roman"/>
                <w:sz w:val="22"/>
                <w:szCs w:val="22"/>
              </w:rPr>
              <w:t>Изучение конспекта</w:t>
            </w:r>
            <w:r>
              <w:rPr>
                <w:rFonts w:hint="default" w:ascii="Times New Roman" w:hAnsi="Times New Roman" w:cs="Times New Roman"/>
                <w:sz w:val="22"/>
                <w:szCs w:val="22"/>
                <w:lang w:val="ru-RU"/>
              </w:rPr>
              <w:t>.</w:t>
            </w:r>
          </w:p>
          <w:p>
            <w:pPr>
              <w:pStyle w:val="13"/>
              <w:numPr>
                <w:ilvl w:val="0"/>
                <w:numId w:val="6"/>
              </w:numPr>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lang w:val="ru-RU"/>
              </w:rPr>
              <w:t xml:space="preserve">Подбор интересного материала в интернете по стратификации в современной России.  </w:t>
            </w:r>
            <w:r>
              <w:rPr>
                <w:rFonts w:hint="default" w:ascii="Times New Roman" w:hAnsi="Times New Roman" w:cs="Times New Roman"/>
                <w:sz w:val="22"/>
                <w:szCs w:val="22"/>
              </w:rPr>
              <w:t xml:space="preserve"> </w:t>
            </w:r>
          </w:p>
          <w:p>
            <w:pPr>
              <w:pStyle w:val="13"/>
              <w:spacing w:before="0" w:beforeAutospacing="0" w:after="0" w:afterAutospacing="0"/>
              <w:rPr>
                <w:rFonts w:hint="default" w:ascii="Times New Roman" w:hAnsi="Times New Roman" w:cs="Times New Roman"/>
                <w:sz w:val="22"/>
                <w:szCs w:val="22"/>
              </w:rPr>
            </w:pPr>
            <w:r>
              <w:rPr>
                <w:rFonts w:hint="default" w:ascii="Times New Roman" w:hAnsi="Times New Roman" w:cs="Times New Roman"/>
                <w:sz w:val="22"/>
                <w:szCs w:val="22"/>
              </w:rPr>
              <w:t>2. Подготовка к практической работе</w:t>
            </w:r>
          </w:p>
        </w:tc>
        <w:tc>
          <w:tcPr>
            <w:tcW w:w="2020"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беседа </w:t>
            </w:r>
          </w:p>
          <w:p>
            <w:pPr>
              <w:pStyle w:val="13"/>
              <w:spacing w:before="0" w:beforeAutospacing="0" w:after="0" w:afterAutospacing="0"/>
              <w:jc w:val="center"/>
              <w:rPr>
                <w:rFonts w:hint="default" w:ascii="Times New Roman" w:hAnsi="Times New Roman" w:cs="Times New Roman"/>
                <w:sz w:val="22"/>
                <w:szCs w:val="22"/>
              </w:rPr>
            </w:pPr>
          </w:p>
        </w:tc>
        <w:tc>
          <w:tcPr>
            <w:tcW w:w="1786"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фронтальная </w:t>
            </w:r>
          </w:p>
          <w:p>
            <w:pPr>
              <w:pStyle w:val="13"/>
              <w:spacing w:before="0" w:beforeAutospacing="0" w:after="0" w:afterAutospacing="0"/>
              <w:jc w:val="center"/>
              <w:rPr>
                <w:rFonts w:hint="default" w:ascii="Times New Roman" w:hAnsi="Times New Roman" w:cs="Times New Roman"/>
                <w:sz w:val="22"/>
                <w:szCs w:val="22"/>
              </w:rPr>
            </w:pPr>
          </w:p>
        </w:tc>
        <w:tc>
          <w:tcPr>
            <w:tcW w:w="1903" w:type="dxa"/>
            <w:shd w:val="clear" w:color="auto" w:fill="auto"/>
          </w:tcPr>
          <w:p>
            <w:pPr>
              <w:pStyle w:val="51"/>
              <w:spacing w:line="240" w:lineRule="auto"/>
              <w:jc w:val="center"/>
              <w:rPr>
                <w:rFonts w:hint="default" w:ascii="Times New Roman" w:hAnsi="Times New Roman" w:cs="Times New Roman"/>
                <w:color w:val="auto"/>
                <w:sz w:val="22"/>
                <w:szCs w:val="22"/>
              </w:rPr>
            </w:pPr>
            <w:r>
              <w:rPr>
                <w:rFonts w:hint="default" w:ascii="Times New Roman" w:hAnsi="Times New Roman" w:cs="Times New Roman"/>
                <w:sz w:val="22"/>
                <w:szCs w:val="22"/>
              </w:rPr>
              <w:t>Выдает общее домашнее задание, комментирует его выполнение.</w:t>
            </w:r>
          </w:p>
        </w:tc>
        <w:tc>
          <w:tcPr>
            <w:tcW w:w="2106"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Записывают домашнее задание </w:t>
            </w:r>
          </w:p>
          <w:p>
            <w:pPr>
              <w:pStyle w:val="13"/>
              <w:spacing w:before="0" w:beforeAutospacing="0" w:after="0" w:afterAutospacing="0"/>
              <w:jc w:val="center"/>
              <w:rPr>
                <w:rFonts w:hint="default" w:ascii="Times New Roman" w:hAnsi="Times New Roman" w:cs="Times New Roman"/>
                <w:sz w:val="22"/>
                <w:szCs w:val="22"/>
              </w:rPr>
            </w:pPr>
          </w:p>
        </w:tc>
        <w:tc>
          <w:tcPr>
            <w:tcW w:w="2142" w:type="dxa"/>
            <w:shd w:val="clear" w:color="auto" w:fill="auto"/>
          </w:tcPr>
          <w:p>
            <w:pPr>
              <w:pStyle w:val="51"/>
              <w:spacing w:line="240" w:lineRule="auto"/>
              <w:rPr>
                <w:rFonts w:hint="default" w:ascii="Times New Roman" w:hAnsi="Times New Roman" w:cs="Times New Roman"/>
                <w:color w:val="auto"/>
                <w:sz w:val="22"/>
                <w:szCs w:val="22"/>
              </w:rPr>
            </w:pPr>
            <w:r>
              <w:rPr>
                <w:rFonts w:hint="default" w:ascii="Times New Roman" w:hAnsi="Times New Roman" w:cs="Times New Roman"/>
                <w:sz w:val="22"/>
                <w:szCs w:val="22"/>
              </w:rPr>
              <w:t>Обеспечение понимания цели, содержания и способов выполнения домашнего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6"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Поведение итогов занятия</w:t>
            </w:r>
          </w:p>
        </w:tc>
        <w:tc>
          <w:tcPr>
            <w:tcW w:w="958" w:type="dxa"/>
            <w:shd w:val="clear" w:color="auto" w:fill="auto"/>
          </w:tcPr>
          <w:p>
            <w:pPr>
              <w:pStyle w:val="13"/>
              <w:spacing w:before="0" w:beforeAutospacing="0" w:after="0" w:afterAutospacing="0"/>
              <w:jc w:val="center"/>
              <w:rPr>
                <w:rFonts w:hint="default" w:ascii="Times New Roman" w:hAnsi="Times New Roman" w:cs="Times New Roman"/>
                <w:sz w:val="22"/>
                <w:szCs w:val="22"/>
              </w:rPr>
            </w:pPr>
            <w:r>
              <w:rPr>
                <w:rFonts w:hint="default" w:ascii="Times New Roman" w:hAnsi="Times New Roman" w:cs="Times New Roman"/>
                <w:sz w:val="22"/>
                <w:szCs w:val="22"/>
              </w:rPr>
              <w:t>5 мин</w:t>
            </w:r>
          </w:p>
        </w:tc>
        <w:tc>
          <w:tcPr>
            <w:tcW w:w="2357" w:type="dxa"/>
            <w:shd w:val="clear" w:color="auto" w:fill="auto"/>
          </w:tcPr>
          <w:p>
            <w:pPr>
              <w:pStyle w:val="51"/>
              <w:spacing w:line="240" w:lineRule="auto"/>
              <w:rPr>
                <w:rFonts w:hint="default" w:ascii="Times New Roman" w:hAnsi="Times New Roman" w:cs="Times New Roman"/>
                <w:color w:val="auto"/>
                <w:sz w:val="22"/>
                <w:szCs w:val="22"/>
              </w:rPr>
            </w:pPr>
            <w:r>
              <w:rPr>
                <w:rFonts w:hint="default" w:ascii="Times New Roman" w:hAnsi="Times New Roman" w:cs="Times New Roman"/>
                <w:sz w:val="22"/>
                <w:szCs w:val="22"/>
              </w:rPr>
              <w:t xml:space="preserve">Подведение итогов урока </w:t>
            </w:r>
            <w:r>
              <w:rPr>
                <w:rFonts w:hint="default" w:ascii="Times New Roman" w:hAnsi="Times New Roman" w:cs="Times New Roman"/>
                <w:sz w:val="22"/>
                <w:szCs w:val="22"/>
                <w:lang w:val="ru-RU"/>
              </w:rPr>
              <w:t>.</w:t>
            </w:r>
            <w:r>
              <w:rPr>
                <w:rFonts w:hint="default" w:ascii="Times New Roman" w:hAnsi="Times New Roman" w:cs="Times New Roman"/>
                <w:sz w:val="22"/>
                <w:szCs w:val="22"/>
              </w:rPr>
              <w:t xml:space="preserve">Оценка деятельности учащихся. </w:t>
            </w:r>
          </w:p>
        </w:tc>
        <w:tc>
          <w:tcPr>
            <w:tcW w:w="2020"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беседа </w:t>
            </w:r>
          </w:p>
          <w:p>
            <w:pPr>
              <w:pStyle w:val="13"/>
              <w:spacing w:before="0" w:beforeAutospacing="0" w:after="0" w:afterAutospacing="0"/>
              <w:jc w:val="center"/>
              <w:rPr>
                <w:rFonts w:hint="default" w:ascii="Times New Roman" w:hAnsi="Times New Roman" w:cs="Times New Roman"/>
                <w:sz w:val="22"/>
                <w:szCs w:val="22"/>
              </w:rPr>
            </w:pPr>
          </w:p>
        </w:tc>
        <w:tc>
          <w:tcPr>
            <w:tcW w:w="1786" w:type="dxa"/>
            <w:shd w:val="clear" w:color="auto" w:fill="auto"/>
          </w:tcPr>
          <w:p>
            <w:pPr>
              <w:pStyle w:val="51"/>
              <w:spacing w:line="240" w:lineRule="auto"/>
              <w:jc w:val="center"/>
              <w:rPr>
                <w:rFonts w:hint="default" w:ascii="Times New Roman" w:hAnsi="Times New Roman" w:cs="Times New Roman"/>
                <w:sz w:val="22"/>
                <w:szCs w:val="22"/>
              </w:rPr>
            </w:pPr>
            <w:r>
              <w:rPr>
                <w:rFonts w:hint="default" w:ascii="Times New Roman" w:hAnsi="Times New Roman" w:cs="Times New Roman"/>
                <w:sz w:val="22"/>
                <w:szCs w:val="22"/>
              </w:rPr>
              <w:t xml:space="preserve">фронтальная </w:t>
            </w:r>
          </w:p>
          <w:p>
            <w:pPr>
              <w:pStyle w:val="13"/>
              <w:spacing w:before="0" w:beforeAutospacing="0" w:after="0" w:afterAutospacing="0"/>
              <w:jc w:val="center"/>
              <w:rPr>
                <w:rFonts w:hint="default" w:ascii="Times New Roman" w:hAnsi="Times New Roman" w:cs="Times New Roman"/>
                <w:sz w:val="22"/>
                <w:szCs w:val="22"/>
              </w:rPr>
            </w:pPr>
          </w:p>
        </w:tc>
        <w:tc>
          <w:tcPr>
            <w:tcW w:w="1903" w:type="dxa"/>
            <w:shd w:val="clear" w:color="auto" w:fill="auto"/>
          </w:tcPr>
          <w:p>
            <w:pPr>
              <w:pStyle w:val="13"/>
              <w:spacing w:before="0" w:beforeAutospacing="0" w:after="0" w:afterAutospacing="0"/>
              <w:jc w:val="center"/>
              <w:rPr>
                <w:rFonts w:hint="default" w:ascii="Times New Roman" w:hAnsi="Times New Roman" w:cs="Times New Roman"/>
                <w:sz w:val="22"/>
                <w:szCs w:val="22"/>
              </w:rPr>
            </w:pPr>
          </w:p>
        </w:tc>
        <w:tc>
          <w:tcPr>
            <w:tcW w:w="2106" w:type="dxa"/>
            <w:shd w:val="clear" w:color="auto" w:fill="auto"/>
          </w:tcPr>
          <w:p>
            <w:pPr>
              <w:pStyle w:val="51"/>
              <w:spacing w:line="240" w:lineRule="auto"/>
              <w:jc w:val="center"/>
              <w:rPr>
                <w:rFonts w:hint="default" w:ascii="Times New Roman" w:hAnsi="Times New Roman" w:cs="Times New Roman"/>
                <w:color w:val="auto"/>
                <w:sz w:val="22"/>
                <w:szCs w:val="22"/>
              </w:rPr>
            </w:pPr>
            <w:r>
              <w:rPr>
                <w:rFonts w:hint="default" w:ascii="Times New Roman" w:hAnsi="Times New Roman" w:cs="Times New Roman"/>
                <w:sz w:val="22"/>
                <w:szCs w:val="22"/>
              </w:rPr>
              <w:t>Осознание результатов своей учебной деятельности</w:t>
            </w:r>
          </w:p>
        </w:tc>
        <w:tc>
          <w:tcPr>
            <w:tcW w:w="2142" w:type="dxa"/>
            <w:shd w:val="clear" w:color="auto" w:fill="auto"/>
          </w:tcPr>
          <w:p>
            <w:pPr>
              <w:pStyle w:val="13"/>
              <w:spacing w:before="0" w:beforeAutospacing="0" w:after="0" w:afterAutospacing="0"/>
              <w:jc w:val="center"/>
              <w:rPr>
                <w:rFonts w:hint="default" w:ascii="Times New Roman" w:hAnsi="Times New Roman" w:cs="Times New Roman"/>
                <w:sz w:val="22"/>
                <w:szCs w:val="22"/>
              </w:rPr>
            </w:pPr>
          </w:p>
        </w:tc>
      </w:tr>
    </w:tbl>
    <w:p>
      <w:pPr>
        <w:rPr>
          <w:rFonts w:ascii="Times New Roman" w:hAnsi="Times New Roman" w:cs="Times New Roman"/>
          <w:b/>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pgSz w:w="16838" w:h="11906" w:orient="landscape"/>
          <w:pgMar w:top="567" w:right="1134" w:bottom="1134" w:left="719" w:header="708" w:footer="708" w:gutter="0"/>
          <w:cols w:space="708" w:num="1"/>
          <w:docGrid w:linePitch="360" w:charSpace="0"/>
        </w:sectPr>
      </w:pPr>
    </w:p>
    <w:p>
      <w:pPr>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Приложения </w:t>
      </w:r>
    </w:p>
    <w:p>
      <w:r>
        <w:rPr>
          <w:rFonts w:ascii="Times New Roman" w:hAnsi="Times New Roman" w:cs="Times New Roman"/>
          <w:sz w:val="24"/>
          <w:szCs w:val="24"/>
        </w:rPr>
        <w:t>Приложение</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А</w:t>
      </w:r>
      <w:r>
        <w:rPr>
          <w:rFonts w:ascii="Times New Roman" w:hAnsi="Times New Roman" w:cs="Times New Roman"/>
          <w:sz w:val="24"/>
          <w:szCs w:val="24"/>
        </w:rPr>
        <w:t xml:space="preserve"> (обязательное) – электронная презентация по теме </w:t>
      </w:r>
      <w:r>
        <w:rPr>
          <w:rFonts w:hint="default" w:ascii="Times New Roman" w:hAnsi="Times New Roman" w:cs="Times New Roman"/>
          <w:sz w:val="24"/>
          <w:szCs w:val="24"/>
          <w:lang w:val="ru-RU"/>
        </w:rPr>
        <w:t>«Социальные отношения»</w:t>
      </w:r>
      <w:r>
        <w:fldChar w:fldCharType="begin"/>
      </w:r>
      <w:r>
        <w:instrText xml:space="preserve"> HYPERLINK "http://www.tpcol.ru/files/lessons/kaa/Тема_1_3.ppt" </w:instrText>
      </w:r>
      <w:r>
        <w:fldChar w:fldCharType="separate"/>
      </w:r>
    </w:p>
    <w:p>
      <w:pPr>
        <w:rPr>
          <w:rFonts w:ascii="Times New Roman" w:hAnsi="Times New Roman" w:cs="Times New Roman"/>
          <w:sz w:val="24"/>
          <w:szCs w:val="24"/>
        </w:rPr>
      </w:pPr>
      <w:r>
        <w:rPr>
          <w:rStyle w:val="6"/>
          <w:rFonts w:ascii="Times New Roman" w:hAnsi="Times New Roman" w:cs="Times New Roman"/>
          <w:sz w:val="24"/>
          <w:szCs w:val="24"/>
        </w:rPr>
        <w:t>ttp://www.tpcol.ru/files/lessons/kaa/Тема_1_3.ppt</w:t>
      </w:r>
      <w:r>
        <w:rPr>
          <w:rStyle w:val="6"/>
          <w:rFonts w:ascii="Times New Roman" w:hAnsi="Times New Roman" w:cs="Times New Roman"/>
          <w:sz w:val="24"/>
          <w:szCs w:val="24"/>
        </w:rPr>
        <w:fldChar w:fldCharType="end"/>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lang w:val="ru-RU"/>
        </w:rPr>
        <w:t>Б</w:t>
      </w:r>
      <w:r>
        <w:rPr>
          <w:rFonts w:ascii="Times New Roman" w:hAnsi="Times New Roman" w:cs="Times New Roman"/>
          <w:sz w:val="24"/>
          <w:szCs w:val="24"/>
        </w:rPr>
        <w:t xml:space="preserve"> (обязательное) – тест для контрольного среза знаний по теме</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Социальная</w:t>
      </w:r>
      <w:r>
        <w:rPr>
          <w:rFonts w:hint="default" w:ascii="Times New Roman" w:hAnsi="Times New Roman" w:cs="Times New Roman"/>
          <w:sz w:val="24"/>
          <w:szCs w:val="24"/>
          <w:lang w:val="ru-RU"/>
        </w:rPr>
        <w:t xml:space="preserve"> стратификация</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Pr>
          <w:rFonts w:ascii="Times New Roman" w:hAnsi="Times New Roman" w:cs="Times New Roman"/>
          <w:sz w:val="24"/>
          <w:szCs w:val="24"/>
          <w:lang w:val="ru-RU"/>
        </w:rPr>
        <w:t>В</w:t>
      </w:r>
      <w:r>
        <w:rPr>
          <w:rFonts w:ascii="Times New Roman" w:hAnsi="Times New Roman" w:cs="Times New Roman"/>
          <w:sz w:val="24"/>
          <w:szCs w:val="24"/>
        </w:rPr>
        <w:t xml:space="preserve"> (обязательное) – </w:t>
      </w:r>
      <w:r>
        <w:rPr>
          <w:rFonts w:ascii="Times New Roman" w:hAnsi="Times New Roman" w:cs="Times New Roman"/>
          <w:sz w:val="24"/>
          <w:szCs w:val="24"/>
          <w:lang w:val="ru-RU"/>
        </w:rPr>
        <w:t>упражнение</w:t>
      </w:r>
      <w:r>
        <w:rPr>
          <w:rFonts w:ascii="Times New Roman" w:hAnsi="Times New Roman" w:cs="Times New Roman"/>
          <w:sz w:val="24"/>
          <w:szCs w:val="24"/>
        </w:rPr>
        <w:t xml:space="preserve"> </w:t>
      </w:r>
      <w:r>
        <w:rPr>
          <w:rFonts w:ascii="Times New Roman" w:hAnsi="Times New Roman" w:cs="Times New Roman"/>
          <w:sz w:val="24"/>
          <w:szCs w:val="24"/>
          <w:lang w:val="ru-RU"/>
        </w:rPr>
        <w:t>для</w:t>
      </w:r>
      <w:r>
        <w:rPr>
          <w:rFonts w:hint="default" w:ascii="Times New Roman" w:hAnsi="Times New Roman" w:cs="Times New Roman"/>
          <w:sz w:val="24"/>
          <w:szCs w:val="24"/>
          <w:lang w:val="ru-RU"/>
        </w:rPr>
        <w:t xml:space="preserve"> закрепления</w:t>
      </w:r>
      <w:r>
        <w:rPr>
          <w:rFonts w:ascii="Times New Roman" w:hAnsi="Times New Roman" w:cs="Times New Roman"/>
          <w:sz w:val="24"/>
          <w:szCs w:val="24"/>
        </w:rPr>
        <w:t xml:space="preserve"> знаний по теме</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Социальная</w:t>
      </w:r>
      <w:r>
        <w:rPr>
          <w:rFonts w:hint="default" w:ascii="Times New Roman" w:hAnsi="Times New Roman" w:cs="Times New Roman"/>
          <w:sz w:val="24"/>
          <w:szCs w:val="24"/>
          <w:lang w:val="ru-RU"/>
        </w:rPr>
        <w:t xml:space="preserve"> стратификация</w:t>
      </w:r>
      <w:r>
        <w:rPr>
          <w:rFonts w:ascii="Times New Roman" w:hAnsi="Times New Roman" w:cs="Times New Roman"/>
          <w:sz w:val="24"/>
          <w:szCs w:val="24"/>
        </w:rPr>
        <w:t>»</w:t>
      </w: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spacing w:before="0" w:beforeAutospacing="0" w:after="0" w:afterAutospacing="0" w:line="254" w:lineRule="atLeast"/>
        <w:rPr>
          <w:bCs/>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sectPr>
          <w:pgSz w:w="11906" w:h="16838"/>
          <w:pgMar w:top="1134" w:right="527" w:bottom="1624" w:left="1259" w:header="708" w:footer="709" w:gutter="0"/>
          <w:cols w:space="0" w:num="1"/>
          <w:docGrid w:linePitch="360" w:charSpace="0"/>
        </w:sectPr>
      </w:pPr>
    </w:p>
    <w:p>
      <w:pPr>
        <w:ind w:firstLine="280" w:firstLineChars="100"/>
        <w:jc w:val="right"/>
        <w:rPr>
          <w:rFonts w:ascii="Times New Roman" w:hAnsi="Times New Roman" w:cs="Times New Roman"/>
          <w:sz w:val="28"/>
          <w:szCs w:val="28"/>
        </w:rPr>
      </w:pPr>
      <w:r>
        <w:rPr>
          <w:rFonts w:ascii="Times New Roman" w:hAnsi="Times New Roman" w:cs="Times New Roman"/>
          <w:sz w:val="28"/>
          <w:szCs w:val="28"/>
        </w:rPr>
        <w:t>Приложение А</w:t>
      </w:r>
    </w:p>
    <w:p>
      <w:pPr>
        <w:ind w:firstLine="280" w:firstLineChars="100"/>
        <w:jc w:val="right"/>
        <w:rPr>
          <w:rFonts w:ascii="Times New Roman" w:hAnsi="Times New Roman" w:cs="Times New Roman"/>
          <w:sz w:val="28"/>
          <w:szCs w:val="28"/>
        </w:rPr>
      </w:pPr>
    </w:p>
    <w:p>
      <w:r>
        <w:rPr>
          <w:rFonts w:ascii="Times New Roman" w:hAnsi="Times New Roman" w:cs="Times New Roman"/>
          <w:sz w:val="24"/>
          <w:szCs w:val="24"/>
        </w:rPr>
        <w:t>Приложение</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А</w:t>
      </w:r>
      <w:r>
        <w:rPr>
          <w:rFonts w:ascii="Times New Roman" w:hAnsi="Times New Roman" w:cs="Times New Roman"/>
          <w:sz w:val="24"/>
          <w:szCs w:val="24"/>
        </w:rPr>
        <w:t xml:space="preserve"> (обязательное) – электронная презентация по теме </w:t>
      </w:r>
      <w:r>
        <w:rPr>
          <w:rFonts w:hint="default" w:ascii="Times New Roman" w:hAnsi="Times New Roman" w:cs="Times New Roman"/>
          <w:sz w:val="24"/>
          <w:szCs w:val="24"/>
          <w:lang w:val="ru-RU"/>
        </w:rPr>
        <w:t>«Социальные отношения»</w:t>
      </w:r>
      <w:r>
        <w:fldChar w:fldCharType="begin"/>
      </w:r>
      <w:r>
        <w:instrText xml:space="preserve"> HYPERLINK "http://www.tpcol.ru/files/lessons/kaa/Тема_1_3.ppt" </w:instrText>
      </w:r>
      <w:r>
        <w:fldChar w:fldCharType="separate"/>
      </w:r>
    </w:p>
    <w:p>
      <w:pPr>
        <w:rPr>
          <w:rFonts w:ascii="Times New Roman" w:hAnsi="Times New Roman" w:cs="Times New Roman"/>
          <w:sz w:val="24"/>
          <w:szCs w:val="24"/>
        </w:rPr>
      </w:pPr>
      <w:r>
        <w:rPr>
          <w:rStyle w:val="6"/>
          <w:rFonts w:ascii="Times New Roman" w:hAnsi="Times New Roman" w:cs="Times New Roman"/>
          <w:sz w:val="24"/>
          <w:szCs w:val="24"/>
        </w:rPr>
        <w:t>ttp://www.tpcol.ru/files/lessons/kaa/Тема_1_3.ppt</w:t>
      </w:r>
      <w:r>
        <w:rPr>
          <w:rStyle w:val="6"/>
          <w:rFonts w:ascii="Times New Roman" w:hAnsi="Times New Roman" w:cs="Times New Roman"/>
          <w:sz w:val="24"/>
          <w:szCs w:val="24"/>
        </w:rPr>
        <w:fldChar w:fldCharType="end"/>
      </w: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p>
    <w:p>
      <w:pPr>
        <w:ind w:firstLine="280" w:firstLineChars="100"/>
        <w:jc w:val="right"/>
        <w:rPr>
          <w:rFonts w:ascii="Times New Roman" w:hAnsi="Times New Roman" w:cs="Times New Roman"/>
          <w:sz w:val="28"/>
          <w:szCs w:val="28"/>
        </w:rPr>
      </w:pPr>
      <w:r>
        <w:rPr>
          <w:rFonts w:ascii="Times New Roman" w:hAnsi="Times New Roman" w:cs="Times New Roman"/>
          <w:sz w:val="28"/>
          <w:szCs w:val="28"/>
        </w:rPr>
        <w:t>Приложение Б</w:t>
      </w:r>
    </w:p>
    <w:p>
      <w:pPr>
        <w:spacing w:line="240" w:lineRule="auto"/>
        <w:ind w:left="284" w:right="3684"/>
        <w:jc w:val="center"/>
        <w:rPr>
          <w:b/>
          <w:bCs/>
          <w:caps/>
          <w:sz w:val="20"/>
          <w:szCs w:val="20"/>
        </w:rPr>
      </w:pPr>
      <w:r>
        <w:rPr>
          <w:b/>
          <w:bCs/>
          <w:caps/>
          <w:sz w:val="20"/>
          <w:szCs w:val="20"/>
        </w:rPr>
        <w:t xml:space="preserve">Тест </w:t>
      </w:r>
    </w:p>
    <w:p>
      <w:pPr>
        <w:spacing w:line="240" w:lineRule="auto"/>
        <w:ind w:left="284" w:right="3684"/>
        <w:jc w:val="center"/>
        <w:rPr>
          <w:b/>
          <w:bCs/>
          <w:caps/>
          <w:sz w:val="20"/>
          <w:szCs w:val="20"/>
        </w:rPr>
      </w:pPr>
      <w:r>
        <w:rPr>
          <w:b/>
          <w:bCs/>
          <w:sz w:val="20"/>
          <w:szCs w:val="20"/>
          <w:lang w:val="ru-RU"/>
        </w:rPr>
        <w:t>Т</w:t>
      </w:r>
      <w:r>
        <w:rPr>
          <w:b/>
          <w:bCs/>
          <w:caps/>
          <w:sz w:val="20"/>
          <w:szCs w:val="20"/>
          <w:lang w:val="ru-RU"/>
        </w:rPr>
        <w:t>ема</w:t>
      </w:r>
      <w:r>
        <w:rPr>
          <w:rFonts w:hint="default"/>
          <w:b/>
          <w:bCs/>
          <w:caps/>
          <w:sz w:val="20"/>
          <w:szCs w:val="20"/>
          <w:lang w:val="ru-RU"/>
        </w:rPr>
        <w:t xml:space="preserve"> </w:t>
      </w:r>
      <w:r>
        <w:rPr>
          <w:b/>
          <w:bCs/>
          <w:caps/>
          <w:sz w:val="20"/>
          <w:szCs w:val="20"/>
        </w:rPr>
        <w:t>«Социальные отношения»</w:t>
      </w:r>
    </w:p>
    <w:p>
      <w:pPr>
        <w:spacing w:line="240" w:lineRule="auto"/>
        <w:ind w:left="284" w:right="3684"/>
        <w:jc w:val="center"/>
        <w:rPr>
          <w:rFonts w:hint="default"/>
          <w:b/>
          <w:bCs/>
          <w:caps/>
          <w:sz w:val="20"/>
          <w:szCs w:val="20"/>
          <w:lang w:val="ru-RU"/>
        </w:rPr>
      </w:pPr>
      <w:r>
        <w:rPr>
          <w:rFonts w:hint="default"/>
          <w:b/>
          <w:bCs/>
          <w:caps/>
          <w:sz w:val="20"/>
          <w:szCs w:val="20"/>
          <w:lang w:val="ru-RU"/>
        </w:rPr>
        <w:t>1 вариант</w:t>
      </w:r>
    </w:p>
    <w:p>
      <w:pPr>
        <w:spacing w:line="240" w:lineRule="auto"/>
        <w:ind w:right="3684"/>
        <w:rPr>
          <w:caps/>
          <w:sz w:val="20"/>
          <w:szCs w:val="20"/>
        </w:rPr>
      </w:pPr>
      <w:r>
        <w:rPr>
          <w:caps/>
          <w:sz w:val="20"/>
          <w:szCs w:val="20"/>
        </w:rPr>
        <w:t>1</w:t>
      </w:r>
      <w:r>
        <w:rPr>
          <w:rFonts w:hint="default"/>
          <w:caps/>
          <w:sz w:val="20"/>
          <w:szCs w:val="20"/>
          <w:lang w:val="ru-RU"/>
        </w:rPr>
        <w:t xml:space="preserve"> </w:t>
      </w:r>
      <w:r>
        <w:rPr>
          <w:caps/>
          <w:sz w:val="20"/>
          <w:szCs w:val="20"/>
        </w:rPr>
        <w:t>К основным</w:t>
      </w:r>
      <w:r>
        <w:rPr>
          <w:rFonts w:hint="default"/>
          <w:caps/>
          <w:sz w:val="20"/>
          <w:szCs w:val="20"/>
          <w:lang w:val="ru-RU"/>
        </w:rPr>
        <w:t xml:space="preserve"> (устойчивым)</w:t>
      </w:r>
      <w:r>
        <w:rPr>
          <w:caps/>
          <w:sz w:val="20"/>
          <w:szCs w:val="20"/>
        </w:rPr>
        <w:t xml:space="preserve"> видам социальных групп относятся:</w:t>
      </w:r>
    </w:p>
    <w:p>
      <w:pPr>
        <w:numPr>
          <w:ilvl w:val="0"/>
          <w:numId w:val="7"/>
        </w:numPr>
        <w:spacing w:line="240" w:lineRule="auto"/>
        <w:ind w:right="3684"/>
        <w:rPr>
          <w:sz w:val="20"/>
          <w:szCs w:val="20"/>
        </w:rPr>
      </w:pPr>
      <w:r>
        <w:rPr>
          <w:sz w:val="20"/>
          <w:szCs w:val="20"/>
        </w:rPr>
        <w:t>пассажиры, покупатели;</w:t>
      </w:r>
    </w:p>
    <w:p>
      <w:pPr>
        <w:numPr>
          <w:ilvl w:val="0"/>
          <w:numId w:val="7"/>
        </w:numPr>
        <w:spacing w:line="240" w:lineRule="auto"/>
        <w:ind w:right="3684"/>
        <w:rPr>
          <w:sz w:val="20"/>
          <w:szCs w:val="20"/>
        </w:rPr>
      </w:pPr>
      <w:r>
        <w:rPr>
          <w:sz w:val="20"/>
          <w:szCs w:val="20"/>
        </w:rPr>
        <w:t>пациенты, зрители;</w:t>
      </w:r>
    </w:p>
    <w:p>
      <w:pPr>
        <w:numPr>
          <w:ilvl w:val="0"/>
          <w:numId w:val="7"/>
        </w:numPr>
        <w:spacing w:line="240" w:lineRule="auto"/>
        <w:ind w:right="3684"/>
        <w:rPr>
          <w:sz w:val="20"/>
          <w:szCs w:val="20"/>
        </w:rPr>
      </w:pPr>
      <w:r>
        <w:rPr>
          <w:sz w:val="20"/>
          <w:szCs w:val="20"/>
        </w:rPr>
        <w:t>преподаватели, врачи.</w:t>
      </w:r>
    </w:p>
    <w:p>
      <w:pPr>
        <w:spacing w:line="240" w:lineRule="auto"/>
        <w:ind w:right="3684"/>
        <w:rPr>
          <w:caps/>
          <w:sz w:val="20"/>
          <w:szCs w:val="20"/>
        </w:rPr>
      </w:pPr>
      <w:r>
        <w:rPr>
          <w:caps/>
          <w:sz w:val="20"/>
          <w:szCs w:val="20"/>
          <w:lang w:val="en-US"/>
        </w:rPr>
        <w:t>2</w:t>
      </w:r>
      <w:r>
        <w:rPr>
          <w:rFonts w:hint="default"/>
          <w:caps/>
          <w:sz w:val="20"/>
          <w:szCs w:val="20"/>
          <w:lang w:val="ru-RU"/>
        </w:rPr>
        <w:t xml:space="preserve"> </w:t>
      </w:r>
      <w:r>
        <w:rPr>
          <w:caps/>
          <w:sz w:val="20"/>
          <w:szCs w:val="20"/>
        </w:rPr>
        <w:t>К демографической группе относятся:</w:t>
      </w:r>
    </w:p>
    <w:p>
      <w:pPr>
        <w:numPr>
          <w:ilvl w:val="0"/>
          <w:numId w:val="8"/>
        </w:numPr>
        <w:spacing w:line="240" w:lineRule="auto"/>
        <w:ind w:right="3684"/>
        <w:rPr>
          <w:sz w:val="20"/>
          <w:szCs w:val="20"/>
        </w:rPr>
      </w:pPr>
      <w:r>
        <w:rPr>
          <w:sz w:val="20"/>
          <w:szCs w:val="20"/>
        </w:rPr>
        <w:t>бухгалтера;</w:t>
      </w:r>
    </w:p>
    <w:p>
      <w:pPr>
        <w:numPr>
          <w:ilvl w:val="0"/>
          <w:numId w:val="8"/>
        </w:numPr>
        <w:spacing w:line="240" w:lineRule="auto"/>
        <w:ind w:right="3684"/>
        <w:rPr>
          <w:sz w:val="20"/>
          <w:szCs w:val="20"/>
        </w:rPr>
      </w:pPr>
      <w:r>
        <w:rPr>
          <w:sz w:val="20"/>
          <w:szCs w:val="20"/>
        </w:rPr>
        <w:t>старики;</w:t>
      </w:r>
    </w:p>
    <w:p>
      <w:pPr>
        <w:numPr>
          <w:ilvl w:val="0"/>
          <w:numId w:val="8"/>
        </w:numPr>
        <w:spacing w:line="240" w:lineRule="auto"/>
        <w:ind w:left="720" w:leftChars="0" w:right="3684" w:hanging="360" w:firstLineChars="0"/>
        <w:rPr>
          <w:sz w:val="20"/>
          <w:szCs w:val="20"/>
        </w:rPr>
      </w:pPr>
      <w:r>
        <w:rPr>
          <w:sz w:val="20"/>
          <w:szCs w:val="20"/>
        </w:rPr>
        <w:t>пешеходы.</w:t>
      </w:r>
    </w:p>
    <w:p>
      <w:pPr>
        <w:spacing w:line="240" w:lineRule="auto"/>
        <w:ind w:right="3684"/>
        <w:rPr>
          <w:caps/>
          <w:sz w:val="20"/>
          <w:szCs w:val="20"/>
        </w:rPr>
      </w:pPr>
      <w:r>
        <w:rPr>
          <w:rFonts w:hint="default"/>
          <w:caps/>
          <w:sz w:val="20"/>
          <w:szCs w:val="20"/>
          <w:lang w:val="ru-RU"/>
        </w:rPr>
        <w:t xml:space="preserve">3 </w:t>
      </w:r>
      <w:r>
        <w:rPr>
          <w:caps/>
          <w:sz w:val="20"/>
          <w:szCs w:val="20"/>
        </w:rPr>
        <w:t>Теория, объясняющая социальное неравенство:</w:t>
      </w:r>
    </w:p>
    <w:p>
      <w:pPr>
        <w:numPr>
          <w:ilvl w:val="0"/>
          <w:numId w:val="9"/>
        </w:numPr>
        <w:spacing w:line="240" w:lineRule="auto"/>
        <w:ind w:right="3684"/>
        <w:rPr>
          <w:sz w:val="20"/>
          <w:szCs w:val="20"/>
        </w:rPr>
      </w:pPr>
      <w:r>
        <w:rPr>
          <w:sz w:val="20"/>
          <w:szCs w:val="20"/>
        </w:rPr>
        <w:t>теория социальной мобильности;</w:t>
      </w:r>
    </w:p>
    <w:p>
      <w:pPr>
        <w:numPr>
          <w:ilvl w:val="0"/>
          <w:numId w:val="9"/>
        </w:numPr>
        <w:spacing w:line="240" w:lineRule="auto"/>
        <w:ind w:right="3684"/>
        <w:rPr>
          <w:sz w:val="20"/>
          <w:szCs w:val="20"/>
        </w:rPr>
      </w:pPr>
      <w:r>
        <w:rPr>
          <w:sz w:val="20"/>
          <w:szCs w:val="20"/>
        </w:rPr>
        <w:t>теория социальной стратификации;</w:t>
      </w:r>
    </w:p>
    <w:p>
      <w:pPr>
        <w:numPr>
          <w:ilvl w:val="0"/>
          <w:numId w:val="9"/>
        </w:numPr>
        <w:spacing w:line="240" w:lineRule="auto"/>
        <w:ind w:right="3684"/>
        <w:rPr>
          <w:sz w:val="20"/>
          <w:szCs w:val="20"/>
        </w:rPr>
      </w:pPr>
      <w:r>
        <w:rPr>
          <w:sz w:val="20"/>
          <w:szCs w:val="20"/>
        </w:rPr>
        <w:t>теория естественного неравенства.</w:t>
      </w:r>
    </w:p>
    <w:p>
      <w:pPr>
        <w:spacing w:line="240" w:lineRule="auto"/>
        <w:ind w:right="3684"/>
        <w:rPr>
          <w:caps/>
          <w:sz w:val="20"/>
          <w:szCs w:val="20"/>
        </w:rPr>
      </w:pPr>
      <w:r>
        <w:rPr>
          <w:caps/>
          <w:sz w:val="20"/>
          <w:szCs w:val="20"/>
          <w:lang w:val="en-US"/>
        </w:rPr>
        <w:t>4</w:t>
      </w:r>
      <w:r>
        <w:rPr>
          <w:rFonts w:hint="default"/>
          <w:caps/>
          <w:sz w:val="20"/>
          <w:szCs w:val="20"/>
          <w:lang w:val="ru-RU"/>
        </w:rPr>
        <w:t xml:space="preserve"> </w:t>
      </w:r>
      <w:r>
        <w:rPr>
          <w:caps/>
          <w:sz w:val="20"/>
          <w:szCs w:val="20"/>
        </w:rPr>
        <w:t>Класс, обеспечивающий стабильность общества:</w:t>
      </w:r>
    </w:p>
    <w:p>
      <w:pPr>
        <w:numPr>
          <w:ilvl w:val="0"/>
          <w:numId w:val="10"/>
        </w:numPr>
        <w:spacing w:line="240" w:lineRule="auto"/>
        <w:ind w:right="3684"/>
        <w:rPr>
          <w:sz w:val="20"/>
          <w:szCs w:val="20"/>
        </w:rPr>
      </w:pPr>
      <w:r>
        <w:rPr>
          <w:sz w:val="20"/>
          <w:szCs w:val="20"/>
        </w:rPr>
        <w:t>высший;</w:t>
      </w:r>
    </w:p>
    <w:p>
      <w:pPr>
        <w:numPr>
          <w:ilvl w:val="0"/>
          <w:numId w:val="10"/>
        </w:numPr>
        <w:spacing w:line="240" w:lineRule="auto"/>
        <w:ind w:right="3684"/>
        <w:rPr>
          <w:sz w:val="20"/>
          <w:szCs w:val="20"/>
        </w:rPr>
      </w:pPr>
      <w:r>
        <w:rPr>
          <w:sz w:val="20"/>
          <w:szCs w:val="20"/>
        </w:rPr>
        <w:t>средний;</w:t>
      </w:r>
    </w:p>
    <w:p>
      <w:pPr>
        <w:numPr>
          <w:ilvl w:val="0"/>
          <w:numId w:val="10"/>
        </w:numPr>
        <w:spacing w:line="240" w:lineRule="auto"/>
        <w:ind w:right="3684"/>
        <w:rPr>
          <w:sz w:val="20"/>
          <w:szCs w:val="20"/>
        </w:rPr>
      </w:pPr>
      <w:r>
        <w:rPr>
          <w:sz w:val="20"/>
          <w:szCs w:val="20"/>
        </w:rPr>
        <w:t>низший.</w:t>
      </w:r>
    </w:p>
    <w:p>
      <w:pPr>
        <w:spacing w:line="240" w:lineRule="auto"/>
        <w:ind w:right="3684"/>
        <w:rPr>
          <w:caps/>
          <w:sz w:val="20"/>
          <w:szCs w:val="20"/>
        </w:rPr>
      </w:pPr>
      <w:r>
        <w:rPr>
          <w:caps/>
          <w:sz w:val="20"/>
          <w:szCs w:val="20"/>
          <w:lang w:val="en-US"/>
        </w:rPr>
        <w:t>5</w:t>
      </w:r>
      <w:r>
        <w:rPr>
          <w:rFonts w:hint="default"/>
          <w:caps/>
          <w:sz w:val="20"/>
          <w:szCs w:val="20"/>
          <w:lang w:val="ru-RU"/>
        </w:rPr>
        <w:t xml:space="preserve"> </w:t>
      </w:r>
      <w:r>
        <w:rPr>
          <w:caps/>
          <w:sz w:val="20"/>
          <w:szCs w:val="20"/>
        </w:rPr>
        <w:t>Основным измерителем стратификации является:</w:t>
      </w:r>
    </w:p>
    <w:p>
      <w:pPr>
        <w:numPr>
          <w:ilvl w:val="0"/>
          <w:numId w:val="11"/>
        </w:numPr>
        <w:spacing w:line="240" w:lineRule="auto"/>
        <w:ind w:right="3684"/>
        <w:rPr>
          <w:sz w:val="20"/>
          <w:szCs w:val="20"/>
        </w:rPr>
      </w:pPr>
      <w:r>
        <w:rPr>
          <w:sz w:val="20"/>
          <w:szCs w:val="20"/>
        </w:rPr>
        <w:t>престиж;</w:t>
      </w:r>
    </w:p>
    <w:p>
      <w:pPr>
        <w:numPr>
          <w:ilvl w:val="0"/>
          <w:numId w:val="11"/>
        </w:numPr>
        <w:spacing w:line="240" w:lineRule="auto"/>
        <w:ind w:right="3684"/>
        <w:rPr>
          <w:sz w:val="20"/>
          <w:szCs w:val="20"/>
        </w:rPr>
      </w:pPr>
      <w:r>
        <w:rPr>
          <w:sz w:val="20"/>
          <w:szCs w:val="20"/>
        </w:rPr>
        <w:t>образование;</w:t>
      </w:r>
    </w:p>
    <w:p>
      <w:pPr>
        <w:numPr>
          <w:ilvl w:val="0"/>
          <w:numId w:val="11"/>
        </w:numPr>
        <w:spacing w:line="240" w:lineRule="auto"/>
        <w:ind w:right="3684"/>
        <w:rPr>
          <w:sz w:val="20"/>
          <w:szCs w:val="20"/>
        </w:rPr>
      </w:pPr>
      <w:r>
        <w:rPr>
          <w:sz w:val="20"/>
          <w:szCs w:val="20"/>
        </w:rPr>
        <w:t>доход.</w:t>
      </w:r>
    </w:p>
    <w:p>
      <w:pPr>
        <w:spacing w:line="240" w:lineRule="auto"/>
        <w:ind w:right="3684"/>
        <w:rPr>
          <w:caps/>
          <w:sz w:val="20"/>
          <w:szCs w:val="20"/>
        </w:rPr>
      </w:pPr>
      <w:r>
        <w:rPr>
          <w:caps/>
          <w:sz w:val="20"/>
          <w:szCs w:val="20"/>
          <w:lang w:val="en-US"/>
        </w:rPr>
        <w:t>6</w:t>
      </w:r>
      <w:r>
        <w:rPr>
          <w:rFonts w:hint="default"/>
          <w:caps/>
          <w:sz w:val="20"/>
          <w:szCs w:val="20"/>
          <w:lang w:val="ru-RU"/>
        </w:rPr>
        <w:t xml:space="preserve"> </w:t>
      </w:r>
      <w:r>
        <w:rPr>
          <w:caps/>
          <w:sz w:val="20"/>
          <w:szCs w:val="20"/>
        </w:rPr>
        <w:t>Под статусом понимается:</w:t>
      </w:r>
    </w:p>
    <w:p>
      <w:pPr>
        <w:numPr>
          <w:ilvl w:val="0"/>
          <w:numId w:val="12"/>
        </w:numPr>
        <w:spacing w:line="240" w:lineRule="auto"/>
        <w:ind w:right="3684"/>
        <w:rPr>
          <w:sz w:val="20"/>
          <w:szCs w:val="20"/>
        </w:rPr>
      </w:pPr>
      <w:r>
        <w:rPr>
          <w:sz w:val="20"/>
          <w:szCs w:val="20"/>
        </w:rPr>
        <w:t>уровень образования;</w:t>
      </w:r>
    </w:p>
    <w:p>
      <w:pPr>
        <w:numPr>
          <w:ilvl w:val="0"/>
          <w:numId w:val="12"/>
        </w:numPr>
        <w:spacing w:line="240" w:lineRule="auto"/>
        <w:ind w:right="3684"/>
        <w:rPr>
          <w:sz w:val="20"/>
          <w:szCs w:val="20"/>
        </w:rPr>
      </w:pPr>
      <w:r>
        <w:rPr>
          <w:sz w:val="20"/>
          <w:szCs w:val="20"/>
        </w:rPr>
        <w:t>положение человека в обществе;</w:t>
      </w:r>
    </w:p>
    <w:p>
      <w:pPr>
        <w:numPr>
          <w:ilvl w:val="0"/>
          <w:numId w:val="12"/>
        </w:numPr>
        <w:spacing w:line="240" w:lineRule="auto"/>
        <w:ind w:right="3684"/>
        <w:rPr>
          <w:sz w:val="20"/>
          <w:szCs w:val="20"/>
        </w:rPr>
      </w:pPr>
      <w:r>
        <w:rPr>
          <w:sz w:val="20"/>
          <w:szCs w:val="20"/>
        </w:rPr>
        <w:t>объем власти.</w:t>
      </w:r>
    </w:p>
    <w:p>
      <w:pPr>
        <w:spacing w:line="240" w:lineRule="auto"/>
        <w:ind w:right="3684"/>
        <w:rPr>
          <w:caps/>
          <w:sz w:val="20"/>
          <w:szCs w:val="20"/>
        </w:rPr>
      </w:pPr>
      <w:r>
        <w:rPr>
          <w:caps/>
          <w:sz w:val="20"/>
          <w:szCs w:val="20"/>
        </w:rPr>
        <w:t>7</w:t>
      </w:r>
      <w:r>
        <w:rPr>
          <w:rFonts w:hint="default"/>
          <w:caps/>
          <w:sz w:val="20"/>
          <w:szCs w:val="20"/>
          <w:lang w:val="ru-RU"/>
        </w:rPr>
        <w:t xml:space="preserve"> </w:t>
      </w:r>
      <w:r>
        <w:rPr>
          <w:caps/>
          <w:sz w:val="20"/>
          <w:szCs w:val="20"/>
        </w:rPr>
        <w:t>Примером нисходящей вертикальной мобильности является:</w:t>
      </w:r>
    </w:p>
    <w:p>
      <w:pPr>
        <w:numPr>
          <w:ilvl w:val="0"/>
          <w:numId w:val="13"/>
        </w:numPr>
        <w:spacing w:line="240" w:lineRule="auto"/>
        <w:ind w:right="3684"/>
        <w:rPr>
          <w:sz w:val="20"/>
          <w:szCs w:val="20"/>
        </w:rPr>
      </w:pPr>
      <w:r>
        <w:rPr>
          <w:sz w:val="20"/>
          <w:szCs w:val="20"/>
        </w:rPr>
        <w:t>повышение по службе;</w:t>
      </w:r>
    </w:p>
    <w:p>
      <w:pPr>
        <w:numPr>
          <w:ilvl w:val="0"/>
          <w:numId w:val="13"/>
        </w:numPr>
        <w:spacing w:line="240" w:lineRule="auto"/>
        <w:ind w:right="3684"/>
        <w:rPr>
          <w:sz w:val="20"/>
          <w:szCs w:val="20"/>
        </w:rPr>
      </w:pPr>
      <w:r>
        <w:rPr>
          <w:sz w:val="20"/>
          <w:szCs w:val="20"/>
        </w:rPr>
        <w:t>банкротство;</w:t>
      </w:r>
    </w:p>
    <w:p>
      <w:pPr>
        <w:numPr>
          <w:ilvl w:val="0"/>
          <w:numId w:val="13"/>
        </w:numPr>
        <w:spacing w:line="240" w:lineRule="auto"/>
        <w:ind w:right="3684"/>
        <w:rPr>
          <w:sz w:val="20"/>
          <w:szCs w:val="20"/>
        </w:rPr>
      </w:pPr>
      <w:r>
        <w:rPr>
          <w:sz w:val="20"/>
          <w:szCs w:val="20"/>
        </w:rPr>
        <w:t>смена места жительства (на равноценное).</w:t>
      </w:r>
    </w:p>
    <w:p>
      <w:pPr>
        <w:spacing w:line="240" w:lineRule="auto"/>
        <w:ind w:right="3684"/>
        <w:rPr>
          <w:caps/>
          <w:sz w:val="20"/>
          <w:szCs w:val="20"/>
        </w:rPr>
      </w:pPr>
      <w:r>
        <w:rPr>
          <w:caps/>
          <w:sz w:val="20"/>
          <w:szCs w:val="20"/>
        </w:rPr>
        <w:t>8</w:t>
      </w:r>
      <w:r>
        <w:rPr>
          <w:rFonts w:hint="default"/>
          <w:caps/>
          <w:sz w:val="20"/>
          <w:szCs w:val="20"/>
          <w:lang w:val="ru-RU"/>
        </w:rPr>
        <w:t xml:space="preserve"> </w:t>
      </w:r>
      <w:r>
        <w:rPr>
          <w:caps/>
          <w:sz w:val="20"/>
          <w:szCs w:val="20"/>
        </w:rPr>
        <w:t>Получение университетского образования – это пример:</w:t>
      </w:r>
    </w:p>
    <w:p>
      <w:pPr>
        <w:numPr>
          <w:ilvl w:val="0"/>
          <w:numId w:val="14"/>
        </w:numPr>
        <w:spacing w:line="240" w:lineRule="auto"/>
        <w:ind w:right="3684"/>
        <w:rPr>
          <w:sz w:val="20"/>
          <w:szCs w:val="20"/>
        </w:rPr>
      </w:pPr>
      <w:r>
        <w:rPr>
          <w:sz w:val="20"/>
          <w:szCs w:val="20"/>
        </w:rPr>
        <w:t>горизонтальной мобильности;</w:t>
      </w:r>
    </w:p>
    <w:p>
      <w:pPr>
        <w:numPr>
          <w:ilvl w:val="0"/>
          <w:numId w:val="14"/>
        </w:numPr>
        <w:spacing w:line="240" w:lineRule="auto"/>
        <w:ind w:right="3684"/>
        <w:rPr>
          <w:sz w:val="20"/>
          <w:szCs w:val="20"/>
        </w:rPr>
      </w:pPr>
      <w:r>
        <w:rPr>
          <w:sz w:val="20"/>
          <w:szCs w:val="20"/>
        </w:rPr>
        <w:t>вертикальной нисходящей мобильности;</w:t>
      </w:r>
    </w:p>
    <w:p>
      <w:pPr>
        <w:numPr>
          <w:ilvl w:val="0"/>
          <w:numId w:val="14"/>
        </w:numPr>
        <w:spacing w:line="240" w:lineRule="auto"/>
        <w:ind w:right="3684"/>
        <w:rPr>
          <w:sz w:val="20"/>
          <w:szCs w:val="20"/>
        </w:rPr>
      </w:pPr>
      <w:r>
        <w:rPr>
          <w:sz w:val="20"/>
          <w:szCs w:val="20"/>
        </w:rPr>
        <w:t>вертикальной восходящей мобильности.</w:t>
      </w:r>
    </w:p>
    <w:p>
      <w:pPr>
        <w:spacing w:line="240" w:lineRule="auto"/>
        <w:ind w:right="3684"/>
        <w:rPr>
          <w:caps/>
          <w:sz w:val="20"/>
          <w:szCs w:val="20"/>
        </w:rPr>
      </w:pPr>
      <w:r>
        <w:rPr>
          <w:caps/>
          <w:sz w:val="20"/>
          <w:szCs w:val="20"/>
        </w:rPr>
        <w:t>9</w:t>
      </w:r>
      <w:r>
        <w:rPr>
          <w:rFonts w:hint="default"/>
          <w:caps/>
          <w:sz w:val="20"/>
          <w:szCs w:val="20"/>
          <w:lang w:val="ru-RU"/>
        </w:rPr>
        <w:t xml:space="preserve"> </w:t>
      </w:r>
      <w:r>
        <w:rPr>
          <w:caps/>
          <w:sz w:val="20"/>
          <w:szCs w:val="20"/>
        </w:rPr>
        <w:t>К типичным представителям среднего класса относятся:</w:t>
      </w:r>
    </w:p>
    <w:p>
      <w:pPr>
        <w:numPr>
          <w:ilvl w:val="0"/>
          <w:numId w:val="15"/>
        </w:numPr>
        <w:spacing w:line="240" w:lineRule="auto"/>
        <w:ind w:right="3684"/>
        <w:rPr>
          <w:sz w:val="20"/>
          <w:szCs w:val="20"/>
        </w:rPr>
      </w:pPr>
      <w:r>
        <w:rPr>
          <w:sz w:val="20"/>
          <w:szCs w:val="20"/>
        </w:rPr>
        <w:t>рабочие, мелкие служащие;</w:t>
      </w:r>
    </w:p>
    <w:p>
      <w:pPr>
        <w:numPr>
          <w:ilvl w:val="0"/>
          <w:numId w:val="15"/>
        </w:numPr>
        <w:spacing w:line="240" w:lineRule="auto"/>
        <w:ind w:right="3684"/>
        <w:rPr>
          <w:sz w:val="20"/>
          <w:szCs w:val="20"/>
        </w:rPr>
      </w:pPr>
      <w:r>
        <w:rPr>
          <w:sz w:val="20"/>
          <w:szCs w:val="20"/>
        </w:rPr>
        <w:t>профессионалы, бизнесмены;</w:t>
      </w:r>
    </w:p>
    <w:p>
      <w:pPr>
        <w:numPr>
          <w:ilvl w:val="0"/>
          <w:numId w:val="15"/>
        </w:numPr>
        <w:spacing w:line="240" w:lineRule="auto"/>
        <w:ind w:right="3684"/>
        <w:rPr>
          <w:sz w:val="20"/>
          <w:szCs w:val="20"/>
        </w:rPr>
      </w:pPr>
      <w:r>
        <w:rPr>
          <w:sz w:val="20"/>
          <w:szCs w:val="20"/>
        </w:rPr>
        <w:t>представители политической и экономической элиты.</w:t>
      </w:r>
    </w:p>
    <w:p>
      <w:pPr>
        <w:spacing w:line="240" w:lineRule="auto"/>
        <w:ind w:right="3684"/>
        <w:rPr>
          <w:caps/>
          <w:sz w:val="20"/>
          <w:szCs w:val="20"/>
        </w:rPr>
      </w:pPr>
      <w:r>
        <w:rPr>
          <w:caps/>
          <w:sz w:val="20"/>
          <w:szCs w:val="20"/>
        </w:rPr>
        <w:t>10</w:t>
      </w:r>
      <w:r>
        <w:rPr>
          <w:rFonts w:hint="default"/>
          <w:caps/>
          <w:sz w:val="20"/>
          <w:szCs w:val="20"/>
          <w:lang w:val="ru-RU"/>
        </w:rPr>
        <w:t xml:space="preserve"> </w:t>
      </w:r>
      <w:r>
        <w:rPr>
          <w:caps/>
          <w:sz w:val="20"/>
          <w:szCs w:val="20"/>
        </w:rPr>
        <w:t>Коллективное перемещение целого социального класса называется:</w:t>
      </w:r>
    </w:p>
    <w:p>
      <w:pPr>
        <w:numPr>
          <w:ilvl w:val="0"/>
          <w:numId w:val="16"/>
        </w:numPr>
        <w:spacing w:line="240" w:lineRule="auto"/>
        <w:ind w:right="3684"/>
        <w:rPr>
          <w:sz w:val="20"/>
          <w:szCs w:val="20"/>
        </w:rPr>
      </w:pPr>
      <w:r>
        <w:rPr>
          <w:sz w:val="20"/>
          <w:szCs w:val="20"/>
        </w:rPr>
        <w:t>горизонтальная мобильность;</w:t>
      </w:r>
    </w:p>
    <w:p>
      <w:pPr>
        <w:numPr>
          <w:ilvl w:val="0"/>
          <w:numId w:val="16"/>
        </w:numPr>
        <w:spacing w:line="240" w:lineRule="auto"/>
        <w:ind w:right="3684"/>
        <w:rPr>
          <w:sz w:val="20"/>
          <w:szCs w:val="20"/>
        </w:rPr>
      </w:pPr>
      <w:r>
        <w:rPr>
          <w:sz w:val="20"/>
          <w:szCs w:val="20"/>
        </w:rPr>
        <w:t>индустриальная мобильность;</w:t>
      </w:r>
    </w:p>
    <w:p>
      <w:pPr>
        <w:numPr>
          <w:ilvl w:val="0"/>
          <w:numId w:val="16"/>
        </w:numPr>
        <w:spacing w:line="240" w:lineRule="auto"/>
        <w:ind w:right="3684"/>
        <w:rPr>
          <w:sz w:val="20"/>
          <w:szCs w:val="20"/>
        </w:rPr>
      </w:pPr>
      <w:r>
        <w:rPr>
          <w:sz w:val="20"/>
          <w:szCs w:val="20"/>
        </w:rPr>
        <w:t>групповая мобильность.</w:t>
      </w:r>
    </w:p>
    <w:p>
      <w:pPr>
        <w:spacing w:line="240" w:lineRule="auto"/>
        <w:ind w:right="3684"/>
        <w:rPr>
          <w:sz w:val="20"/>
          <w:szCs w:val="20"/>
          <w:lang w:val="en-US"/>
        </w:rPr>
      </w:pPr>
    </w:p>
    <w:p>
      <w:pPr>
        <w:spacing w:line="240" w:lineRule="auto"/>
        <w:ind w:left="284" w:right="3684"/>
        <w:jc w:val="center"/>
        <w:rPr>
          <w:b/>
          <w:bCs/>
          <w:caps/>
          <w:sz w:val="20"/>
          <w:szCs w:val="20"/>
        </w:rPr>
      </w:pPr>
      <w:r>
        <w:rPr>
          <w:sz w:val="20"/>
          <w:szCs w:val="20"/>
        </w:rPr>
        <w:br w:type="page"/>
      </w:r>
      <w:r>
        <w:rPr>
          <w:b/>
          <w:bCs/>
          <w:caps/>
          <w:sz w:val="20"/>
          <w:szCs w:val="20"/>
        </w:rPr>
        <w:t xml:space="preserve">Тест </w:t>
      </w:r>
    </w:p>
    <w:p>
      <w:pPr>
        <w:spacing w:line="240" w:lineRule="auto"/>
        <w:ind w:left="284" w:right="3684"/>
        <w:jc w:val="center"/>
        <w:rPr>
          <w:b/>
          <w:bCs/>
          <w:caps/>
          <w:sz w:val="20"/>
          <w:szCs w:val="20"/>
        </w:rPr>
      </w:pPr>
      <w:r>
        <w:rPr>
          <w:b/>
          <w:bCs/>
          <w:sz w:val="20"/>
          <w:szCs w:val="20"/>
          <w:lang w:val="ru-RU"/>
        </w:rPr>
        <w:t>Т</w:t>
      </w:r>
      <w:r>
        <w:rPr>
          <w:b/>
          <w:bCs/>
          <w:caps/>
          <w:sz w:val="20"/>
          <w:szCs w:val="20"/>
          <w:lang w:val="ru-RU"/>
        </w:rPr>
        <w:t>ема</w:t>
      </w:r>
      <w:r>
        <w:rPr>
          <w:rFonts w:hint="default"/>
          <w:b/>
          <w:bCs/>
          <w:caps/>
          <w:sz w:val="20"/>
          <w:szCs w:val="20"/>
          <w:lang w:val="ru-RU"/>
        </w:rPr>
        <w:t xml:space="preserve"> </w:t>
      </w:r>
      <w:r>
        <w:rPr>
          <w:b/>
          <w:bCs/>
          <w:caps/>
          <w:sz w:val="20"/>
          <w:szCs w:val="20"/>
        </w:rPr>
        <w:t>«Социальные отношения»</w:t>
      </w:r>
    </w:p>
    <w:p>
      <w:pPr>
        <w:spacing w:line="240" w:lineRule="auto"/>
        <w:ind w:left="284" w:right="3684"/>
        <w:jc w:val="center"/>
        <w:rPr>
          <w:rFonts w:hint="default"/>
          <w:b/>
          <w:bCs/>
          <w:caps/>
          <w:sz w:val="20"/>
          <w:szCs w:val="20"/>
          <w:lang w:val="ru-RU"/>
        </w:rPr>
      </w:pPr>
      <w:r>
        <w:rPr>
          <w:rFonts w:hint="default"/>
          <w:b/>
          <w:bCs/>
          <w:caps/>
          <w:sz w:val="20"/>
          <w:szCs w:val="20"/>
          <w:lang w:val="ru-RU"/>
        </w:rPr>
        <w:t>2 вариант</w:t>
      </w:r>
    </w:p>
    <w:p>
      <w:pPr>
        <w:spacing w:line="240" w:lineRule="auto"/>
        <w:ind w:right="3684"/>
        <w:rPr>
          <w:sz w:val="20"/>
          <w:szCs w:val="20"/>
        </w:rPr>
      </w:pPr>
    </w:p>
    <w:p>
      <w:pPr>
        <w:spacing w:line="240" w:lineRule="auto"/>
        <w:ind w:right="3684"/>
        <w:rPr>
          <w:sz w:val="20"/>
          <w:szCs w:val="20"/>
        </w:rPr>
      </w:pPr>
    </w:p>
    <w:p>
      <w:pPr>
        <w:spacing w:line="240" w:lineRule="auto"/>
        <w:ind w:right="3684"/>
        <w:rPr>
          <w:caps/>
          <w:sz w:val="20"/>
          <w:szCs w:val="20"/>
        </w:rPr>
      </w:pPr>
      <w:r>
        <w:rPr>
          <w:rFonts w:hint="default"/>
          <w:sz w:val="20"/>
          <w:szCs w:val="20"/>
          <w:lang w:val="ru-RU"/>
        </w:rPr>
        <w:t xml:space="preserve">1 </w:t>
      </w:r>
      <w:r>
        <w:rPr>
          <w:caps/>
          <w:sz w:val="20"/>
          <w:szCs w:val="20"/>
        </w:rPr>
        <w:t>К не</w:t>
      </w:r>
      <w:r>
        <w:rPr>
          <w:caps/>
          <w:sz w:val="20"/>
          <w:szCs w:val="20"/>
          <w:lang w:val="ru-RU"/>
        </w:rPr>
        <w:t>устойчивым</w:t>
      </w:r>
      <w:r>
        <w:rPr>
          <w:rFonts w:hint="default"/>
          <w:caps/>
          <w:sz w:val="20"/>
          <w:szCs w:val="20"/>
          <w:lang w:val="ru-RU"/>
        </w:rPr>
        <w:t xml:space="preserve"> </w:t>
      </w:r>
      <w:r>
        <w:rPr>
          <w:caps/>
          <w:sz w:val="20"/>
          <w:szCs w:val="20"/>
        </w:rPr>
        <w:t>социальным группам (квазигруппам) относятся:</w:t>
      </w:r>
    </w:p>
    <w:p>
      <w:pPr>
        <w:numPr>
          <w:ilvl w:val="0"/>
          <w:numId w:val="17"/>
        </w:numPr>
        <w:spacing w:line="240" w:lineRule="auto"/>
        <w:ind w:right="3684"/>
        <w:rPr>
          <w:sz w:val="20"/>
          <w:szCs w:val="20"/>
        </w:rPr>
      </w:pPr>
      <w:r>
        <w:rPr>
          <w:sz w:val="20"/>
          <w:szCs w:val="20"/>
        </w:rPr>
        <w:t>зрители;</w:t>
      </w:r>
    </w:p>
    <w:p>
      <w:pPr>
        <w:numPr>
          <w:ilvl w:val="0"/>
          <w:numId w:val="17"/>
        </w:numPr>
        <w:spacing w:line="240" w:lineRule="auto"/>
        <w:ind w:right="3684"/>
        <w:rPr>
          <w:sz w:val="20"/>
          <w:szCs w:val="20"/>
        </w:rPr>
      </w:pPr>
      <w:r>
        <w:rPr>
          <w:sz w:val="20"/>
          <w:szCs w:val="20"/>
        </w:rPr>
        <w:t>горожане;</w:t>
      </w:r>
    </w:p>
    <w:p>
      <w:pPr>
        <w:numPr>
          <w:ilvl w:val="0"/>
          <w:numId w:val="17"/>
        </w:numPr>
        <w:spacing w:line="240" w:lineRule="auto"/>
        <w:ind w:right="3684"/>
        <w:rPr>
          <w:sz w:val="20"/>
          <w:szCs w:val="20"/>
        </w:rPr>
      </w:pPr>
      <w:r>
        <w:rPr>
          <w:sz w:val="20"/>
          <w:szCs w:val="20"/>
        </w:rPr>
        <w:t>женщины.</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2 </w:t>
      </w:r>
      <w:r>
        <w:rPr>
          <w:caps/>
          <w:sz w:val="20"/>
          <w:szCs w:val="20"/>
        </w:rPr>
        <w:t>Критерии выделения демографической группы:</w:t>
      </w:r>
    </w:p>
    <w:p>
      <w:pPr>
        <w:numPr>
          <w:ilvl w:val="0"/>
          <w:numId w:val="18"/>
        </w:numPr>
        <w:spacing w:line="240" w:lineRule="auto"/>
        <w:ind w:right="3684"/>
        <w:rPr>
          <w:sz w:val="20"/>
          <w:szCs w:val="20"/>
        </w:rPr>
      </w:pPr>
      <w:r>
        <w:rPr>
          <w:sz w:val="20"/>
          <w:szCs w:val="20"/>
        </w:rPr>
        <w:t>политические взгляды;</w:t>
      </w:r>
    </w:p>
    <w:p>
      <w:pPr>
        <w:numPr>
          <w:ilvl w:val="0"/>
          <w:numId w:val="18"/>
        </w:numPr>
        <w:spacing w:line="240" w:lineRule="auto"/>
        <w:ind w:right="3684"/>
        <w:rPr>
          <w:sz w:val="20"/>
          <w:szCs w:val="20"/>
        </w:rPr>
      </w:pPr>
      <w:r>
        <w:rPr>
          <w:sz w:val="20"/>
          <w:szCs w:val="20"/>
        </w:rPr>
        <w:t>место проживания;</w:t>
      </w:r>
    </w:p>
    <w:p>
      <w:pPr>
        <w:numPr>
          <w:ilvl w:val="0"/>
          <w:numId w:val="18"/>
        </w:numPr>
        <w:spacing w:line="240" w:lineRule="auto"/>
        <w:ind w:right="3684"/>
        <w:rPr>
          <w:sz w:val="20"/>
          <w:szCs w:val="20"/>
        </w:rPr>
      </w:pPr>
      <w:r>
        <w:rPr>
          <w:sz w:val="20"/>
          <w:szCs w:val="20"/>
        </w:rPr>
        <w:t>пол, возраст.</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 3 </w:t>
      </w:r>
      <w:r>
        <w:rPr>
          <w:caps/>
          <w:sz w:val="20"/>
          <w:szCs w:val="20"/>
        </w:rPr>
        <w:t>Укажите исторические понятия, относящиеся к стратификации:</w:t>
      </w:r>
    </w:p>
    <w:p>
      <w:pPr>
        <w:numPr>
          <w:ilvl w:val="0"/>
          <w:numId w:val="19"/>
        </w:numPr>
        <w:spacing w:line="240" w:lineRule="auto"/>
        <w:ind w:right="3684"/>
        <w:rPr>
          <w:sz w:val="20"/>
          <w:szCs w:val="20"/>
        </w:rPr>
      </w:pPr>
      <w:r>
        <w:rPr>
          <w:sz w:val="20"/>
          <w:szCs w:val="20"/>
        </w:rPr>
        <w:t>славянофилы, народники;</w:t>
      </w:r>
    </w:p>
    <w:p>
      <w:pPr>
        <w:numPr>
          <w:ilvl w:val="0"/>
          <w:numId w:val="19"/>
        </w:numPr>
        <w:spacing w:line="240" w:lineRule="auto"/>
        <w:ind w:right="3684"/>
        <w:rPr>
          <w:sz w:val="20"/>
          <w:szCs w:val="20"/>
        </w:rPr>
      </w:pPr>
      <w:r>
        <w:rPr>
          <w:sz w:val="20"/>
          <w:szCs w:val="20"/>
        </w:rPr>
        <w:t>губернатор, жандарм;</w:t>
      </w:r>
    </w:p>
    <w:p>
      <w:pPr>
        <w:numPr>
          <w:ilvl w:val="0"/>
          <w:numId w:val="19"/>
        </w:numPr>
        <w:spacing w:line="240" w:lineRule="auto"/>
        <w:ind w:right="3684"/>
        <w:rPr>
          <w:sz w:val="20"/>
          <w:szCs w:val="20"/>
        </w:rPr>
      </w:pPr>
      <w:r>
        <w:rPr>
          <w:sz w:val="20"/>
          <w:szCs w:val="20"/>
          <w:lang w:val="ru-RU"/>
        </w:rPr>
        <w:t>касты</w:t>
      </w:r>
      <w:r>
        <w:rPr>
          <w:sz w:val="20"/>
          <w:szCs w:val="20"/>
        </w:rPr>
        <w:t xml:space="preserve">, </w:t>
      </w:r>
      <w:r>
        <w:rPr>
          <w:sz w:val="20"/>
          <w:szCs w:val="20"/>
          <w:lang w:val="ru-RU"/>
        </w:rPr>
        <w:t>рабство</w:t>
      </w:r>
    </w:p>
    <w:p>
      <w:pPr>
        <w:numPr>
          <w:ilvl w:val="0"/>
          <w:numId w:val="0"/>
        </w:numPr>
        <w:spacing w:line="240" w:lineRule="auto"/>
        <w:ind w:left="360" w:leftChars="0" w:right="3684" w:rightChars="0"/>
        <w:rPr>
          <w:sz w:val="20"/>
          <w:szCs w:val="20"/>
        </w:rPr>
      </w:pPr>
      <w:r>
        <w:rPr>
          <w:rFonts w:hint="default"/>
          <w:caps/>
          <w:sz w:val="20"/>
          <w:szCs w:val="20"/>
          <w:lang w:val="ru-RU"/>
        </w:rPr>
        <w:t xml:space="preserve"> </w:t>
      </w:r>
    </w:p>
    <w:p>
      <w:pPr>
        <w:spacing w:line="240" w:lineRule="auto"/>
        <w:ind w:right="3684"/>
        <w:rPr>
          <w:sz w:val="20"/>
          <w:szCs w:val="20"/>
          <w:lang w:val="en-US"/>
        </w:rPr>
      </w:pPr>
    </w:p>
    <w:p>
      <w:pPr>
        <w:spacing w:line="240" w:lineRule="auto"/>
        <w:ind w:right="3684"/>
        <w:rPr>
          <w:rFonts w:hint="default"/>
          <w:caps/>
          <w:sz w:val="20"/>
          <w:szCs w:val="20"/>
          <w:lang w:val="ru-RU"/>
        </w:rPr>
      </w:pPr>
      <w:r>
        <w:rPr>
          <w:rFonts w:hint="default"/>
          <w:caps/>
          <w:sz w:val="20"/>
          <w:szCs w:val="20"/>
          <w:lang w:val="ru-RU"/>
        </w:rPr>
        <w:t xml:space="preserve"> 4 </w:t>
      </w:r>
      <w:r>
        <w:rPr>
          <w:caps/>
          <w:sz w:val="20"/>
          <w:szCs w:val="20"/>
        </w:rPr>
        <w:t xml:space="preserve">Теория, объясняющая социальное </w:t>
      </w:r>
      <w:r>
        <w:rPr>
          <w:caps/>
          <w:sz w:val="20"/>
          <w:szCs w:val="20"/>
          <w:lang w:val="ru-RU"/>
        </w:rPr>
        <w:t>перемещение</w:t>
      </w:r>
    </w:p>
    <w:p>
      <w:pPr>
        <w:numPr>
          <w:ilvl w:val="0"/>
          <w:numId w:val="0"/>
        </w:numPr>
        <w:spacing w:line="240" w:lineRule="auto"/>
        <w:ind w:left="360" w:leftChars="0" w:right="3684" w:rightChars="0"/>
        <w:rPr>
          <w:sz w:val="20"/>
          <w:szCs w:val="20"/>
        </w:rPr>
      </w:pPr>
      <w:r>
        <w:rPr>
          <w:rFonts w:hint="default"/>
          <w:sz w:val="20"/>
          <w:szCs w:val="20"/>
          <w:lang w:val="ru-RU"/>
        </w:rPr>
        <w:t>1.</w:t>
      </w:r>
      <w:r>
        <w:rPr>
          <w:sz w:val="20"/>
          <w:szCs w:val="20"/>
        </w:rPr>
        <w:t>теория социальной мобильности;</w:t>
      </w:r>
    </w:p>
    <w:p>
      <w:pPr>
        <w:numPr>
          <w:ilvl w:val="0"/>
          <w:numId w:val="0"/>
        </w:numPr>
        <w:spacing w:line="240" w:lineRule="auto"/>
        <w:ind w:left="360" w:leftChars="0" w:right="3684" w:rightChars="0"/>
        <w:rPr>
          <w:sz w:val="20"/>
          <w:szCs w:val="20"/>
        </w:rPr>
      </w:pPr>
      <w:r>
        <w:rPr>
          <w:rFonts w:hint="default"/>
          <w:sz w:val="20"/>
          <w:szCs w:val="20"/>
          <w:lang w:val="ru-RU"/>
        </w:rPr>
        <w:t>2.</w:t>
      </w:r>
      <w:r>
        <w:rPr>
          <w:sz w:val="20"/>
          <w:szCs w:val="20"/>
        </w:rPr>
        <w:t>теория социальной стратификации;</w:t>
      </w:r>
    </w:p>
    <w:p>
      <w:pPr>
        <w:numPr>
          <w:ilvl w:val="0"/>
          <w:numId w:val="0"/>
        </w:numPr>
        <w:spacing w:line="240" w:lineRule="auto"/>
        <w:ind w:left="360" w:leftChars="0" w:right="3684" w:rightChars="0"/>
        <w:rPr>
          <w:sz w:val="20"/>
          <w:szCs w:val="20"/>
        </w:rPr>
      </w:pPr>
      <w:r>
        <w:rPr>
          <w:rFonts w:hint="default"/>
          <w:sz w:val="20"/>
          <w:szCs w:val="20"/>
          <w:lang w:val="ru-RU"/>
        </w:rPr>
        <w:t>3</w:t>
      </w:r>
      <w:r>
        <w:rPr>
          <w:sz w:val="20"/>
          <w:szCs w:val="20"/>
        </w:rPr>
        <w:t>теория естественного неравенства.</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 5 </w:t>
      </w:r>
      <w:r>
        <w:rPr>
          <w:caps/>
          <w:sz w:val="20"/>
          <w:szCs w:val="20"/>
        </w:rPr>
        <w:t>Понятие, обозначающее уважение положения человека в обществе:</w:t>
      </w:r>
    </w:p>
    <w:p>
      <w:pPr>
        <w:numPr>
          <w:ilvl w:val="0"/>
          <w:numId w:val="20"/>
        </w:numPr>
        <w:spacing w:line="240" w:lineRule="auto"/>
        <w:ind w:right="3684"/>
        <w:rPr>
          <w:sz w:val="20"/>
          <w:szCs w:val="20"/>
        </w:rPr>
      </w:pPr>
      <w:r>
        <w:rPr>
          <w:sz w:val="20"/>
          <w:szCs w:val="20"/>
        </w:rPr>
        <w:t>престиж;</w:t>
      </w:r>
    </w:p>
    <w:p>
      <w:pPr>
        <w:numPr>
          <w:ilvl w:val="0"/>
          <w:numId w:val="20"/>
        </w:numPr>
        <w:spacing w:line="240" w:lineRule="auto"/>
        <w:ind w:right="3684"/>
        <w:rPr>
          <w:sz w:val="20"/>
          <w:szCs w:val="20"/>
        </w:rPr>
      </w:pPr>
      <w:r>
        <w:rPr>
          <w:sz w:val="20"/>
          <w:szCs w:val="20"/>
        </w:rPr>
        <w:t>харизма;</w:t>
      </w:r>
    </w:p>
    <w:p>
      <w:pPr>
        <w:numPr>
          <w:ilvl w:val="0"/>
          <w:numId w:val="20"/>
        </w:numPr>
        <w:spacing w:line="240" w:lineRule="auto"/>
        <w:ind w:right="3684"/>
        <w:rPr>
          <w:sz w:val="20"/>
          <w:szCs w:val="20"/>
        </w:rPr>
      </w:pPr>
      <w:r>
        <w:rPr>
          <w:sz w:val="20"/>
          <w:szCs w:val="20"/>
        </w:rPr>
        <w:t>статус.</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6 </w:t>
      </w:r>
      <w:r>
        <w:rPr>
          <w:caps/>
          <w:sz w:val="20"/>
          <w:szCs w:val="20"/>
        </w:rPr>
        <w:t>Переход индивида от одной социальной позиции к другой – это:</w:t>
      </w:r>
    </w:p>
    <w:p>
      <w:pPr>
        <w:numPr>
          <w:ilvl w:val="0"/>
          <w:numId w:val="21"/>
        </w:numPr>
        <w:spacing w:line="240" w:lineRule="auto"/>
        <w:ind w:right="3684"/>
        <w:rPr>
          <w:sz w:val="20"/>
          <w:szCs w:val="20"/>
          <w:lang w:val="en-US"/>
        </w:rPr>
      </w:pPr>
      <w:r>
        <w:rPr>
          <w:sz w:val="20"/>
          <w:szCs w:val="20"/>
        </w:rPr>
        <w:t>депривация;</w:t>
      </w:r>
    </w:p>
    <w:p>
      <w:pPr>
        <w:numPr>
          <w:ilvl w:val="0"/>
          <w:numId w:val="21"/>
        </w:numPr>
        <w:spacing w:line="240" w:lineRule="auto"/>
        <w:ind w:right="3684"/>
        <w:rPr>
          <w:sz w:val="20"/>
          <w:szCs w:val="20"/>
        </w:rPr>
      </w:pPr>
      <w:r>
        <w:rPr>
          <w:sz w:val="20"/>
          <w:szCs w:val="20"/>
        </w:rPr>
        <w:t>стратификация;</w:t>
      </w:r>
    </w:p>
    <w:p>
      <w:pPr>
        <w:numPr>
          <w:ilvl w:val="0"/>
          <w:numId w:val="21"/>
        </w:numPr>
        <w:spacing w:line="240" w:lineRule="auto"/>
        <w:ind w:right="3684"/>
        <w:rPr>
          <w:sz w:val="20"/>
          <w:szCs w:val="20"/>
        </w:rPr>
      </w:pPr>
      <w:r>
        <w:rPr>
          <w:sz w:val="20"/>
          <w:szCs w:val="20"/>
        </w:rPr>
        <w:t>мобильность.</w:t>
      </w:r>
    </w:p>
    <w:p>
      <w:pPr>
        <w:spacing w:line="240" w:lineRule="auto"/>
        <w:ind w:right="3684"/>
        <w:rPr>
          <w:caps/>
          <w:sz w:val="20"/>
          <w:szCs w:val="20"/>
        </w:rPr>
      </w:pPr>
      <w:r>
        <w:rPr>
          <w:rFonts w:hint="default"/>
          <w:sz w:val="20"/>
          <w:szCs w:val="20"/>
          <w:lang w:val="ru-RU"/>
        </w:rPr>
        <w:t xml:space="preserve">7 </w:t>
      </w:r>
      <w:r>
        <w:rPr>
          <w:caps/>
          <w:sz w:val="20"/>
          <w:szCs w:val="20"/>
        </w:rPr>
        <w:t>Горизонтальная мобильность предполагает:</w:t>
      </w:r>
    </w:p>
    <w:p>
      <w:pPr>
        <w:numPr>
          <w:ilvl w:val="0"/>
          <w:numId w:val="22"/>
        </w:numPr>
        <w:spacing w:line="240" w:lineRule="auto"/>
        <w:ind w:right="3684"/>
        <w:rPr>
          <w:sz w:val="20"/>
          <w:szCs w:val="20"/>
        </w:rPr>
      </w:pPr>
      <w:r>
        <w:rPr>
          <w:sz w:val="20"/>
          <w:szCs w:val="20"/>
        </w:rPr>
        <w:t>повышение статуса человека;</w:t>
      </w:r>
    </w:p>
    <w:p>
      <w:pPr>
        <w:numPr>
          <w:ilvl w:val="0"/>
          <w:numId w:val="22"/>
        </w:numPr>
        <w:spacing w:line="240" w:lineRule="auto"/>
        <w:ind w:right="3684"/>
        <w:rPr>
          <w:sz w:val="20"/>
          <w:szCs w:val="20"/>
        </w:rPr>
      </w:pPr>
      <w:r>
        <w:rPr>
          <w:sz w:val="20"/>
          <w:szCs w:val="20"/>
        </w:rPr>
        <w:t>понижение статуса;</w:t>
      </w:r>
    </w:p>
    <w:p>
      <w:pPr>
        <w:numPr>
          <w:ilvl w:val="0"/>
          <w:numId w:val="22"/>
        </w:numPr>
        <w:spacing w:line="240" w:lineRule="auto"/>
        <w:ind w:right="3684"/>
        <w:rPr>
          <w:sz w:val="20"/>
          <w:szCs w:val="20"/>
        </w:rPr>
      </w:pPr>
      <w:r>
        <w:rPr>
          <w:sz w:val="20"/>
          <w:szCs w:val="20"/>
        </w:rPr>
        <w:t>неизменность статуса.</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 8 </w:t>
      </w:r>
      <w:r>
        <w:rPr>
          <w:caps/>
          <w:sz w:val="20"/>
          <w:szCs w:val="20"/>
        </w:rPr>
        <w:t>Неквалифицированные рабочие относятся к:</w:t>
      </w:r>
    </w:p>
    <w:p>
      <w:pPr>
        <w:numPr>
          <w:ilvl w:val="0"/>
          <w:numId w:val="23"/>
        </w:numPr>
        <w:spacing w:line="240" w:lineRule="auto"/>
        <w:ind w:right="3684"/>
        <w:rPr>
          <w:sz w:val="20"/>
          <w:szCs w:val="20"/>
        </w:rPr>
      </w:pPr>
      <w:r>
        <w:rPr>
          <w:sz w:val="20"/>
          <w:szCs w:val="20"/>
        </w:rPr>
        <w:t>высшему классу;</w:t>
      </w:r>
    </w:p>
    <w:p>
      <w:pPr>
        <w:numPr>
          <w:ilvl w:val="0"/>
          <w:numId w:val="23"/>
        </w:numPr>
        <w:spacing w:line="240" w:lineRule="auto"/>
        <w:ind w:right="3684"/>
        <w:rPr>
          <w:sz w:val="20"/>
          <w:szCs w:val="20"/>
        </w:rPr>
      </w:pPr>
      <w:r>
        <w:rPr>
          <w:sz w:val="20"/>
          <w:szCs w:val="20"/>
        </w:rPr>
        <w:t>среднему классу;</w:t>
      </w:r>
    </w:p>
    <w:p>
      <w:pPr>
        <w:numPr>
          <w:ilvl w:val="0"/>
          <w:numId w:val="23"/>
        </w:numPr>
        <w:spacing w:line="240" w:lineRule="auto"/>
        <w:ind w:right="3684"/>
        <w:rPr>
          <w:sz w:val="20"/>
          <w:szCs w:val="20"/>
        </w:rPr>
      </w:pPr>
      <w:r>
        <w:rPr>
          <w:sz w:val="20"/>
          <w:szCs w:val="20"/>
        </w:rPr>
        <w:t>низшему классу.</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 xml:space="preserve"> 9 </w:t>
      </w:r>
      <w:r>
        <w:rPr>
          <w:caps/>
          <w:sz w:val="20"/>
          <w:szCs w:val="20"/>
        </w:rPr>
        <w:t>Укажите исторические понятия, относящиеся к стратификации:</w:t>
      </w:r>
    </w:p>
    <w:p>
      <w:pPr>
        <w:numPr>
          <w:ilvl w:val="0"/>
          <w:numId w:val="19"/>
        </w:numPr>
        <w:spacing w:line="240" w:lineRule="auto"/>
        <w:ind w:right="3684"/>
        <w:rPr>
          <w:sz w:val="20"/>
          <w:szCs w:val="20"/>
        </w:rPr>
      </w:pPr>
      <w:r>
        <w:rPr>
          <w:sz w:val="20"/>
          <w:szCs w:val="20"/>
        </w:rPr>
        <w:t>славянофилы, народники;</w:t>
      </w:r>
    </w:p>
    <w:p>
      <w:pPr>
        <w:numPr>
          <w:ilvl w:val="0"/>
          <w:numId w:val="19"/>
        </w:numPr>
        <w:spacing w:line="240" w:lineRule="auto"/>
        <w:ind w:right="3684"/>
        <w:rPr>
          <w:sz w:val="20"/>
          <w:szCs w:val="20"/>
        </w:rPr>
      </w:pPr>
      <w:r>
        <w:rPr>
          <w:sz w:val="20"/>
          <w:szCs w:val="20"/>
        </w:rPr>
        <w:t>губернатор, жандарм;</w:t>
      </w:r>
    </w:p>
    <w:p>
      <w:pPr>
        <w:numPr>
          <w:ilvl w:val="0"/>
          <w:numId w:val="19"/>
        </w:numPr>
        <w:spacing w:line="240" w:lineRule="auto"/>
        <w:ind w:right="3684"/>
        <w:rPr>
          <w:sz w:val="20"/>
          <w:szCs w:val="20"/>
        </w:rPr>
      </w:pPr>
      <w:r>
        <w:rPr>
          <w:sz w:val="20"/>
          <w:szCs w:val="20"/>
        </w:rPr>
        <w:t>духовенство, дворяне.</w:t>
      </w:r>
    </w:p>
    <w:p>
      <w:pPr>
        <w:spacing w:line="240" w:lineRule="auto"/>
        <w:ind w:right="3684"/>
        <w:rPr>
          <w:sz w:val="20"/>
          <w:szCs w:val="20"/>
          <w:lang w:val="en-US"/>
        </w:rPr>
      </w:pPr>
    </w:p>
    <w:p>
      <w:pPr>
        <w:spacing w:line="240" w:lineRule="auto"/>
        <w:ind w:right="3684"/>
        <w:rPr>
          <w:caps/>
          <w:sz w:val="20"/>
          <w:szCs w:val="20"/>
        </w:rPr>
      </w:pPr>
      <w:r>
        <w:rPr>
          <w:rFonts w:hint="default"/>
          <w:caps/>
          <w:sz w:val="20"/>
          <w:szCs w:val="20"/>
          <w:lang w:val="ru-RU"/>
        </w:rPr>
        <w:t>10</w:t>
      </w:r>
      <w:r>
        <w:rPr>
          <w:caps/>
          <w:sz w:val="20"/>
          <w:szCs w:val="20"/>
        </w:rPr>
        <w:t>Историческое событие, вызвавшее групповую вертикальную мобильность:</w:t>
      </w:r>
    </w:p>
    <w:p>
      <w:pPr>
        <w:numPr>
          <w:ilvl w:val="0"/>
          <w:numId w:val="24"/>
        </w:numPr>
        <w:spacing w:line="240" w:lineRule="auto"/>
        <w:ind w:right="3684"/>
        <w:rPr>
          <w:sz w:val="20"/>
          <w:szCs w:val="20"/>
        </w:rPr>
      </w:pPr>
      <w:r>
        <w:rPr>
          <w:sz w:val="20"/>
          <w:szCs w:val="20"/>
        </w:rPr>
        <w:t>восстание декабристов;</w:t>
      </w:r>
    </w:p>
    <w:p>
      <w:pPr>
        <w:numPr>
          <w:ilvl w:val="0"/>
          <w:numId w:val="24"/>
        </w:numPr>
        <w:spacing w:line="240" w:lineRule="auto"/>
        <w:ind w:right="3684"/>
        <w:rPr>
          <w:sz w:val="20"/>
          <w:szCs w:val="20"/>
        </w:rPr>
      </w:pPr>
      <w:r>
        <w:rPr>
          <w:sz w:val="20"/>
          <w:szCs w:val="20"/>
        </w:rPr>
        <w:t>октябрьская революция 1917 г.;</w:t>
      </w:r>
    </w:p>
    <w:p>
      <w:pPr>
        <w:numPr>
          <w:ilvl w:val="0"/>
          <w:numId w:val="24"/>
        </w:numPr>
        <w:spacing w:line="240" w:lineRule="auto"/>
        <w:ind w:right="3684"/>
        <w:rPr>
          <w:sz w:val="20"/>
          <w:szCs w:val="20"/>
        </w:rPr>
      </w:pPr>
      <w:r>
        <w:rPr>
          <w:sz w:val="20"/>
          <w:szCs w:val="20"/>
        </w:rPr>
        <w:t>восстание Степана Разина.</w:t>
      </w:r>
    </w:p>
    <w:p>
      <w:pPr>
        <w:spacing w:line="240" w:lineRule="auto"/>
        <w:ind w:left="284" w:right="3684"/>
        <w:rPr>
          <w:sz w:val="20"/>
          <w:szCs w:val="20"/>
          <w:lang w:val="en-US"/>
        </w:rPr>
      </w:pPr>
    </w:p>
    <w:p>
      <w:pPr>
        <w:spacing w:line="240" w:lineRule="auto"/>
        <w:ind w:left="284" w:right="3684"/>
        <w:rPr>
          <w:sz w:val="20"/>
          <w:szCs w:val="20"/>
          <w:lang w:val="en-US"/>
        </w:rPr>
      </w:pPr>
    </w:p>
    <w:p>
      <w:pPr>
        <w:pStyle w:val="13"/>
        <w:shd w:val="clear" w:color="auto" w:fill="FFFFFF"/>
        <w:spacing w:before="0" w:beforeAutospacing="0" w:after="0" w:afterAutospacing="0" w:line="15" w:lineRule="atLeast"/>
        <w:jc w:val="center"/>
        <w:rPr>
          <w:rFonts w:eastAsia="Microsoft JhengHei"/>
          <w:b/>
          <w:color w:val="000000"/>
          <w:sz w:val="26"/>
          <w:szCs w:val="26"/>
          <w:shd w:val="clear" w:color="auto" w:fill="FFFFFF"/>
        </w:rPr>
      </w:pPr>
    </w:p>
    <w:p>
      <w:pPr>
        <w:pStyle w:val="13"/>
        <w:shd w:val="clear" w:color="auto" w:fill="FFFFFF"/>
        <w:spacing w:before="0" w:beforeAutospacing="0" w:after="0" w:afterAutospacing="0" w:line="15" w:lineRule="atLeast"/>
        <w:jc w:val="center"/>
        <w:rPr>
          <w:rFonts w:eastAsia="Microsoft JhengHei"/>
          <w:b/>
          <w:color w:val="000000"/>
          <w:sz w:val="26"/>
          <w:szCs w:val="26"/>
          <w:shd w:val="clear" w:color="auto" w:fill="FFFFFF"/>
        </w:rPr>
      </w:pPr>
    </w:p>
    <w:p>
      <w:pPr>
        <w:pStyle w:val="13"/>
        <w:shd w:val="clear" w:color="auto" w:fill="FFFFFF"/>
        <w:spacing w:before="0" w:beforeAutospacing="0" w:after="0" w:afterAutospacing="0" w:line="15" w:lineRule="atLeast"/>
        <w:jc w:val="center"/>
        <w:rPr>
          <w:b/>
          <w:bCs/>
          <w:color w:val="000000"/>
          <w:sz w:val="52"/>
          <w:szCs w:val="52"/>
          <w:shd w:val="clear" w:color="auto" w:fill="FFFFFF"/>
        </w:rPr>
      </w:pPr>
    </w:p>
    <w:p>
      <w:pPr>
        <w:pStyle w:val="13"/>
        <w:shd w:val="clear" w:color="auto" w:fill="FFFFFF"/>
        <w:spacing w:before="0" w:beforeAutospacing="0" w:after="0" w:afterAutospacing="0" w:line="15" w:lineRule="atLeast"/>
        <w:jc w:val="center"/>
        <w:rPr>
          <w:b/>
          <w:bCs/>
          <w:color w:val="000000"/>
          <w:sz w:val="52"/>
          <w:szCs w:val="52"/>
          <w:shd w:val="clear" w:color="auto" w:fill="FFFFFF"/>
        </w:rPr>
      </w:pPr>
    </w:p>
    <w:p>
      <w:pPr>
        <w:pStyle w:val="13"/>
        <w:shd w:val="clear" w:color="auto" w:fill="FFFFFF"/>
        <w:spacing w:before="0" w:beforeAutospacing="0" w:after="0" w:afterAutospacing="0" w:line="15" w:lineRule="atLeast"/>
        <w:jc w:val="center"/>
        <w:rPr>
          <w:b/>
          <w:bCs/>
          <w:color w:val="000000"/>
          <w:sz w:val="52"/>
          <w:szCs w:val="52"/>
          <w:shd w:val="clear" w:color="auto" w:fill="FFFFFF"/>
        </w:rPr>
      </w:pPr>
    </w:p>
    <w:p>
      <w:pPr>
        <w:pStyle w:val="13"/>
        <w:shd w:val="clear" w:color="auto" w:fill="FFFFFF"/>
        <w:spacing w:before="0" w:beforeAutospacing="0" w:after="210" w:afterAutospacing="0" w:line="285" w:lineRule="atLeast"/>
        <w:jc w:val="both"/>
        <w:rPr>
          <w:rFonts w:hint="default" w:ascii="sans-serif" w:hAnsi="sans-serif" w:eastAsia="sans-serif" w:cs="sans-serif"/>
          <w:color w:val="000000"/>
          <w:sz w:val="28"/>
          <w:szCs w:val="28"/>
          <w:lang w:val="ru-RU"/>
        </w:rPr>
      </w:pPr>
      <w:r>
        <w:rPr>
          <w:rFonts w:hint="default" w:ascii="sans-serif" w:hAnsi="sans-serif" w:eastAsia="sans-serif" w:cs="sans-serif"/>
          <w:color w:val="000000"/>
          <w:sz w:val="28"/>
          <w:szCs w:val="28"/>
          <w:lang w:val="ru-RU"/>
        </w:rPr>
        <w:t>Ответы на тест «СОЦИАЛЬНЫЕ ОТНОШЕНИЯ»</w:t>
      </w:r>
    </w:p>
    <w:p>
      <w:pPr>
        <w:pStyle w:val="13"/>
        <w:shd w:val="clear" w:color="auto" w:fill="FFFFFF"/>
        <w:spacing w:before="0" w:beforeAutospacing="0" w:after="210" w:afterAutospacing="0" w:line="285" w:lineRule="atLeast"/>
        <w:jc w:val="both"/>
        <w:rPr>
          <w:rFonts w:hint="default" w:ascii="sans-serif" w:hAnsi="sans-serif" w:eastAsia="sans-serif" w:cs="sans-serif"/>
          <w:color w:val="000000"/>
          <w:sz w:val="28"/>
          <w:szCs w:val="28"/>
          <w:lang w:val="ru-RU"/>
        </w:rPr>
      </w:pPr>
      <w:r>
        <w:rPr>
          <w:rFonts w:hint="default" w:ascii="sans-serif" w:hAnsi="sans-serif" w:eastAsia="sans-serif" w:cs="sans-serif"/>
          <w:color w:val="000000"/>
          <w:sz w:val="28"/>
          <w:szCs w:val="28"/>
          <w:lang w:val="ru-RU"/>
        </w:rPr>
        <w:t>1 вариант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ascii="sans-serif" w:hAnsi="sans-serif" w:eastAsia="sans-serif" w:cs="sans-serif"/>
                <w:color w:val="000000"/>
                <w:sz w:val="28"/>
                <w:szCs w:val="28"/>
                <w:vertAlign w:val="baseline"/>
                <w:lang w:val="ru-RU"/>
              </w:rPr>
              <w:t>№</w:t>
            </w:r>
            <w:r>
              <w:rPr>
                <w:rFonts w:hint="default" w:ascii="sans-serif" w:hAnsi="sans-serif" w:eastAsia="sans-serif" w:cs="sans-serif"/>
                <w:color w:val="000000"/>
                <w:sz w:val="28"/>
                <w:szCs w:val="28"/>
                <w:vertAlign w:val="baseline"/>
                <w:lang w:val="ru-RU"/>
              </w:rPr>
              <w:t xml:space="preserve"> вопроса</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ascii="sans-serif" w:hAnsi="sans-serif" w:eastAsia="sans-serif" w:cs="sans-serif"/>
                <w:color w:val="000000"/>
                <w:sz w:val="28"/>
                <w:szCs w:val="28"/>
                <w:vertAlign w:val="baseline"/>
                <w:lang w:val="ru-RU"/>
              </w:rPr>
              <w:t>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4</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5</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6</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7</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8</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9</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10</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bl>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spacing w:before="0" w:beforeAutospacing="0" w:after="210" w:afterAutospacing="0" w:line="285" w:lineRule="atLeast"/>
        <w:jc w:val="both"/>
        <w:rPr>
          <w:rFonts w:ascii="sans-serif" w:hAnsi="sans-serif" w:eastAsia="sans-serif" w:cs="sans-serif"/>
          <w:color w:val="000000"/>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spacing w:before="0" w:beforeAutospacing="0" w:after="210" w:afterAutospacing="0" w:line="285" w:lineRule="atLeast"/>
        <w:jc w:val="both"/>
        <w:rPr>
          <w:rFonts w:hint="default" w:ascii="sans-serif" w:hAnsi="sans-serif" w:eastAsia="sans-serif" w:cs="sans-serif"/>
          <w:color w:val="000000"/>
          <w:sz w:val="28"/>
          <w:szCs w:val="28"/>
          <w:lang w:val="ru-RU"/>
        </w:rPr>
      </w:pPr>
      <w:r>
        <w:rPr>
          <w:rFonts w:hint="default" w:ascii="sans-serif" w:hAnsi="sans-serif" w:eastAsia="sans-serif" w:cs="sans-serif"/>
          <w:color w:val="000000"/>
          <w:sz w:val="28"/>
          <w:szCs w:val="28"/>
          <w:lang w:val="ru-RU"/>
        </w:rPr>
        <w:t>2 вариант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4"/>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ascii="sans-serif" w:hAnsi="sans-serif" w:eastAsia="sans-serif" w:cs="sans-serif"/>
                <w:color w:val="000000"/>
                <w:sz w:val="28"/>
                <w:szCs w:val="28"/>
                <w:vertAlign w:val="baseline"/>
                <w:lang w:val="ru-RU"/>
              </w:rPr>
              <w:t>№</w:t>
            </w:r>
            <w:r>
              <w:rPr>
                <w:rFonts w:hint="default" w:ascii="sans-serif" w:hAnsi="sans-serif" w:eastAsia="sans-serif" w:cs="sans-serif"/>
                <w:color w:val="000000"/>
                <w:sz w:val="28"/>
                <w:szCs w:val="28"/>
                <w:vertAlign w:val="baseline"/>
                <w:lang w:val="ru-RU"/>
              </w:rPr>
              <w:t xml:space="preserve"> вопроса</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ascii="sans-serif" w:hAnsi="sans-serif" w:eastAsia="sans-serif" w:cs="sans-serif"/>
                <w:color w:val="000000"/>
                <w:sz w:val="28"/>
                <w:szCs w:val="28"/>
                <w:vertAlign w:val="baseline"/>
                <w:lang w:val="ru-RU"/>
              </w:rPr>
              <w:t>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4</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5</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6</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7</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8</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9</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4"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10</w:t>
            </w:r>
          </w:p>
        </w:tc>
        <w:tc>
          <w:tcPr>
            <w:tcW w:w="3000" w:type="dxa"/>
          </w:tcPr>
          <w:p>
            <w:pPr>
              <w:pStyle w:val="13"/>
              <w:widowControl w:val="0"/>
              <w:spacing w:before="0" w:beforeAutospacing="0" w:after="210" w:afterAutospacing="0" w:line="285" w:lineRule="atLeast"/>
              <w:jc w:val="both"/>
              <w:rPr>
                <w:rFonts w:hint="default" w:ascii="sans-serif" w:hAnsi="sans-serif" w:eastAsia="sans-serif" w:cs="sans-serif"/>
                <w:color w:val="000000"/>
                <w:sz w:val="28"/>
                <w:szCs w:val="28"/>
                <w:vertAlign w:val="baseline"/>
                <w:lang w:val="ru-RU"/>
              </w:rPr>
            </w:pPr>
            <w:r>
              <w:rPr>
                <w:rFonts w:hint="default" w:ascii="sans-serif" w:hAnsi="sans-serif" w:eastAsia="sans-serif" w:cs="sans-serif"/>
                <w:color w:val="000000"/>
                <w:sz w:val="28"/>
                <w:szCs w:val="28"/>
                <w:vertAlign w:val="baseline"/>
                <w:lang w:val="ru-RU"/>
              </w:rPr>
              <w:t>2</w:t>
            </w:r>
          </w:p>
        </w:tc>
      </w:tr>
    </w:tbl>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rFonts w:hint="default"/>
          <w:sz w:val="28"/>
          <w:szCs w:val="28"/>
          <w:lang w:val="ru-RU"/>
        </w:rPr>
      </w:pPr>
      <w:r>
        <w:rPr>
          <w:rFonts w:hint="default"/>
          <w:sz w:val="28"/>
          <w:szCs w:val="28"/>
          <w:lang w:val="ru-RU"/>
        </w:rPr>
        <w:t>Критерии оценки:</w:t>
      </w:r>
    </w:p>
    <w:p>
      <w:pPr>
        <w:pStyle w:val="13"/>
        <w:shd w:val="clear" w:color="auto" w:fill="FFFFFF"/>
        <w:tabs>
          <w:tab w:val="left" w:pos="720"/>
        </w:tabs>
        <w:spacing w:before="0" w:beforeAutospacing="0" w:after="0" w:afterAutospacing="0" w:line="254" w:lineRule="atLeast"/>
        <w:rPr>
          <w:sz w:val="28"/>
          <w:szCs w:val="28"/>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3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Балл</w:t>
            </w:r>
          </w:p>
        </w:tc>
        <w:tc>
          <w:tcPr>
            <w:tcW w:w="3517"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sz w:val="28"/>
                <w:szCs w:val="28"/>
                <w:vertAlign w:val="baseline"/>
                <w:lang w:val="ru-RU"/>
              </w:rPr>
              <w:t>Количество</w:t>
            </w:r>
            <w:r>
              <w:rPr>
                <w:rFonts w:hint="default"/>
                <w:sz w:val="28"/>
                <w:szCs w:val="28"/>
                <w:vertAlign w:val="baseline"/>
                <w:lang w:val="ru-RU"/>
              </w:rPr>
              <w:t xml:space="preserve"> ошибок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5</w:t>
            </w:r>
          </w:p>
        </w:tc>
        <w:tc>
          <w:tcPr>
            <w:tcW w:w="3517"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4</w:t>
            </w:r>
          </w:p>
        </w:tc>
        <w:tc>
          <w:tcPr>
            <w:tcW w:w="3517"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3</w:t>
            </w:r>
          </w:p>
        </w:tc>
        <w:tc>
          <w:tcPr>
            <w:tcW w:w="3517"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2</w:t>
            </w:r>
          </w:p>
        </w:tc>
        <w:tc>
          <w:tcPr>
            <w:tcW w:w="3517" w:type="dxa"/>
          </w:tcPr>
          <w:p>
            <w:pPr>
              <w:pStyle w:val="13"/>
              <w:widowControl w:val="0"/>
              <w:tabs>
                <w:tab w:val="left" w:pos="720"/>
              </w:tabs>
              <w:spacing w:before="0" w:beforeAutospacing="0" w:after="0" w:afterAutospacing="0" w:line="254" w:lineRule="atLeast"/>
              <w:jc w:val="both"/>
              <w:rPr>
                <w:rFonts w:hint="default"/>
                <w:sz w:val="28"/>
                <w:szCs w:val="28"/>
                <w:vertAlign w:val="baseline"/>
                <w:lang w:val="ru-RU"/>
              </w:rPr>
            </w:pPr>
            <w:r>
              <w:rPr>
                <w:rFonts w:hint="default"/>
                <w:sz w:val="28"/>
                <w:szCs w:val="28"/>
                <w:vertAlign w:val="baseline"/>
                <w:lang w:val="ru-RU"/>
              </w:rPr>
              <w:t>5-10</w:t>
            </w:r>
          </w:p>
        </w:tc>
      </w:tr>
    </w:tbl>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pStyle w:val="13"/>
        <w:shd w:val="clear" w:color="auto" w:fill="FFFFFF"/>
        <w:tabs>
          <w:tab w:val="left" w:pos="720"/>
        </w:tabs>
        <w:spacing w:before="0" w:beforeAutospacing="0" w:after="0" w:afterAutospacing="0" w:line="254" w:lineRule="atLeast"/>
        <w:rPr>
          <w:sz w:val="28"/>
          <w:szCs w:val="28"/>
        </w:rPr>
      </w:pPr>
    </w:p>
    <w:p>
      <w:pPr>
        <w:ind w:firstLine="280" w:firstLineChars="100"/>
        <w:jc w:val="right"/>
        <w:rPr>
          <w:rFonts w:hint="default" w:ascii="Times New Roman" w:hAnsi="Times New Roman" w:cs="Times New Roman"/>
          <w:sz w:val="28"/>
          <w:szCs w:val="28"/>
          <w:lang w:val="ru-RU"/>
        </w:rPr>
      </w:pPr>
      <w:r>
        <w:rPr>
          <w:rFonts w:hint="default"/>
          <w:sz w:val="28"/>
          <w:szCs w:val="28"/>
          <w:lang w:val="ru-RU"/>
        </w:rPr>
        <w:t xml:space="preserve">                                                                                                          </w:t>
      </w:r>
      <w:r>
        <w:rPr>
          <w:rFonts w:ascii="Times New Roman" w:hAnsi="Times New Roman" w:cs="Times New Roman"/>
          <w:sz w:val="28"/>
          <w:szCs w:val="28"/>
        </w:rPr>
        <w:t xml:space="preserve">Приложение </w:t>
      </w:r>
      <w:r>
        <w:rPr>
          <w:rFonts w:ascii="Times New Roman" w:hAnsi="Times New Roman" w:cs="Times New Roman"/>
          <w:sz w:val="28"/>
          <w:szCs w:val="28"/>
          <w:lang w:val="ru-RU"/>
        </w:rPr>
        <w:t>В</w:t>
      </w:r>
    </w:p>
    <w:p>
      <w:pPr>
        <w:pStyle w:val="13"/>
        <w:shd w:val="clear" w:color="auto" w:fill="FFFFFF"/>
        <w:tabs>
          <w:tab w:val="left" w:pos="720"/>
        </w:tabs>
        <w:spacing w:before="0" w:beforeAutospacing="0" w:after="0" w:afterAutospacing="0" w:line="254" w:lineRule="atLeast"/>
        <w:rPr>
          <w:rFonts w:hint="default"/>
          <w:sz w:val="28"/>
          <w:szCs w:val="28"/>
          <w:lang w:val="ru-RU"/>
        </w:rPr>
      </w:pPr>
    </w:p>
    <w:p>
      <w:pP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Используя свои знания по критериям стратификации, расположите по стратам следующие социальные  группы :</w:t>
      </w:r>
    </w:p>
    <w:p>
      <w:pPr>
        <w:rPr>
          <w:rFonts w:hint="default" w:ascii="Times New Roman" w:hAnsi="Times New Roman" w:cs="Times New Roman"/>
          <w:b/>
          <w:bCs/>
          <w:sz w:val="28"/>
          <w:szCs w:val="28"/>
          <w:lang w:val="ru-RU"/>
        </w:rPr>
      </w:pPr>
      <w:r>
        <w:rPr>
          <w:rFonts w:hint="default" w:ascii="Times New Roman" w:hAnsi="Times New Roman" w:cs="Times New Roman"/>
          <w:b/>
          <w:bCs/>
          <w:sz w:val="28"/>
          <w:szCs w:val="28"/>
          <w:lang w:val="ru-RU"/>
        </w:rPr>
        <w:t>Принадлежность к страте указывайте цифрой(1,2,3)</w:t>
      </w:r>
    </w:p>
    <w:p>
      <w:pPr>
        <w:rPr>
          <w:rFonts w:hint="default" w:ascii="Times New Roman" w:hAnsi="Times New Roman" w:cs="Times New Roman"/>
          <w:b/>
          <w:bCs/>
          <w:sz w:val="28"/>
          <w:szCs w:val="28"/>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1.Преподаватели-</w:t>
      </w:r>
    </w:p>
    <w:p>
      <w:pPr>
        <w:rPr>
          <w:rFonts w:hint="default" w:ascii="Times New Roman" w:hAnsi="Times New Roman" w:cs="Times New Roman"/>
          <w:sz w:val="24"/>
          <w:szCs w:val="24"/>
          <w:lang w:val="ru-RU"/>
        </w:rPr>
      </w:pPr>
      <w:r>
        <w:rPr>
          <w:sz w:val="24"/>
        </w:rPr>
        <w:pict>
          <v:shape id="Равнобедренный треугольник 1" o:spid="_x0000_s2050" o:spt="5" type="#_x0000_t5" style="position:absolute;left:0pt;margin-left:215pt;margin-top:12.05pt;height:199.95pt;width:224.15pt;z-index:251659264;v-text-anchor:middle;mso-width-relative:page;mso-height-relative:page;" fillcolor="#FFFFFF" filled="t" stroked="t" coordsize="21600,21600" o:gfxdata="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iaEeiNkAAAAKAQAADwAAAAAAAAABACAAAAAiAAAAZHJzL2Rvd25yZXYueG1sUEsB&#10;AhQAFAAAAAgAh07iQGstrkqfAgAAGwUAAA4AAAAAAAAAAQAgAAAAKAEAAGRycy9lMm9Eb2MueG1s&#10;UEsFBgAAAAAGAAYAWQEAADkGAAAAAA==&#10;" adj="10800">
            <v:path/>
            <v:fill on="t" focussize="0,0"/>
            <v:stroke weight="2pt" color="#000000" joinstyle="round"/>
            <v:imagedata o:title=""/>
            <o:lock v:ext="edit" aspectratio="f"/>
          </v:shape>
        </w:pict>
      </w:r>
      <w:r>
        <w:rPr>
          <w:rFonts w:hint="default" w:ascii="Times New Roman" w:hAnsi="Times New Roman" w:cs="Times New Roman"/>
          <w:sz w:val="24"/>
          <w:szCs w:val="24"/>
          <w:lang w:val="ru-RU"/>
        </w:rPr>
        <w:t>2.Врачи-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3.Безработные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4.Продавцы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5.Олигархи</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1</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6.Лауреаты нобелевской премии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7.Молодые специалисты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8.Преступники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9.Налоговые служащие</w:t>
      </w:r>
    </w:p>
    <w:p>
      <w:pPr>
        <w:rPr>
          <w:rFonts w:hint="default" w:ascii="Times New Roman" w:hAnsi="Times New Roman" w:cs="Times New Roman"/>
          <w:sz w:val="24"/>
          <w:szCs w:val="24"/>
          <w:lang w:val="ru-RU"/>
        </w:rPr>
      </w:pPr>
      <w:r>
        <w:rPr>
          <w:sz w:val="24"/>
        </w:rPr>
        <w:pict>
          <v:line id="Прямое соединение 2" o:spid="_x0000_s2051" o:spt="20" style="position:absolute;left:0pt;margin-left:271.05pt;margin-top:1.65pt;height:0pt;width:112.05pt;z-index:251660288;mso-width-relative:page;mso-height-relative:page;" filled="f" stroked="t" coordsize="21600,21600" o:gfxdata="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KBXnTV&#10;AAAABwEAAA8AAAAAAAAAAQAgAAAAIgAAAGRycy9kb3ducmV2LnhtbFBLAQIUABQAAAAIAIdO4kDP&#10;3f3DIwIAADEEAAAOAAAAAAAAAAEAIAAAACQBAABkcnMvZTJvRG9jLnhtbFBLBQYAAAAABgAGAFkB&#10;AAC5BQAAAAA=&#10;">
            <v:path arrowok="t"/>
            <v:fill on="f" focussize="0,0"/>
            <v:stroke color="#000000" joinstyle="round"/>
            <v:imagedata o:title=""/>
            <o:lock v:ext="edit" aspectratio="f"/>
          </v:line>
        </w:pict>
      </w:r>
      <w:r>
        <w:rPr>
          <w:rFonts w:hint="default" w:ascii="Times New Roman" w:hAnsi="Times New Roman" w:cs="Times New Roman"/>
          <w:sz w:val="24"/>
          <w:szCs w:val="24"/>
          <w:lang w:val="ru-RU"/>
        </w:rPr>
        <w:t>10.Офицеры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11.Герои России</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p>
    <w:p>
      <w:pPr>
        <w:rPr>
          <w:rFonts w:hint="default" w:ascii="Times New Roman" w:hAnsi="Times New Roman" w:cs="Times New Roman"/>
          <w:b w:val="0"/>
          <w:bCs w:val="0"/>
          <w:sz w:val="24"/>
          <w:szCs w:val="24"/>
          <w:lang w:val="ru-RU"/>
        </w:rPr>
      </w:pPr>
      <w:r>
        <w:rPr>
          <w:rFonts w:hint="default" w:ascii="Times New Roman" w:hAnsi="Times New Roman" w:cs="Times New Roman"/>
          <w:sz w:val="24"/>
          <w:szCs w:val="24"/>
          <w:lang w:val="ru-RU"/>
        </w:rPr>
        <w:t>12.Депутаты Государственной Думы</w:t>
      </w:r>
    </w:p>
    <w:p>
      <w:pPr>
        <w:rPr>
          <w:rFonts w:hint="default" w:ascii="Times New Roman" w:hAnsi="Times New Roman" w:cs="Times New Roman"/>
          <w:b w:val="0"/>
          <w:bCs w:val="0"/>
          <w:sz w:val="24"/>
          <w:szCs w:val="24"/>
          <w:lang w:val="ru-RU"/>
        </w:rPr>
      </w:pPr>
      <w:r>
        <w:rPr>
          <w:b w:val="0"/>
          <w:bCs w:val="0"/>
          <w:sz w:val="24"/>
        </w:rPr>
        <w:pict>
          <v:line id="Прямое соединение 3" o:spid="_x0000_s2052" o:spt="20" style="position:absolute;left:0pt;flip:y;margin-left:251.2pt;margin-top:3.35pt;height:1.7pt;width:159.5pt;z-index:251661312;mso-width-relative:page;mso-height-relative:page;" filled="f" stroked="t" coordsize="21600,21600" o:gfxdata="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UCDbVAAAACAEAAA8AAAAA&#10;AAAAAQAgAAAAIgAAAGRycy9kb3ducmV2LnhtbFBLAQIUABQAAAAIAIdO4kAy3v9XFwIAAP8DAAAO&#10;AAAAAAAAAAEAIAAAACQBAABkcnMvZTJvRG9jLnhtbFBLBQYAAAAABgAGAFkBAACtBQAAAAA=&#10;">
            <v:path arrowok="t"/>
            <v:fill on="f" focussize="0,0"/>
            <v:stroke color="#000000" joinstyle="round"/>
            <v:imagedata o:title=""/>
            <o:lock v:ext="edit" aspectratio="f"/>
          </v:line>
        </w:pict>
      </w:r>
      <w:r>
        <w:rPr>
          <w:rFonts w:hint="default" w:ascii="Times New Roman" w:hAnsi="Times New Roman" w:cs="Times New Roman"/>
          <w:b w:val="0"/>
          <w:bCs w:val="0"/>
          <w:sz w:val="24"/>
          <w:szCs w:val="24"/>
          <w:lang w:val="ru-RU"/>
        </w:rPr>
        <w:t>13.Квалифицированные рабочие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14.Бродяги</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15.Индивидуальные предприниматели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16.Олимпийские чемпионы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17.Программисты</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Ответ: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1.Преподаватели- 2</w:t>
      </w:r>
    </w:p>
    <w:p>
      <w:pPr>
        <w:rPr>
          <w:rFonts w:hint="default" w:ascii="Times New Roman" w:hAnsi="Times New Roman" w:cs="Times New Roman"/>
          <w:sz w:val="24"/>
          <w:szCs w:val="24"/>
          <w:lang w:val="ru-RU"/>
        </w:rPr>
      </w:pPr>
      <w:r>
        <w:rPr>
          <w:sz w:val="24"/>
        </w:rPr>
        <w:pict>
          <v:shape id="_x0000_s2053" o:spid="_x0000_s2053" o:spt="5" type="#_x0000_t5" style="position:absolute;left:0pt;margin-left:215pt;margin-top:12.05pt;height:199.95pt;width:224.15pt;z-index:251662336;v-text-anchor:middle;mso-width-relative:page;mso-height-relative:page;" fillcolor="#FFFFFF" filled="t" stroked="t" coordsize="21600,21600" o:gfxdata="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iaEeiNkAAAAKAQAADwAAAAAAAAABACAAAAAiAAAAZHJzL2Rvd25yZXYueG1sUEsB&#10;AhQAFAAAAAgAh07iQGstrkqfAgAAGwUAAA4AAAAAAAAAAQAgAAAAKAEAAGRycy9lMm9Eb2MueG1s&#10;UEsFBgAAAAAGAAYAWQEAADkGAAAAAA==&#10;" adj="10800">
            <v:path/>
            <v:fill on="t" focussize="0,0"/>
            <v:stroke weight="2pt" color="#000000" joinstyle="round"/>
            <v:imagedata o:title=""/>
            <o:lock v:ext="edit" aspectratio="f"/>
          </v:shape>
        </w:pict>
      </w:r>
      <w:r>
        <w:rPr>
          <w:rFonts w:hint="default" w:ascii="Times New Roman" w:hAnsi="Times New Roman" w:cs="Times New Roman"/>
          <w:sz w:val="24"/>
          <w:szCs w:val="24"/>
          <w:lang w:val="ru-RU"/>
        </w:rPr>
        <w:t>2.Врачи- 2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3.Безработные- 1                                                                  3</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4.Продавцы-1</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5.Олигархи-3</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1</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6.Лауреаты нобелевской премии-3                      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7.Молодые специалисты-2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8.Преступники-1</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9.Налоговые служащие-2                       1</w:t>
      </w:r>
    </w:p>
    <w:p>
      <w:pPr>
        <w:rPr>
          <w:rFonts w:hint="default" w:ascii="Times New Roman" w:hAnsi="Times New Roman" w:cs="Times New Roman"/>
          <w:sz w:val="24"/>
          <w:szCs w:val="24"/>
          <w:lang w:val="ru-RU"/>
        </w:rPr>
      </w:pPr>
      <w:r>
        <w:rPr>
          <w:sz w:val="24"/>
        </w:rPr>
        <w:pict>
          <v:line id="_x0000_s2054" o:spid="_x0000_s2054" o:spt="20" style="position:absolute;left:0pt;margin-left:271.05pt;margin-top:1.65pt;height:0pt;width:112.05pt;z-index:251663360;mso-width-relative:page;mso-height-relative:page;" filled="f" stroked="t" coordsize="21600,21600" o:gfxdata="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KBXnTV&#10;AAAABwEAAA8AAAAAAAAAAQAgAAAAIgAAAGRycy9kb3ducmV2LnhtbFBLAQIUABQAAAAIAIdO4kDP&#10;3f3DIwIAADEEAAAOAAAAAAAAAAEAIAAAACQBAABkcnMvZTJvRG9jLnhtbFBLBQYAAAAABgAGAFkB&#10;AAC5BQAAAAA=&#10;">
            <v:path arrowok="t"/>
            <v:fill on="f" focussize="0,0"/>
            <v:stroke color="#000000" joinstyle="round"/>
            <v:imagedata o:title=""/>
            <o:lock v:ext="edit" aspectratio="f"/>
          </v:line>
        </w:pict>
      </w:r>
      <w:r>
        <w:rPr>
          <w:rFonts w:hint="default" w:ascii="Times New Roman" w:hAnsi="Times New Roman" w:cs="Times New Roman"/>
          <w:sz w:val="24"/>
          <w:szCs w:val="24"/>
          <w:lang w:val="ru-RU"/>
        </w:rPr>
        <w:t>10.Офицеры-2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11.Герои России-3</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p>
    <w:p>
      <w:pPr>
        <w:rPr>
          <w:rFonts w:hint="default" w:ascii="Times New Roman" w:hAnsi="Times New Roman" w:cs="Times New Roman"/>
          <w:b w:val="0"/>
          <w:bCs w:val="0"/>
          <w:sz w:val="24"/>
          <w:szCs w:val="24"/>
          <w:lang w:val="ru-RU"/>
        </w:rPr>
      </w:pPr>
      <w:r>
        <w:rPr>
          <w:rFonts w:hint="default" w:ascii="Times New Roman" w:hAnsi="Times New Roman" w:cs="Times New Roman"/>
          <w:sz w:val="24"/>
          <w:szCs w:val="24"/>
          <w:lang w:val="ru-RU"/>
        </w:rPr>
        <w:t>12.Депутаты Государственной Думы-3</w:t>
      </w:r>
    </w:p>
    <w:p>
      <w:pPr>
        <w:rPr>
          <w:rFonts w:hint="default" w:ascii="Times New Roman" w:hAnsi="Times New Roman" w:cs="Times New Roman"/>
          <w:b w:val="0"/>
          <w:bCs w:val="0"/>
          <w:sz w:val="24"/>
          <w:szCs w:val="24"/>
          <w:lang w:val="ru-RU"/>
        </w:rPr>
      </w:pPr>
      <w:r>
        <w:rPr>
          <w:b w:val="0"/>
          <w:bCs w:val="0"/>
          <w:sz w:val="24"/>
        </w:rPr>
        <w:pict>
          <v:line id="_x0000_s2055" o:spid="_x0000_s2055" o:spt="20" style="position:absolute;left:0pt;flip:y;margin-left:251.2pt;margin-top:3.35pt;height:1.7pt;width:159.5pt;z-index:251664384;mso-width-relative:page;mso-height-relative:page;" filled="f" stroked="t" coordsize="21600,21600" o:gfxdata="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BUCDbVAAAACAEAAA8AAAAA&#10;AAAAAQAgAAAAIgAAAGRycy9kb3ducmV2LnhtbFBLAQIUABQAAAAIAIdO4kAy3v9XFwIAAP8DAAAO&#10;AAAAAAAAAAEAIAAAACQBAABkcnMvZTJvRG9jLnhtbFBLBQYAAAAABgAGAFkBAACtBQAAAAA=&#10;">
            <v:path arrowok="t"/>
            <v:fill on="f" focussize="0,0"/>
            <v:stroke color="#000000" joinstyle="round"/>
            <v:imagedata o:title=""/>
            <o:lock v:ext="edit" aspectratio="f"/>
          </v:line>
        </w:pict>
      </w:r>
      <w:r>
        <w:rPr>
          <w:rFonts w:hint="default" w:ascii="Times New Roman" w:hAnsi="Times New Roman" w:cs="Times New Roman"/>
          <w:b w:val="0"/>
          <w:bCs w:val="0"/>
          <w:sz w:val="24"/>
          <w:szCs w:val="24"/>
          <w:lang w:val="ru-RU"/>
        </w:rPr>
        <w:t>13.Квалифицированные рабочие-2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14.Бродяги-1</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15.Индивидуальные предприниматели-2</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16.Олимпийские чемпионы-3</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17.Программисты-2</w:t>
      </w:r>
    </w:p>
    <w:p>
      <w:pPr>
        <w:rPr>
          <w:rFonts w:hint="default" w:ascii="Times New Roman" w:hAnsi="Times New Roman" w:cs="Times New Roman"/>
          <w:sz w:val="24"/>
          <w:szCs w:val="24"/>
          <w:lang w:val="ru-RU"/>
        </w:rPr>
      </w:pPr>
    </w:p>
    <w:p>
      <w:pPr>
        <w:pStyle w:val="13"/>
        <w:shd w:val="clear" w:color="auto" w:fill="FFFFFF"/>
        <w:tabs>
          <w:tab w:val="left" w:pos="720"/>
        </w:tabs>
        <w:spacing w:before="0" w:beforeAutospacing="0" w:after="0" w:afterAutospacing="0" w:line="254" w:lineRule="atLeast"/>
        <w:rPr>
          <w:sz w:val="28"/>
          <w:szCs w:val="28"/>
        </w:rPr>
      </w:pPr>
    </w:p>
    <w:sectPr>
      <w:pgSz w:w="11906" w:h="16838"/>
      <w:pgMar w:top="1134" w:right="527" w:bottom="1624" w:left="1259" w:header="708"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Open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 w:name="sans-serif">
    <w:altName w:val="Times New Roman"/>
    <w:panose1 w:val="00000000000000000000"/>
    <w:charset w:val="00"/>
    <w:family w:val="auto"/>
    <w:pitch w:val="default"/>
    <w:sig w:usb0="00000000" w:usb1="00000000" w:usb2="00000000" w:usb3="00000000" w:csb0="00000000" w:csb1="00000000"/>
  </w:font>
  <w:font w:name="+mn-ea">
    <w:altName w:val="Microsoft JhengHei Light"/>
    <w:panose1 w:val="00000000000000000000"/>
    <w:charset w:val="00"/>
    <w:family w:val="roman"/>
    <w:pitch w:val="default"/>
    <w:sig w:usb0="00000000" w:usb1="00000000" w:usb2="00000000" w:usb3="00000000" w:csb0="0004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swiss"/>
    <w:pitch w:val="default"/>
    <w:sig w:usb0="000002A7" w:usb1="28CF4400" w:usb2="00000016" w:usb3="00000000" w:csb0="00100009"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EC4B16"/>
    <w:multiLevelType w:val="singleLevel"/>
    <w:tmpl w:val="D3EC4B16"/>
    <w:lvl w:ilvl="0" w:tentative="0">
      <w:start w:val="1"/>
      <w:numFmt w:val="decimal"/>
      <w:suff w:val="space"/>
      <w:lvlText w:val="%1."/>
      <w:lvlJc w:val="left"/>
    </w:lvl>
  </w:abstractNum>
  <w:abstractNum w:abstractNumId="1">
    <w:nsid w:val="E71E4FC0"/>
    <w:multiLevelType w:val="singleLevel"/>
    <w:tmpl w:val="E71E4FC0"/>
    <w:lvl w:ilvl="0" w:tentative="0">
      <w:start w:val="1"/>
      <w:numFmt w:val="decimal"/>
      <w:lvlText w:val="%1."/>
      <w:lvlJc w:val="left"/>
      <w:pPr>
        <w:tabs>
          <w:tab w:val="left" w:pos="312"/>
        </w:tabs>
      </w:pPr>
    </w:lvl>
  </w:abstractNum>
  <w:abstractNum w:abstractNumId="2">
    <w:nsid w:val="02CA3DA8"/>
    <w:multiLevelType w:val="multilevel"/>
    <w:tmpl w:val="02CA3DA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768623A"/>
    <w:multiLevelType w:val="multilevel"/>
    <w:tmpl w:val="0768623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08606B88"/>
    <w:multiLevelType w:val="multilevel"/>
    <w:tmpl w:val="08606B8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92E6C50"/>
    <w:multiLevelType w:val="multilevel"/>
    <w:tmpl w:val="092E6C5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F573366"/>
    <w:multiLevelType w:val="multilevel"/>
    <w:tmpl w:val="0F5733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8873375"/>
    <w:multiLevelType w:val="multilevel"/>
    <w:tmpl w:val="18873375"/>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907508D"/>
    <w:multiLevelType w:val="multilevel"/>
    <w:tmpl w:val="1907508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1BB17E28"/>
    <w:multiLevelType w:val="multilevel"/>
    <w:tmpl w:val="1BB17E2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1CA0541F"/>
    <w:multiLevelType w:val="multilevel"/>
    <w:tmpl w:val="1CA0541F"/>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2140441A"/>
    <w:multiLevelType w:val="multilevel"/>
    <w:tmpl w:val="2140441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2DDA4462"/>
    <w:multiLevelType w:val="multilevel"/>
    <w:tmpl w:val="2DDA4462"/>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2E787DDD"/>
    <w:multiLevelType w:val="multilevel"/>
    <w:tmpl w:val="2E787DD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8EC7E29"/>
    <w:multiLevelType w:val="singleLevel"/>
    <w:tmpl w:val="38EC7E29"/>
    <w:lvl w:ilvl="0" w:tentative="0">
      <w:start w:val="1"/>
      <w:numFmt w:val="decimal"/>
      <w:suff w:val="space"/>
      <w:lvlText w:val="%1."/>
      <w:lvlJc w:val="left"/>
    </w:lvl>
  </w:abstractNum>
  <w:abstractNum w:abstractNumId="15">
    <w:nsid w:val="3F8E6CB8"/>
    <w:multiLevelType w:val="multilevel"/>
    <w:tmpl w:val="3F8E6CB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B20577D"/>
    <w:multiLevelType w:val="multilevel"/>
    <w:tmpl w:val="4B20577D"/>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3313483"/>
    <w:multiLevelType w:val="multilevel"/>
    <w:tmpl w:val="53313483"/>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8">
    <w:nsid w:val="67FC0467"/>
    <w:multiLevelType w:val="multilevel"/>
    <w:tmpl w:val="67FC046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9">
    <w:nsid w:val="73A67531"/>
    <w:multiLevelType w:val="multilevel"/>
    <w:tmpl w:val="73A67531"/>
    <w:lvl w:ilvl="0" w:tentative="0">
      <w:start w:val="1"/>
      <w:numFmt w:val="decimal"/>
      <w:lvlText w:val="%1."/>
      <w:lvlJc w:val="left"/>
      <w:pPr>
        <w:tabs>
          <w:tab w:val="left" w:pos="1004"/>
        </w:tabs>
        <w:ind w:left="1004" w:hanging="360"/>
      </w:pPr>
    </w:lvl>
    <w:lvl w:ilvl="1" w:tentative="0">
      <w:start w:val="1"/>
      <w:numFmt w:val="lowerLetter"/>
      <w:lvlText w:val="%2."/>
      <w:lvlJc w:val="left"/>
      <w:pPr>
        <w:tabs>
          <w:tab w:val="left" w:pos="1724"/>
        </w:tabs>
        <w:ind w:left="1724" w:hanging="360"/>
      </w:pPr>
    </w:lvl>
    <w:lvl w:ilvl="2" w:tentative="0">
      <w:start w:val="1"/>
      <w:numFmt w:val="lowerRoman"/>
      <w:lvlText w:val="%3."/>
      <w:lvlJc w:val="right"/>
      <w:pPr>
        <w:tabs>
          <w:tab w:val="left" w:pos="2444"/>
        </w:tabs>
        <w:ind w:left="2444" w:hanging="180"/>
      </w:pPr>
    </w:lvl>
    <w:lvl w:ilvl="3" w:tentative="0">
      <w:start w:val="1"/>
      <w:numFmt w:val="decimal"/>
      <w:lvlText w:val="%4."/>
      <w:lvlJc w:val="left"/>
      <w:pPr>
        <w:tabs>
          <w:tab w:val="left" w:pos="3164"/>
        </w:tabs>
        <w:ind w:left="3164" w:hanging="360"/>
      </w:pPr>
    </w:lvl>
    <w:lvl w:ilvl="4" w:tentative="0">
      <w:start w:val="1"/>
      <w:numFmt w:val="lowerLetter"/>
      <w:lvlText w:val="%5."/>
      <w:lvlJc w:val="left"/>
      <w:pPr>
        <w:tabs>
          <w:tab w:val="left" w:pos="3884"/>
        </w:tabs>
        <w:ind w:left="3884" w:hanging="360"/>
      </w:pPr>
    </w:lvl>
    <w:lvl w:ilvl="5" w:tentative="0">
      <w:start w:val="1"/>
      <w:numFmt w:val="lowerRoman"/>
      <w:lvlText w:val="%6."/>
      <w:lvlJc w:val="right"/>
      <w:pPr>
        <w:tabs>
          <w:tab w:val="left" w:pos="4604"/>
        </w:tabs>
        <w:ind w:left="4604" w:hanging="180"/>
      </w:pPr>
    </w:lvl>
    <w:lvl w:ilvl="6" w:tentative="0">
      <w:start w:val="1"/>
      <w:numFmt w:val="decimal"/>
      <w:lvlText w:val="%7."/>
      <w:lvlJc w:val="left"/>
      <w:pPr>
        <w:tabs>
          <w:tab w:val="left" w:pos="5324"/>
        </w:tabs>
        <w:ind w:left="5324" w:hanging="360"/>
      </w:pPr>
    </w:lvl>
    <w:lvl w:ilvl="7" w:tentative="0">
      <w:start w:val="1"/>
      <w:numFmt w:val="lowerLetter"/>
      <w:lvlText w:val="%8."/>
      <w:lvlJc w:val="left"/>
      <w:pPr>
        <w:tabs>
          <w:tab w:val="left" w:pos="6044"/>
        </w:tabs>
        <w:ind w:left="6044" w:hanging="360"/>
      </w:pPr>
    </w:lvl>
    <w:lvl w:ilvl="8" w:tentative="0">
      <w:start w:val="1"/>
      <w:numFmt w:val="lowerRoman"/>
      <w:lvlText w:val="%9."/>
      <w:lvlJc w:val="right"/>
      <w:pPr>
        <w:tabs>
          <w:tab w:val="left" w:pos="6764"/>
        </w:tabs>
        <w:ind w:left="6764" w:hanging="180"/>
      </w:pPr>
    </w:lvl>
  </w:abstractNum>
  <w:abstractNum w:abstractNumId="20">
    <w:nsid w:val="75482503"/>
    <w:multiLevelType w:val="multilevel"/>
    <w:tmpl w:val="75482503"/>
    <w:lvl w:ilvl="0" w:tentative="0">
      <w:start w:val="1"/>
      <w:numFmt w:val="decimal"/>
      <w:lvlText w:val="%1."/>
      <w:lvlJc w:val="left"/>
      <w:pPr>
        <w:tabs>
          <w:tab w:val="left" w:pos="1440"/>
        </w:tabs>
        <w:ind w:left="144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76821D54"/>
    <w:multiLevelType w:val="multilevel"/>
    <w:tmpl w:val="76821D5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2">
    <w:nsid w:val="79115A5D"/>
    <w:multiLevelType w:val="multilevel"/>
    <w:tmpl w:val="79115A5D"/>
    <w:lvl w:ilvl="0" w:tentative="0">
      <w:start w:val="0"/>
      <w:numFmt w:val="bullet"/>
      <w:lvlText w:val="–"/>
      <w:lvlJc w:val="left"/>
      <w:pPr>
        <w:ind w:left="900" w:hanging="360"/>
      </w:pPr>
      <w:rPr>
        <w:rFonts w:hint="default" w:ascii="Times New Roman" w:hAnsi="Times New Roman" w:eastAsia="Times New Roman" w:cs="Times New Roman"/>
        <w:color w:val="000000"/>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23">
    <w:nsid w:val="7B0D63C8"/>
    <w:multiLevelType w:val="multilevel"/>
    <w:tmpl w:val="7B0D63C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22"/>
  </w:num>
  <w:num w:numId="2">
    <w:abstractNumId w:val="6"/>
  </w:num>
  <w:num w:numId="3">
    <w:abstractNumId w:val="20"/>
  </w:num>
  <w:num w:numId="4">
    <w:abstractNumId w:val="1"/>
  </w:num>
  <w:num w:numId="5">
    <w:abstractNumId w:val="14"/>
  </w:num>
  <w:num w:numId="6">
    <w:abstractNumId w:val="0"/>
  </w:num>
  <w:num w:numId="7">
    <w:abstractNumId w:val="19"/>
  </w:num>
  <w:num w:numId="8">
    <w:abstractNumId w:val="3"/>
  </w:num>
  <w:num w:numId="9">
    <w:abstractNumId w:val="10"/>
  </w:num>
  <w:num w:numId="10">
    <w:abstractNumId w:val="11"/>
  </w:num>
  <w:num w:numId="11">
    <w:abstractNumId w:val="23"/>
  </w:num>
  <w:num w:numId="12">
    <w:abstractNumId w:val="17"/>
  </w:num>
  <w:num w:numId="13">
    <w:abstractNumId w:val="4"/>
  </w:num>
  <w:num w:numId="14">
    <w:abstractNumId w:val="8"/>
  </w:num>
  <w:num w:numId="15">
    <w:abstractNumId w:val="5"/>
  </w:num>
  <w:num w:numId="16">
    <w:abstractNumId w:val="7"/>
  </w:num>
  <w:num w:numId="17">
    <w:abstractNumId w:val="18"/>
  </w:num>
  <w:num w:numId="18">
    <w:abstractNumId w:val="21"/>
  </w:num>
  <w:num w:numId="19">
    <w:abstractNumId w:val="9"/>
  </w:num>
  <w:num w:numId="20">
    <w:abstractNumId w:val="15"/>
  </w:num>
  <w:num w:numId="21">
    <w:abstractNumId w:val="13"/>
  </w:num>
  <w:num w:numId="22">
    <w:abstractNumId w:val="12"/>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183661"/>
    <w:rsid w:val="00036F6F"/>
    <w:rsid w:val="00056AFD"/>
    <w:rsid w:val="00183661"/>
    <w:rsid w:val="00190C51"/>
    <w:rsid w:val="002A0B4E"/>
    <w:rsid w:val="00420370"/>
    <w:rsid w:val="00470E64"/>
    <w:rsid w:val="004A5B43"/>
    <w:rsid w:val="004E4FCB"/>
    <w:rsid w:val="005171E7"/>
    <w:rsid w:val="006D3182"/>
    <w:rsid w:val="00721F2E"/>
    <w:rsid w:val="007A7027"/>
    <w:rsid w:val="007D668F"/>
    <w:rsid w:val="00805C60"/>
    <w:rsid w:val="008E6554"/>
    <w:rsid w:val="00945401"/>
    <w:rsid w:val="009D2490"/>
    <w:rsid w:val="00A45B52"/>
    <w:rsid w:val="00AC2131"/>
    <w:rsid w:val="00B12F5E"/>
    <w:rsid w:val="00DD2125"/>
    <w:rsid w:val="02D169E4"/>
    <w:rsid w:val="037E608D"/>
    <w:rsid w:val="04023D0B"/>
    <w:rsid w:val="06955F71"/>
    <w:rsid w:val="08F27B53"/>
    <w:rsid w:val="096637C4"/>
    <w:rsid w:val="0FBB7F64"/>
    <w:rsid w:val="1DD61C66"/>
    <w:rsid w:val="22C94BB5"/>
    <w:rsid w:val="23EB64B6"/>
    <w:rsid w:val="2D3A1399"/>
    <w:rsid w:val="2F946AB2"/>
    <w:rsid w:val="43422761"/>
    <w:rsid w:val="49067EF7"/>
    <w:rsid w:val="4ADF0F28"/>
    <w:rsid w:val="4B183780"/>
    <w:rsid w:val="5406473D"/>
    <w:rsid w:val="5432684E"/>
    <w:rsid w:val="5A994A29"/>
    <w:rsid w:val="60E35C9E"/>
    <w:rsid w:val="620D27CE"/>
    <w:rsid w:val="674A597F"/>
    <w:rsid w:val="68D4181C"/>
    <w:rsid w:val="693700EF"/>
    <w:rsid w:val="6FD43D51"/>
    <w:rsid w:val="741B7A7A"/>
    <w:rsid w:val="76812256"/>
    <w:rsid w:val="76D37320"/>
    <w:rsid w:val="790D25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u w:val="single"/>
    </w:rPr>
  </w:style>
  <w:style w:type="character" w:styleId="6">
    <w:name w:val="Hyperlink"/>
    <w:basedOn w:val="3"/>
    <w:semiHidden/>
    <w:unhideWhenUsed/>
    <w:qFormat/>
    <w:uiPriority w:val="99"/>
    <w:rPr>
      <w:color w:val="0000FF"/>
      <w:u w:val="single"/>
    </w:rPr>
  </w:style>
  <w:style w:type="character" w:styleId="7">
    <w:name w:val="Strong"/>
    <w:qFormat/>
    <w:uiPriority w:val="0"/>
    <w:rPr>
      <w:rFonts w:cs="Times New Roman"/>
      <w:b/>
      <w:bCs/>
    </w:rPr>
  </w:style>
  <w:style w:type="paragraph" w:styleId="8">
    <w:name w:val="Balloon Text"/>
    <w:basedOn w:val="1"/>
    <w:link w:val="49"/>
    <w:semiHidden/>
    <w:unhideWhenUsed/>
    <w:qFormat/>
    <w:uiPriority w:val="99"/>
    <w:pPr>
      <w:spacing w:after="0" w:line="240" w:lineRule="auto"/>
    </w:pPr>
    <w:rPr>
      <w:rFonts w:ascii="Tahoma" w:hAnsi="Tahoma" w:cs="Tahoma"/>
      <w:sz w:val="16"/>
      <w:szCs w:val="16"/>
    </w:rPr>
  </w:style>
  <w:style w:type="paragraph" w:styleId="9">
    <w:name w:val="header"/>
    <w:basedOn w:val="1"/>
    <w:semiHidden/>
    <w:unhideWhenUsed/>
    <w:qFormat/>
    <w:uiPriority w:val="99"/>
    <w:pPr>
      <w:tabs>
        <w:tab w:val="center" w:pos="4153"/>
        <w:tab w:val="right" w:pos="8306"/>
      </w:tabs>
    </w:pPr>
  </w:style>
  <w:style w:type="paragraph" w:styleId="10">
    <w:name w:val="Body Text"/>
    <w:basedOn w:val="1"/>
    <w:unhideWhenUsed/>
    <w:qFormat/>
    <w:uiPriority w:val="0"/>
    <w:pPr>
      <w:spacing w:after="120"/>
    </w:pPr>
    <w:rPr>
      <w:rFonts w:ascii="Times New Roman" w:hAnsi="Times New Roman" w:eastAsia="Times New Roman"/>
    </w:rPr>
  </w:style>
  <w:style w:type="paragraph" w:styleId="11">
    <w:name w:val="footer"/>
    <w:basedOn w:val="1"/>
    <w:semiHidden/>
    <w:unhideWhenUsed/>
    <w:qFormat/>
    <w:uiPriority w:val="99"/>
    <w:pPr>
      <w:tabs>
        <w:tab w:val="center" w:pos="4153"/>
        <w:tab w:val="right" w:pos="8306"/>
      </w:tabs>
    </w:pPr>
  </w:style>
  <w:style w:type="paragraph" w:styleId="12">
    <w:name w:val="List"/>
    <w:basedOn w:val="10"/>
    <w:qFormat/>
    <w:uiPriority w:val="0"/>
    <w:pPr>
      <w:spacing w:after="0" w:line="240" w:lineRule="auto"/>
      <w:jc w:val="both"/>
    </w:pPr>
    <w:rPr>
      <w:rFonts w:ascii="Cambria" w:hAnsi="Cambria" w:eastAsia="Cambria" w:cs="Cambria"/>
      <w:sz w:val="24"/>
      <w:szCs w:val="24"/>
      <w:lang w:eastAsia="ar-SA"/>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6">
    <w:name w:val="c6"/>
    <w:basedOn w:val="3"/>
    <w:qFormat/>
    <w:uiPriority w:val="0"/>
  </w:style>
  <w:style w:type="paragraph" w:customStyle="1" w:styleId="17">
    <w:name w:val="c1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8">
    <w:name w:val="c2"/>
    <w:basedOn w:val="3"/>
    <w:qFormat/>
    <w:uiPriority w:val="0"/>
  </w:style>
  <w:style w:type="character" w:customStyle="1" w:styleId="19">
    <w:name w:val="c85"/>
    <w:basedOn w:val="3"/>
    <w:qFormat/>
    <w:uiPriority w:val="0"/>
  </w:style>
  <w:style w:type="paragraph" w:customStyle="1" w:styleId="20">
    <w:name w:val="c2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1">
    <w:name w:val="c1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2">
    <w:name w:val="c2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3">
    <w:name w:val="c6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4">
    <w:name w:val="c6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5">
    <w:name w:val="c3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6">
    <w:name w:val="c1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27">
    <w:name w:val="c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8">
    <w:name w:val="c7"/>
    <w:basedOn w:val="3"/>
    <w:qFormat/>
    <w:uiPriority w:val="0"/>
  </w:style>
  <w:style w:type="character" w:customStyle="1" w:styleId="29">
    <w:name w:val="c5"/>
    <w:basedOn w:val="3"/>
    <w:qFormat/>
    <w:uiPriority w:val="0"/>
  </w:style>
  <w:style w:type="paragraph" w:customStyle="1" w:styleId="30">
    <w:name w:val="c2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1">
    <w:name w:val="c5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2">
    <w:name w:val="c16"/>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3">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4">
    <w:name w:val="c67"/>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5">
    <w:name w:val="c3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6">
    <w:name w:val="c4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7">
    <w:name w:val="c68"/>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8">
    <w:name w:val="c9"/>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9">
    <w:name w:val="c0"/>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0">
    <w:name w:val="c32"/>
    <w:basedOn w:val="3"/>
    <w:qFormat/>
    <w:uiPriority w:val="0"/>
  </w:style>
  <w:style w:type="paragraph" w:customStyle="1" w:styleId="41">
    <w:name w:val="c8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42">
    <w:name w:val="c2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43">
    <w:name w:val="old"/>
    <w:basedOn w:val="3"/>
    <w:qFormat/>
    <w:uiPriority w:val="0"/>
  </w:style>
  <w:style w:type="character" w:customStyle="1" w:styleId="44">
    <w:name w:val="new"/>
    <w:basedOn w:val="3"/>
    <w:qFormat/>
    <w:uiPriority w:val="0"/>
  </w:style>
  <w:style w:type="paragraph" w:customStyle="1" w:styleId="45">
    <w:name w:val="z-Начало формы1"/>
    <w:basedOn w:val="1"/>
    <w:next w:val="1"/>
    <w:link w:val="46"/>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46">
    <w:name w:val="z-Начало формы Знак"/>
    <w:basedOn w:val="3"/>
    <w:link w:val="45"/>
    <w:semiHidden/>
    <w:qFormat/>
    <w:uiPriority w:val="99"/>
    <w:rPr>
      <w:rFonts w:ascii="Arial" w:hAnsi="Arial" w:eastAsia="Times New Roman" w:cs="Arial"/>
      <w:vanish/>
      <w:sz w:val="16"/>
      <w:szCs w:val="16"/>
      <w:lang w:eastAsia="ru-RU"/>
    </w:rPr>
  </w:style>
  <w:style w:type="paragraph" w:customStyle="1" w:styleId="47">
    <w:name w:val="z-Конец формы1"/>
    <w:basedOn w:val="1"/>
    <w:next w:val="1"/>
    <w:link w:val="48"/>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48">
    <w:name w:val="z-Конец формы Знак"/>
    <w:basedOn w:val="3"/>
    <w:link w:val="47"/>
    <w:semiHidden/>
    <w:qFormat/>
    <w:uiPriority w:val="99"/>
    <w:rPr>
      <w:rFonts w:ascii="Arial" w:hAnsi="Arial" w:eastAsia="Times New Roman" w:cs="Arial"/>
      <w:vanish/>
      <w:sz w:val="16"/>
      <w:szCs w:val="16"/>
      <w:lang w:eastAsia="ru-RU"/>
    </w:rPr>
  </w:style>
  <w:style w:type="character" w:customStyle="1" w:styleId="49">
    <w:name w:val="Текст выноски Знак"/>
    <w:basedOn w:val="3"/>
    <w:link w:val="8"/>
    <w:semiHidden/>
    <w:qFormat/>
    <w:uiPriority w:val="99"/>
    <w:rPr>
      <w:rFonts w:ascii="Tahoma" w:hAnsi="Tahoma" w:cs="Tahoma"/>
      <w:sz w:val="16"/>
      <w:szCs w:val="16"/>
    </w:rPr>
  </w:style>
  <w:style w:type="paragraph" w:customStyle="1" w:styleId="50">
    <w:name w:val="ConsPlusNormal"/>
    <w:qFormat/>
    <w:uiPriority w:val="0"/>
    <w:pPr>
      <w:widowControl w:val="0"/>
      <w:autoSpaceDE w:val="0"/>
      <w:autoSpaceDN w:val="0"/>
      <w:adjustRightInd w:val="0"/>
      <w:spacing w:after="200" w:line="276" w:lineRule="auto"/>
    </w:pPr>
    <w:rPr>
      <w:rFonts w:ascii="Arial" w:hAnsi="Arial" w:eastAsia="Times New Roman" w:cs="Arial"/>
      <w:lang w:val="ru-RU" w:eastAsia="ru-RU" w:bidi="ar-SA"/>
    </w:rPr>
  </w:style>
  <w:style w:type="paragraph" w:customStyle="1" w:styleId="51">
    <w:name w:val="Default"/>
    <w:qFormat/>
    <w:uiPriority w:val="0"/>
    <w:pPr>
      <w:autoSpaceDE w:val="0"/>
      <w:autoSpaceDN w:val="0"/>
      <w:adjustRightInd w:val="0"/>
      <w:spacing w:after="200" w:line="276" w:lineRule="auto"/>
    </w:pPr>
    <w:rPr>
      <w:rFonts w:ascii="Times New Roman" w:hAnsi="Times New Roman" w:eastAsia="Times New Roman" w:cs="Times New Roman"/>
      <w:color w:val="000000"/>
      <w:sz w:val="24"/>
      <w:szCs w:val="24"/>
      <w:lang w:val="ru-RU" w:eastAsia="ru-RU" w:bidi="ar-SA"/>
    </w:rPr>
  </w:style>
  <w:style w:type="paragraph" w:styleId="52">
    <w:name w:val="List Paragraph"/>
    <w:basedOn w:val="1"/>
    <w:unhideWhenUsed/>
    <w:qFormat/>
    <w:uiPriority w:val="34"/>
    <w:pPr>
      <w:spacing w:line="240" w:lineRule="auto"/>
      <w:ind w:left="708"/>
    </w:pPr>
    <w:rPr>
      <w:rFonts w:asci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Info spid="_x0000_s2052"/>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4558F-ED1E-41AF-8F18-87D3278430E7}">
  <ds:schemaRefs/>
</ds:datastoreItem>
</file>

<file path=docProps/app.xml><?xml version="1.0" encoding="utf-8"?>
<Properties xmlns="http://schemas.openxmlformats.org/officeDocument/2006/extended-properties" xmlns:vt="http://schemas.openxmlformats.org/officeDocument/2006/docPropsVTypes">
  <Template>Normal</Template>
  <Pages>20</Pages>
  <Words>1984</Words>
  <Characters>11314</Characters>
  <Lines>94</Lines>
  <Paragraphs>26</Paragraphs>
  <TotalTime>4</TotalTime>
  <ScaleCrop>false</ScaleCrop>
  <LinksUpToDate>false</LinksUpToDate>
  <CharactersWithSpaces>13272</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2019-10-13T16:15:00Z</dcterms:created>
  <dc:creator>Светлана</dc:creator>
  <cp:lastModifiedBy>zss</cp:lastModifiedBy>
  <cp:lastPrinted>2019-10-16T12:23:00Z</cp:lastPrinted>
  <dcterms:modified xsi:type="dcterms:W3CDTF">2023-11-30T09:08:38Z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62BC13518C704A08BB61C0FAE5DF15ED</vt:lpwstr>
  </property>
</Properties>
</file>