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0D" w:rsidRDefault="00A7220D" w:rsidP="00A7220D">
      <w:pPr>
        <w:rPr>
          <w:rFonts w:ascii="Times New Roman" w:hAnsi="Times New Roman" w:cs="Times New Roman"/>
          <w:sz w:val="24"/>
          <w:szCs w:val="24"/>
        </w:rPr>
      </w:pPr>
    </w:p>
    <w:p w:rsidR="00163183" w:rsidRDefault="00163183" w:rsidP="00163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на тему: Дидактические материалы.</w:t>
      </w:r>
    </w:p>
    <w:p w:rsidR="00163183" w:rsidRDefault="00163183" w:rsidP="00163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Алексеевна. Воспитатель первой младшей группы МБОУ «</w:t>
      </w:r>
      <w:r w:rsidR="00440C3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есные озера»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ыткино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3183" w:rsidRDefault="00163183" w:rsidP="001631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183" w:rsidRPr="00163183" w:rsidRDefault="00163183" w:rsidP="0016318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hd w:val="clear" w:color="auto" w:fill="FFFFFF"/>
        </w:rPr>
      </w:pPr>
      <w:r w:rsidRPr="00890034">
        <w:rPr>
          <w:b/>
          <w:bCs/>
          <w:color w:val="333333"/>
          <w:shd w:val="clear" w:color="auto" w:fill="FFFFFF"/>
        </w:rPr>
        <w:t>Дидактический материал</w:t>
      </w:r>
      <w:r w:rsidRPr="00890034">
        <w:rPr>
          <w:color w:val="333333"/>
          <w:shd w:val="clear" w:color="auto" w:fill="FFFFFF"/>
        </w:rPr>
        <w:t xml:space="preserve"> — это материал, активирующий познавательную деятельность </w:t>
      </w:r>
      <w:r w:rsidR="00F4716B">
        <w:rPr>
          <w:color w:val="333333"/>
          <w:shd w:val="clear" w:color="auto" w:fill="FFFFFF"/>
        </w:rPr>
        <w:t>до</w:t>
      </w:r>
      <w:r w:rsidRPr="00890034">
        <w:rPr>
          <w:color w:val="333333"/>
          <w:shd w:val="clear" w:color="auto" w:fill="FFFFFF"/>
        </w:rPr>
        <w:t>школьника, побуждающий его вовлечься в процесс, воспринимать информацию, думать на заданную тему.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24"/>
      </w:tblGrid>
      <w:tr w:rsidR="00163183" w:rsidTr="00163183">
        <w:trPr>
          <w:trHeight w:val="414"/>
        </w:trPr>
        <w:tc>
          <w:tcPr>
            <w:tcW w:w="8624" w:type="dxa"/>
          </w:tcPr>
          <w:p w:rsidR="00163183" w:rsidRPr="00890034" w:rsidRDefault="00163183" w:rsidP="00163183">
            <w:pPr>
              <w:jc w:val="center"/>
              <w:rPr>
                <w:rFonts w:ascii="Times New Roman" w:hAnsi="Times New Roman" w:cs="Times New Roman"/>
                <w:i/>
                <w:iCs/>
                <w:color w:val="1B1C2A"/>
                <w:sz w:val="24"/>
                <w:szCs w:val="24"/>
                <w:shd w:val="clear" w:color="auto" w:fill="FFFFFF"/>
              </w:rPr>
            </w:pPr>
            <w:r w:rsidRPr="00890034">
              <w:rPr>
                <w:rFonts w:ascii="Times New Roman" w:hAnsi="Times New Roman" w:cs="Times New Roman"/>
                <w:i/>
                <w:iCs/>
                <w:color w:val="1B1C2A"/>
                <w:sz w:val="24"/>
                <w:szCs w:val="24"/>
                <w:shd w:val="clear" w:color="auto" w:fill="FFFFFF"/>
              </w:rPr>
              <w:t>Использование разнообразных дидактических материалов на занятиях в детском саду способствует активизации познавательной деятельности дошкольников.</w:t>
            </w:r>
          </w:p>
          <w:p w:rsidR="00163183" w:rsidRDefault="00163183" w:rsidP="0016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183" w:rsidRPr="005241CE" w:rsidRDefault="00163183" w:rsidP="00163183">
      <w:pPr>
        <w:shd w:val="clear" w:color="auto" w:fill="FFFFFF"/>
        <w:spacing w:before="300" w:after="15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5241C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Значение дидактического материала в детском саду</w:t>
      </w:r>
    </w:p>
    <w:p w:rsidR="00163183" w:rsidRPr="00890034" w:rsidRDefault="00163183" w:rsidP="0024584F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5241CE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Пространство, в котором играют дети, должно быть не только удобным, чистым, светлым, но и познавательным. В этом </w:t>
      </w:r>
      <w:r w:rsidR="00A7220D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нам </w:t>
      </w:r>
      <w:r w:rsidRPr="005241CE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служат подспорьем правильно подобранные дидактические материалы. Они призваны помочь развить способности ребёнка и</w:t>
      </w: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</w:t>
      </w:r>
      <w:r w:rsidRPr="005241CE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научить чему-то новому. </w:t>
      </w:r>
      <w:r w:rsidRPr="00163183">
        <w:rPr>
          <w:rFonts w:ascii="Times New Roman" w:eastAsia="Times New Roman" w:hAnsi="Times New Roman" w:cs="Times New Roman"/>
          <w:bCs/>
          <w:color w:val="1B1C2A"/>
          <w:sz w:val="24"/>
          <w:szCs w:val="24"/>
          <w:lang w:eastAsia="ru-RU"/>
        </w:rPr>
        <w:t>Такие материалы должны органично вписываться в интерьер группы, дополняя и расширяя возможности воспитателя, создавая атмосферу, в которой дошкольнику хочется играть и узнавать новое.</w:t>
      </w:r>
    </w:p>
    <w:p w:rsidR="00163183" w:rsidRPr="00163183" w:rsidRDefault="00163183" w:rsidP="00163183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</w:pPr>
      <w:r w:rsidRPr="00163183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Цели применения дидактических материалов в ДОУ могут быть следующими:</w:t>
      </w:r>
    </w:p>
    <w:p w:rsidR="00163183" w:rsidRPr="005241CE" w:rsidRDefault="00163183" w:rsidP="001631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t>-</w:t>
      </w:r>
      <w:r w:rsidRPr="00163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</w:t>
      </w:r>
      <w:bookmarkStart w:id="0" w:name="_GoBack"/>
      <w:bookmarkEnd w:id="0"/>
      <w:r w:rsidRPr="00163183">
        <w:rPr>
          <w:rFonts w:ascii="Times New Roman" w:eastAsia="Times New Roman" w:hAnsi="Times New Roman" w:cs="Times New Roman"/>
          <w:sz w:val="24"/>
          <w:szCs w:val="24"/>
          <w:lang w:eastAsia="ru-RU"/>
        </w:rPr>
        <w:t>лкой моторики</w:t>
      </w:r>
      <w:r w:rsidRPr="005241CE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 и тактильной чувствительности;</w:t>
      </w:r>
    </w:p>
    <w:p w:rsidR="00163183" w:rsidRPr="005241CE" w:rsidRDefault="00163183" w:rsidP="001631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-</w:t>
      </w:r>
      <w:r w:rsidRPr="005241CE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формирование представлений о внешних свойствах предметов (форме, цвете, величине, положении в пространстве);</w:t>
      </w:r>
    </w:p>
    <w:p w:rsidR="00163183" w:rsidRPr="005241CE" w:rsidRDefault="00163183" w:rsidP="001631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-</w:t>
      </w:r>
      <w:r w:rsidRPr="005241CE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создание положительного эмоционального настроя;</w:t>
      </w:r>
    </w:p>
    <w:p w:rsidR="00163183" w:rsidRPr="005241CE" w:rsidRDefault="00163183" w:rsidP="001631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-</w:t>
      </w:r>
      <w:r w:rsidRPr="005241CE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развитие познавательных процессов (памяти, внимания, мышления);</w:t>
      </w:r>
    </w:p>
    <w:p w:rsidR="00163183" w:rsidRPr="005241CE" w:rsidRDefault="00163183" w:rsidP="001631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-</w:t>
      </w:r>
      <w:r w:rsidRPr="005241CE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развитие речевых навыков;</w:t>
      </w:r>
    </w:p>
    <w:p w:rsidR="00163183" w:rsidRPr="005241CE" w:rsidRDefault="00163183" w:rsidP="001631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-</w:t>
      </w:r>
      <w:r w:rsidRPr="005241CE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обучение счёту, грамоте.</w:t>
      </w:r>
    </w:p>
    <w:p w:rsidR="00163183" w:rsidRDefault="001B65C2" w:rsidP="004334B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шагом (первым) в создании материала является формулировка цели. Пособие должно соответствовать возрасту воспитанников, быть понятным и доступным. Необходимо понять, что именно даст детям разрабатываемый дидактический материал. </w:t>
      </w:r>
    </w:p>
    <w:p w:rsidR="001B65C2" w:rsidRDefault="001B65C2" w:rsidP="004334B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вторую очередь мы ставим выбор темы, в рамках которой он будет создаваться. Например, если мы выбираем «</w:t>
      </w:r>
      <w:r w:rsidR="004334B0">
        <w:rPr>
          <w:rFonts w:ascii="Times New Roman" w:hAnsi="Times New Roman" w:cs="Times New Roman"/>
          <w:sz w:val="24"/>
          <w:szCs w:val="24"/>
        </w:rPr>
        <w:t>Цвета, основные</w:t>
      </w:r>
      <w:r>
        <w:rPr>
          <w:rFonts w:ascii="Times New Roman" w:hAnsi="Times New Roman" w:cs="Times New Roman"/>
          <w:sz w:val="24"/>
          <w:szCs w:val="24"/>
        </w:rPr>
        <w:t xml:space="preserve"> цвета», для того чтобы ребенок выучил название цвета и соотнес его с конкретным объектом, в своей группе я подготовила воздушные шары на липучках и не менее интересные машинки.</w:t>
      </w:r>
      <w:r w:rsidR="00433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183" w:rsidRPr="00890034" w:rsidRDefault="00163183" w:rsidP="00163183">
      <w:pPr>
        <w:pStyle w:val="c1"/>
        <w:shd w:val="clear" w:color="auto" w:fill="FFFFFF"/>
        <w:spacing w:before="0" w:beforeAutospacing="0" w:after="0" w:afterAutospacing="0"/>
        <w:jc w:val="both"/>
        <w:rPr>
          <w:i/>
          <w:iCs/>
          <w:color w:val="1B1C2A"/>
          <w:shd w:val="clear" w:color="auto" w:fill="FFFFFF"/>
        </w:rPr>
      </w:pPr>
      <w:r>
        <w:br w:type="page"/>
      </w:r>
    </w:p>
    <w:tbl>
      <w:tblPr>
        <w:tblStyle w:val="a8"/>
        <w:tblW w:w="9691" w:type="dxa"/>
        <w:tblLook w:val="04A0" w:firstRow="1" w:lastRow="0" w:firstColumn="1" w:lastColumn="0" w:noHBand="0" w:noVBand="1"/>
      </w:tblPr>
      <w:tblGrid>
        <w:gridCol w:w="4489"/>
        <w:gridCol w:w="5202"/>
      </w:tblGrid>
      <w:tr w:rsidR="004334B0" w:rsidTr="004334B0">
        <w:tc>
          <w:tcPr>
            <w:tcW w:w="4489" w:type="dxa"/>
          </w:tcPr>
          <w:p w:rsidR="004334B0" w:rsidRDefault="0043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DDDC2AF" wp14:editId="2F828792">
                  <wp:extent cx="2352675" cy="3136816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шинки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418" cy="31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2" w:type="dxa"/>
          </w:tcPr>
          <w:p w:rsidR="004334B0" w:rsidRDefault="0043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97B744" wp14:editId="005E93A2">
                  <wp:extent cx="3090019" cy="23717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шинки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368" cy="2370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4B0" w:rsidRDefault="004334B0" w:rsidP="0043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дидактический материал очень понравился моим малышам, в этой игре они запоминают новые цвета и повторяют уже знакомые, часто встречаемые в повседневной жизни.</w:t>
            </w:r>
          </w:p>
        </w:tc>
      </w:tr>
    </w:tbl>
    <w:p w:rsidR="00163183" w:rsidRDefault="001631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72" w:type="dxa"/>
        <w:tblLook w:val="04A0" w:firstRow="1" w:lastRow="0" w:firstColumn="1" w:lastColumn="0" w:noHBand="0" w:noVBand="1"/>
      </w:tblPr>
      <w:tblGrid>
        <w:gridCol w:w="4386"/>
        <w:gridCol w:w="5289"/>
      </w:tblGrid>
      <w:tr w:rsidR="004334B0" w:rsidTr="004334B0">
        <w:trPr>
          <w:trHeight w:val="6165"/>
        </w:trPr>
        <w:tc>
          <w:tcPr>
            <w:tcW w:w="4468" w:type="dxa"/>
          </w:tcPr>
          <w:p w:rsidR="004334B0" w:rsidRDefault="0043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71C19D" wp14:editId="171D7BC7">
                  <wp:extent cx="2643259" cy="3524250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ры 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918" cy="3522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4B0" w:rsidRDefault="0043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мы видим подобный материал, его целью является ознакомление с простыми, основными цветами. Этот дидактический материал я</w:t>
            </w:r>
            <w:r w:rsidR="0071636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подготовила для самых маленьки</w:t>
            </w:r>
            <w:r w:rsidR="00A722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деток, которые только к нам пришли.</w:t>
            </w:r>
            <w:r w:rsidR="00716365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шаров с верё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вочками по цвету.</w:t>
            </w:r>
          </w:p>
        </w:tc>
        <w:tc>
          <w:tcPr>
            <w:tcW w:w="5204" w:type="dxa"/>
          </w:tcPr>
          <w:p w:rsidR="004334B0" w:rsidRDefault="0043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224FAB" wp14:editId="7C572CCF">
                  <wp:extent cx="3221918" cy="42957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ры 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197" cy="429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4B0" w:rsidRDefault="0043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1CE" w:rsidRDefault="005241CE">
      <w:pPr>
        <w:rPr>
          <w:rFonts w:ascii="Times New Roman" w:hAnsi="Times New Roman" w:cs="Times New Roman"/>
          <w:sz w:val="24"/>
          <w:szCs w:val="24"/>
        </w:rPr>
      </w:pPr>
    </w:p>
    <w:p w:rsidR="001D6CE5" w:rsidRDefault="001D6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важным шагом является продумать концепцию пособия. Это может быть карточки, плакаты, стенды, а возможно и целая игра.</w:t>
      </w:r>
    </w:p>
    <w:p w:rsidR="001D6CE5" w:rsidRPr="005241CE" w:rsidRDefault="00716365" w:rsidP="0024584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lastRenderedPageBreak/>
        <w:t>Важно!</w:t>
      </w:r>
      <w:r w:rsidR="001D6CE5" w:rsidRPr="00890034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К дидактическим материалам, исполь</w:t>
      </w:r>
      <w:r w:rsidR="0024584F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зуемым в ДОУ, предъявляется ряд </w:t>
      </w:r>
      <w:r w:rsidR="001D6CE5" w:rsidRPr="00890034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требований:</w:t>
      </w:r>
    </w:p>
    <w:p w:rsidR="001D6CE5" w:rsidRPr="001D6CE5" w:rsidRDefault="001D6CE5" w:rsidP="001D6CE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365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</w:t>
      </w:r>
      <w:r w:rsidRPr="001D6CE5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Материал должен быть ярким, чтобы ребёнок мог легко запомнить то, что было изображено.</w:t>
      </w:r>
    </w:p>
    <w:p w:rsidR="001D6CE5" w:rsidRPr="005241CE" w:rsidRDefault="001D6CE5" w:rsidP="001D6CE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365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Также, он д</w:t>
      </w:r>
      <w:r w:rsidRPr="00890034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олжен быть максимально безопасен для дошкольников, даже в случае запихивания его в рот (но этого лучше не допускать).</w:t>
      </w:r>
    </w:p>
    <w:p w:rsidR="001D6CE5" w:rsidRDefault="001D6CE5" w:rsidP="001D6CE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716365">
        <w:rPr>
          <w:rFonts w:ascii="Times New Roman" w:eastAsia="Times New Roman" w:hAnsi="Times New Roman" w:cs="Times New Roman"/>
          <w:b/>
          <w:color w:val="1B1C2A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</w:t>
      </w:r>
      <w:r w:rsidRPr="00890034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Использ</w:t>
      </w:r>
      <w:r w:rsidR="00716365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уемые материалы должны быть </w:t>
      </w:r>
      <w:proofErr w:type="spellStart"/>
      <w:r w:rsidR="00716365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гипоаллерген</w:t>
      </w:r>
      <w:r w:rsidR="003600D9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ными</w:t>
      </w:r>
      <w:proofErr w:type="spellEnd"/>
      <w:r w:rsidRPr="00890034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. В детский сад приходят дошкольники с разными показателями здоровья, поэтому все предметы, представленные для общего пользования, должны быть в равной степени безопасны для всех воспитанников.</w:t>
      </w:r>
    </w:p>
    <w:p w:rsidR="001D6CE5" w:rsidRPr="005241CE" w:rsidRDefault="001D6CE5" w:rsidP="001D6CE5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Ко всему прочему, материал должен выдерживать санитарную обработку. Если мы используем бумагу или картон, </w:t>
      </w:r>
      <w:proofErr w:type="gramStart"/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сохранение</w:t>
      </w:r>
      <w:proofErr w:type="gramEnd"/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его свойств я использую скотч.</w:t>
      </w:r>
    </w:p>
    <w:p w:rsidR="001D6CE5" w:rsidRPr="005241CE" w:rsidRDefault="001D6CE5" w:rsidP="00716365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С</w:t>
      </w:r>
      <w:r w:rsidRPr="00890034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борка материала. </w:t>
      </w: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В</w:t>
      </w:r>
      <w:r w:rsidRPr="00890034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ажно, чтобы сделанный дидак</w:t>
      </w:r>
      <w:r w:rsidR="00716365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тический материал был красиво и </w:t>
      </w:r>
      <w:r w:rsidRPr="00890034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аккуратно оформлен, это формирует у ребёнка чувство прекрасного и понятие аккуратности.</w:t>
      </w:r>
    </w:p>
    <w:p w:rsidR="001D6CE5" w:rsidRPr="005241CE" w:rsidRDefault="001D6CE5" w:rsidP="00716365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И, наконец, з</w:t>
      </w:r>
      <w:r w:rsidRPr="00890034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аключительным шагом явля</w:t>
      </w:r>
      <w:r w:rsidR="00716365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ется своевременное планирование </w:t>
      </w:r>
      <w:r w:rsidRPr="00890034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использования созданного дидактического материала.</w:t>
      </w:r>
    </w:p>
    <w:p w:rsidR="00A7220D" w:rsidRDefault="003600D9" w:rsidP="003600D9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>Итак,</w:t>
      </w:r>
      <w:r w:rsidRPr="00890034">
        <w:rPr>
          <w:color w:val="333333"/>
          <w:shd w:val="clear" w:color="auto" w:fill="FFFFFF"/>
        </w:rPr>
        <w:t> </w:t>
      </w:r>
      <w:r>
        <w:rPr>
          <w:rStyle w:val="c0"/>
          <w:color w:val="000000"/>
        </w:rPr>
        <w:t>дидактический</w:t>
      </w:r>
      <w:r w:rsidRPr="00890034">
        <w:rPr>
          <w:color w:val="333333"/>
          <w:shd w:val="clear" w:color="auto" w:fill="FFFFFF"/>
        </w:rPr>
        <w:t> </w:t>
      </w:r>
      <w:r>
        <w:rPr>
          <w:rStyle w:val="c0"/>
          <w:color w:val="000000"/>
        </w:rPr>
        <w:t>материа</w:t>
      </w:r>
      <w:r w:rsidR="00D46133">
        <w:rPr>
          <w:rStyle w:val="c0"/>
          <w:color w:val="000000"/>
        </w:rPr>
        <w:t>л</w:t>
      </w:r>
      <w:r w:rsidR="00D46133">
        <w:rPr>
          <w:color w:val="333333"/>
          <w:shd w:val="clear" w:color="auto" w:fill="FFFFFF"/>
        </w:rPr>
        <w:t xml:space="preserve"> - </w:t>
      </w:r>
      <w:r>
        <w:rPr>
          <w:rStyle w:val="c0"/>
          <w:color w:val="000000"/>
        </w:rPr>
        <w:t>особый</w:t>
      </w:r>
      <w:r w:rsidRPr="00890034">
        <w:rPr>
          <w:color w:val="333333"/>
          <w:shd w:val="clear" w:color="auto" w:fill="FFFFFF"/>
        </w:rPr>
        <w:t> </w:t>
      </w:r>
      <w:r>
        <w:rPr>
          <w:rStyle w:val="c0"/>
          <w:color w:val="000000"/>
        </w:rPr>
        <w:t>тип</w:t>
      </w:r>
      <w:r w:rsidRPr="00890034">
        <w:rPr>
          <w:color w:val="333333"/>
          <w:shd w:val="clear" w:color="auto" w:fill="FFFFFF"/>
        </w:rPr>
        <w:t> </w:t>
      </w:r>
      <w:r w:rsidR="00716365">
        <w:rPr>
          <w:rStyle w:val="c0"/>
          <w:color w:val="000000"/>
        </w:rPr>
        <w:t>у</w:t>
      </w:r>
      <w:r>
        <w:rPr>
          <w:rStyle w:val="c0"/>
          <w:color w:val="000000"/>
        </w:rPr>
        <w:t>чебных</w:t>
      </w:r>
      <w:r w:rsidRPr="00890034">
        <w:rPr>
          <w:color w:val="333333"/>
          <w:shd w:val="clear" w:color="auto" w:fill="FFFFFF"/>
        </w:rPr>
        <w:t> </w:t>
      </w:r>
      <w:r>
        <w:rPr>
          <w:rStyle w:val="c0"/>
          <w:color w:val="000000"/>
        </w:rPr>
        <w:t>пособий,</w:t>
      </w:r>
      <w:r w:rsidRPr="003600D9">
        <w:rPr>
          <w:color w:val="333333"/>
          <w:shd w:val="clear" w:color="auto" w:fill="FFFFFF"/>
        </w:rPr>
        <w:t xml:space="preserve"> </w:t>
      </w:r>
      <w:r w:rsidRPr="00890034">
        <w:rPr>
          <w:color w:val="333333"/>
          <w:shd w:val="clear" w:color="auto" w:fill="FFFFFF"/>
        </w:rPr>
        <w:t> </w:t>
      </w:r>
      <w:r>
        <w:rPr>
          <w:rStyle w:val="c0"/>
          <w:color w:val="000000"/>
        </w:rPr>
        <w:t xml:space="preserve"> </w:t>
      </w:r>
      <w:r w:rsidR="001D6CE5">
        <w:rPr>
          <w:rStyle w:val="c0"/>
          <w:color w:val="000000"/>
        </w:rPr>
        <w:t xml:space="preserve">преимущественно наглядных. </w:t>
      </w:r>
      <w:r w:rsidR="001D6CE5" w:rsidRPr="00890034">
        <w:rPr>
          <w:rStyle w:val="c0"/>
          <w:color w:val="000000"/>
        </w:rPr>
        <w:t>В качестве наиболее значимых принципов обучения, реализуемых при разработке дидактических материалов, хотелось бы выделить следующие:</w:t>
      </w:r>
    </w:p>
    <w:p w:rsidR="00D46133" w:rsidRPr="003600D9" w:rsidRDefault="00D46133" w:rsidP="003600D9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A7220D" w:rsidRDefault="00A7220D" w:rsidP="00A7220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20D">
        <w:rPr>
          <w:rStyle w:val="c0"/>
          <w:b/>
          <w:color w:val="000000"/>
        </w:rPr>
        <w:t>1.</w:t>
      </w:r>
      <w:r>
        <w:rPr>
          <w:rStyle w:val="c0"/>
          <w:color w:val="000000"/>
        </w:rPr>
        <w:t xml:space="preserve"> </w:t>
      </w:r>
      <w:r w:rsidR="003600D9">
        <w:rPr>
          <w:rStyle w:val="c0"/>
          <w:color w:val="000000"/>
        </w:rPr>
        <w:t>П</w:t>
      </w:r>
      <w:r w:rsidR="001D6CE5">
        <w:rPr>
          <w:rStyle w:val="c0"/>
          <w:color w:val="000000"/>
        </w:rPr>
        <w:t>ринцип доступности.</w:t>
      </w:r>
    </w:p>
    <w:p w:rsidR="00A7220D" w:rsidRDefault="00A7220D" w:rsidP="00A7220D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A7220D">
        <w:rPr>
          <w:b/>
        </w:rPr>
        <w:t>2.</w:t>
      </w:r>
      <w:r w:rsidR="003600D9" w:rsidRPr="00890034">
        <w:rPr>
          <w:color w:val="333333"/>
          <w:shd w:val="clear" w:color="auto" w:fill="FFFFFF"/>
        </w:rPr>
        <w:t> </w:t>
      </w:r>
      <w:r w:rsidR="003600D9">
        <w:rPr>
          <w:rStyle w:val="c0"/>
          <w:color w:val="000000"/>
        </w:rPr>
        <w:t>П</w:t>
      </w:r>
      <w:r w:rsidR="001D6CE5" w:rsidRPr="00890034">
        <w:rPr>
          <w:rStyle w:val="c0"/>
          <w:color w:val="000000"/>
        </w:rPr>
        <w:t>ринц</w:t>
      </w:r>
      <w:r>
        <w:rPr>
          <w:rStyle w:val="c0"/>
          <w:color w:val="000000"/>
        </w:rPr>
        <w:t>ип самостоятельной деятельности (может выполняться ребенком самостоятельно)</w:t>
      </w:r>
    </w:p>
    <w:p w:rsidR="001D6CE5" w:rsidRPr="00890034" w:rsidRDefault="00A7220D" w:rsidP="00A7220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20D">
        <w:rPr>
          <w:rStyle w:val="c0"/>
          <w:b/>
          <w:color w:val="000000"/>
        </w:rPr>
        <w:t>3.</w:t>
      </w:r>
      <w:r w:rsidR="003600D9" w:rsidRPr="00890034">
        <w:rPr>
          <w:color w:val="333333"/>
          <w:shd w:val="clear" w:color="auto" w:fill="FFFFFF"/>
        </w:rPr>
        <w:t> </w:t>
      </w:r>
      <w:r w:rsidR="003600D9">
        <w:rPr>
          <w:rStyle w:val="c0"/>
          <w:color w:val="000000"/>
        </w:rPr>
        <w:t>П</w:t>
      </w:r>
      <w:r w:rsidR="001D6CE5" w:rsidRPr="00890034">
        <w:rPr>
          <w:rStyle w:val="c0"/>
          <w:color w:val="000000"/>
        </w:rPr>
        <w:t>ринцип индивидуальной направленности (работа с дидактическими материалами осуществляется в индивидуальном темпе, сложность и вид материалов может подбираться также индивидуально);</w:t>
      </w:r>
    </w:p>
    <w:p w:rsidR="001D6CE5" w:rsidRPr="00890034" w:rsidRDefault="00A7220D" w:rsidP="00A7220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20D">
        <w:rPr>
          <w:rStyle w:val="c0"/>
          <w:b/>
          <w:color w:val="000000"/>
        </w:rPr>
        <w:t>4.</w:t>
      </w:r>
      <w:r>
        <w:rPr>
          <w:rStyle w:val="c0"/>
          <w:color w:val="000000"/>
        </w:rPr>
        <w:t xml:space="preserve"> </w:t>
      </w:r>
      <w:r w:rsidR="003600D9">
        <w:rPr>
          <w:rStyle w:val="c0"/>
          <w:color w:val="000000"/>
        </w:rPr>
        <w:t>П</w:t>
      </w:r>
      <w:r w:rsidR="001D6CE5" w:rsidRPr="00890034">
        <w:rPr>
          <w:rStyle w:val="c0"/>
          <w:color w:val="000000"/>
        </w:rPr>
        <w:t>ринципы наглядности и моделирования (поскольку наглядно-образные компоненты мышления играют исключительно важную роль в жизни человека, использование их в обучении оказывается чрезвычайно эффективным);</w:t>
      </w:r>
    </w:p>
    <w:p w:rsidR="00A7220D" w:rsidRDefault="00A7220D" w:rsidP="00A7220D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A7220D">
        <w:rPr>
          <w:rStyle w:val="c0"/>
          <w:b/>
          <w:color w:val="000000"/>
        </w:rPr>
        <w:t>5.</w:t>
      </w:r>
      <w:r w:rsidR="003600D9" w:rsidRPr="00890034">
        <w:rPr>
          <w:color w:val="333333"/>
          <w:shd w:val="clear" w:color="auto" w:fill="FFFFFF"/>
        </w:rPr>
        <w:t> </w:t>
      </w:r>
      <w:r w:rsidR="003600D9">
        <w:rPr>
          <w:rStyle w:val="c0"/>
          <w:color w:val="000000"/>
        </w:rPr>
        <w:t>П</w:t>
      </w:r>
      <w:r w:rsidR="001D6CE5" w:rsidRPr="00890034">
        <w:rPr>
          <w:rStyle w:val="c0"/>
          <w:color w:val="000000"/>
        </w:rPr>
        <w:t>ринцип прочности (память человека имеет избирательный характер: чем важнее, интереснее и разнообразнее материал, тем прочнее он закрепляется и дольше сохраняется, поэтому практическое использование полученных знаний и умений, являющееся эффективным способом продолжения их усвоения, в условиях игровой (моделирующей) компьютерной среды способствует их лучшему закреплению);</w:t>
      </w:r>
    </w:p>
    <w:p w:rsidR="001D6CE5" w:rsidRPr="00890034" w:rsidRDefault="00A7220D" w:rsidP="00A7220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20D">
        <w:rPr>
          <w:b/>
          <w:color w:val="000000"/>
        </w:rPr>
        <w:t>6.</w:t>
      </w:r>
      <w:r w:rsidRPr="00890034">
        <w:rPr>
          <w:rStyle w:val="c0"/>
          <w:color w:val="000000"/>
        </w:rPr>
        <w:t xml:space="preserve"> </w:t>
      </w:r>
      <w:r w:rsidR="003600D9">
        <w:rPr>
          <w:rStyle w:val="c0"/>
          <w:color w:val="000000"/>
        </w:rPr>
        <w:t>П</w:t>
      </w:r>
      <w:r w:rsidR="001D6CE5" w:rsidRPr="00890034">
        <w:rPr>
          <w:rStyle w:val="c0"/>
          <w:color w:val="000000"/>
        </w:rPr>
        <w:t>ринцип познавательной мотивации;</w:t>
      </w:r>
    </w:p>
    <w:p w:rsidR="001D6CE5" w:rsidRPr="00890034" w:rsidRDefault="00A7220D" w:rsidP="00A7220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20D">
        <w:rPr>
          <w:rStyle w:val="c0"/>
          <w:b/>
          <w:color w:val="000000"/>
        </w:rPr>
        <w:t>7.</w:t>
      </w:r>
      <w:r w:rsidR="003600D9" w:rsidRPr="00890034">
        <w:rPr>
          <w:color w:val="333333"/>
          <w:shd w:val="clear" w:color="auto" w:fill="FFFFFF"/>
        </w:rPr>
        <w:t> </w:t>
      </w:r>
      <w:r w:rsidR="003600D9">
        <w:rPr>
          <w:rStyle w:val="c0"/>
          <w:color w:val="000000"/>
        </w:rPr>
        <w:t>П</w:t>
      </w:r>
      <w:r w:rsidR="001D6CE5" w:rsidRPr="00890034">
        <w:rPr>
          <w:rStyle w:val="c0"/>
          <w:color w:val="000000"/>
        </w:rPr>
        <w:t xml:space="preserve">ринцип </w:t>
      </w:r>
      <w:proofErr w:type="spellStart"/>
      <w:r w:rsidR="001D6CE5" w:rsidRPr="00890034">
        <w:rPr>
          <w:rStyle w:val="c0"/>
          <w:color w:val="000000"/>
        </w:rPr>
        <w:t>проблемности</w:t>
      </w:r>
      <w:proofErr w:type="spellEnd"/>
      <w:r w:rsidR="001D6CE5" w:rsidRPr="00890034">
        <w:rPr>
          <w:rStyle w:val="c0"/>
          <w:color w:val="000000"/>
        </w:rPr>
        <w:t xml:space="preserve"> (в ходе работы учащийся должен решить конкретную дидактическую проблему, используя для этого свои знания, умения и навыки; находясь в ситуации, отличной от ситуации на уроке, в новых практических условиях он осуществляет самостоятельную поисковую деятельность, активно развивая при этом свою интеллектуальную, мотивационную, волевую, эмоциональную и другие сферы).</w:t>
      </w:r>
    </w:p>
    <w:p w:rsidR="001D6CE5" w:rsidRDefault="001D6CE5" w:rsidP="00716365">
      <w:pPr>
        <w:rPr>
          <w:rFonts w:ascii="Times New Roman" w:hAnsi="Times New Roman" w:cs="Times New Roman"/>
          <w:sz w:val="24"/>
          <w:szCs w:val="24"/>
        </w:rPr>
      </w:pPr>
    </w:p>
    <w:p w:rsidR="00A7220D" w:rsidRPr="00890034" w:rsidRDefault="00A7220D" w:rsidP="0071636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Дидактический материал в дошкольном образовании величественно многообразен, используются различные техники выполнения. В </w:t>
      </w:r>
      <w:r w:rsidR="003600D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ависимости от поставленной цели, задачи, темы, я подготавливаю материал со всем учетом требований и календарного планирования. В предоставленной мною статье, была рассмотрена тема «Цвета».</w:t>
      </w:r>
    </w:p>
    <w:sectPr w:rsidR="00A7220D" w:rsidRPr="00890034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EA" w:rsidRDefault="00C418EA" w:rsidP="00716365">
      <w:pPr>
        <w:spacing w:after="0" w:line="240" w:lineRule="auto"/>
      </w:pPr>
      <w:r>
        <w:separator/>
      </w:r>
    </w:p>
  </w:endnote>
  <w:endnote w:type="continuationSeparator" w:id="0">
    <w:p w:rsidR="00C418EA" w:rsidRDefault="00C418EA" w:rsidP="0071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EA" w:rsidRDefault="00C418EA" w:rsidP="00716365">
      <w:pPr>
        <w:spacing w:after="0" w:line="240" w:lineRule="auto"/>
      </w:pPr>
      <w:r>
        <w:separator/>
      </w:r>
    </w:p>
  </w:footnote>
  <w:footnote w:type="continuationSeparator" w:id="0">
    <w:p w:rsidR="00C418EA" w:rsidRDefault="00C418EA" w:rsidP="0071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239689"/>
      <w:docPartObj>
        <w:docPartGallery w:val="Page Numbers (Top of Page)"/>
        <w:docPartUnique/>
      </w:docPartObj>
    </w:sdtPr>
    <w:sdtEndPr/>
    <w:sdtContent>
      <w:p w:rsidR="00716365" w:rsidRDefault="007163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6C6">
          <w:rPr>
            <w:noProof/>
          </w:rPr>
          <w:t>3</w:t>
        </w:r>
        <w:r>
          <w:fldChar w:fldCharType="end"/>
        </w:r>
      </w:p>
    </w:sdtContent>
  </w:sdt>
  <w:p w:rsidR="00716365" w:rsidRDefault="0071636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8C0"/>
    <w:multiLevelType w:val="multilevel"/>
    <w:tmpl w:val="D37E1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520B8"/>
    <w:multiLevelType w:val="multilevel"/>
    <w:tmpl w:val="5B7E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1B1C2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2367D"/>
    <w:multiLevelType w:val="multilevel"/>
    <w:tmpl w:val="0A3AD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C568B"/>
    <w:multiLevelType w:val="multilevel"/>
    <w:tmpl w:val="C6E83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E33C4"/>
    <w:multiLevelType w:val="multilevel"/>
    <w:tmpl w:val="47A4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BC138C"/>
    <w:multiLevelType w:val="multilevel"/>
    <w:tmpl w:val="0D7CC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B1118"/>
    <w:multiLevelType w:val="multilevel"/>
    <w:tmpl w:val="10D6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09"/>
    <w:rsid w:val="000466C6"/>
    <w:rsid w:val="00142651"/>
    <w:rsid w:val="00163183"/>
    <w:rsid w:val="001B65C2"/>
    <w:rsid w:val="001D6CE5"/>
    <w:rsid w:val="0024584F"/>
    <w:rsid w:val="003600D9"/>
    <w:rsid w:val="00362B09"/>
    <w:rsid w:val="004334B0"/>
    <w:rsid w:val="00440C3D"/>
    <w:rsid w:val="005241CE"/>
    <w:rsid w:val="00716365"/>
    <w:rsid w:val="00890034"/>
    <w:rsid w:val="00A7220D"/>
    <w:rsid w:val="00C418EA"/>
    <w:rsid w:val="00D46133"/>
    <w:rsid w:val="00E44E74"/>
    <w:rsid w:val="00F4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2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41CE"/>
  </w:style>
  <w:style w:type="character" w:customStyle="1" w:styleId="c4">
    <w:name w:val="c4"/>
    <w:basedOn w:val="a0"/>
    <w:rsid w:val="005241CE"/>
  </w:style>
  <w:style w:type="paragraph" w:customStyle="1" w:styleId="c8">
    <w:name w:val="c8"/>
    <w:basedOn w:val="a"/>
    <w:rsid w:val="0052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1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1CE"/>
    <w:rPr>
      <w:b/>
      <w:bCs/>
    </w:rPr>
  </w:style>
  <w:style w:type="character" w:styleId="a5">
    <w:name w:val="Hyperlink"/>
    <w:basedOn w:val="a0"/>
    <w:uiPriority w:val="99"/>
    <w:semiHidden/>
    <w:unhideWhenUsed/>
    <w:rsid w:val="005241CE"/>
    <w:rPr>
      <w:color w:val="0000FF"/>
      <w:u w:val="single"/>
    </w:rPr>
  </w:style>
  <w:style w:type="paragraph" w:customStyle="1" w:styleId="c5">
    <w:name w:val="c5"/>
    <w:basedOn w:val="a"/>
    <w:rsid w:val="0052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241CE"/>
  </w:style>
  <w:style w:type="character" w:customStyle="1" w:styleId="c25">
    <w:name w:val="c25"/>
    <w:basedOn w:val="a0"/>
    <w:rsid w:val="005241CE"/>
  </w:style>
  <w:style w:type="character" w:customStyle="1" w:styleId="c11">
    <w:name w:val="c11"/>
    <w:basedOn w:val="a0"/>
    <w:rsid w:val="005241CE"/>
  </w:style>
  <w:style w:type="paragraph" w:customStyle="1" w:styleId="c17">
    <w:name w:val="c17"/>
    <w:basedOn w:val="a"/>
    <w:rsid w:val="0052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2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2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241CE"/>
  </w:style>
  <w:style w:type="paragraph" w:styleId="a6">
    <w:name w:val="Balloon Text"/>
    <w:basedOn w:val="a"/>
    <w:link w:val="a7"/>
    <w:uiPriority w:val="99"/>
    <w:semiHidden/>
    <w:unhideWhenUsed/>
    <w:rsid w:val="0052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1C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6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D6CE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1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365"/>
  </w:style>
  <w:style w:type="paragraph" w:styleId="ac">
    <w:name w:val="footer"/>
    <w:basedOn w:val="a"/>
    <w:link w:val="ad"/>
    <w:uiPriority w:val="99"/>
    <w:unhideWhenUsed/>
    <w:rsid w:val="0071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2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41CE"/>
  </w:style>
  <w:style w:type="character" w:customStyle="1" w:styleId="c4">
    <w:name w:val="c4"/>
    <w:basedOn w:val="a0"/>
    <w:rsid w:val="005241CE"/>
  </w:style>
  <w:style w:type="paragraph" w:customStyle="1" w:styleId="c8">
    <w:name w:val="c8"/>
    <w:basedOn w:val="a"/>
    <w:rsid w:val="0052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1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1CE"/>
    <w:rPr>
      <w:b/>
      <w:bCs/>
    </w:rPr>
  </w:style>
  <w:style w:type="character" w:styleId="a5">
    <w:name w:val="Hyperlink"/>
    <w:basedOn w:val="a0"/>
    <w:uiPriority w:val="99"/>
    <w:semiHidden/>
    <w:unhideWhenUsed/>
    <w:rsid w:val="005241CE"/>
    <w:rPr>
      <w:color w:val="0000FF"/>
      <w:u w:val="single"/>
    </w:rPr>
  </w:style>
  <w:style w:type="paragraph" w:customStyle="1" w:styleId="c5">
    <w:name w:val="c5"/>
    <w:basedOn w:val="a"/>
    <w:rsid w:val="0052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241CE"/>
  </w:style>
  <w:style w:type="character" w:customStyle="1" w:styleId="c25">
    <w:name w:val="c25"/>
    <w:basedOn w:val="a0"/>
    <w:rsid w:val="005241CE"/>
  </w:style>
  <w:style w:type="character" w:customStyle="1" w:styleId="c11">
    <w:name w:val="c11"/>
    <w:basedOn w:val="a0"/>
    <w:rsid w:val="005241CE"/>
  </w:style>
  <w:style w:type="paragraph" w:customStyle="1" w:styleId="c17">
    <w:name w:val="c17"/>
    <w:basedOn w:val="a"/>
    <w:rsid w:val="0052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2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2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241CE"/>
  </w:style>
  <w:style w:type="paragraph" w:styleId="a6">
    <w:name w:val="Balloon Text"/>
    <w:basedOn w:val="a"/>
    <w:link w:val="a7"/>
    <w:uiPriority w:val="99"/>
    <w:semiHidden/>
    <w:unhideWhenUsed/>
    <w:rsid w:val="0052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1C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6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D6CE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1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365"/>
  </w:style>
  <w:style w:type="paragraph" w:styleId="ac">
    <w:name w:val="footer"/>
    <w:basedOn w:val="a"/>
    <w:link w:val="ad"/>
    <w:uiPriority w:val="99"/>
    <w:unhideWhenUsed/>
    <w:rsid w:val="0071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cp:lastPrinted>2023-11-26T15:06:00Z</cp:lastPrinted>
  <dcterms:created xsi:type="dcterms:W3CDTF">2023-11-22T17:08:00Z</dcterms:created>
  <dcterms:modified xsi:type="dcterms:W3CDTF">2023-11-29T15:24:00Z</dcterms:modified>
</cp:coreProperties>
</file>