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C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МУНИЦИПАЛЬНОЕ</w:t>
      </w:r>
      <w:r w:rsidR="0089325E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 xml:space="preserve"> БЮДЖЕТНОЕ</w:t>
      </w:r>
      <w:r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 xml:space="preserve"> ОБЩЕОБРАЗОВАТЕЛЬНОЕ УЧРЕЖДЕНИЕ</w:t>
      </w:r>
    </w:p>
    <w:p w:rsidR="000A06CC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«ПРОФИЛЬНАЯ ГИМНАЗИЯ №122 ГОРОДА ДОНЕЦКА»</w:t>
      </w: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</w:t>
      </w:r>
      <w:r w:rsidRPr="00C709E8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ДОРОГАМИ ИСТОРИИ НАШЕЙ РОДИНЫ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»</w:t>
      </w:r>
    </w:p>
    <w:p w:rsidR="000A06CC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0A06CC" w:rsidRPr="005F1001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5F1001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Классный час, посвященный партизанскому движению Донбасса</w:t>
      </w:r>
    </w:p>
    <w:p w:rsidR="000A06CC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3C3E3E"/>
          <w:sz w:val="24"/>
          <w:szCs w:val="24"/>
          <w:lang w:eastAsia="ru-RU"/>
        </w:rPr>
        <w:drawing>
          <wp:inline distT="0" distB="0" distL="0" distR="0">
            <wp:extent cx="5813970" cy="3503424"/>
            <wp:effectExtent l="19050" t="0" r="0" b="0"/>
            <wp:docPr id="5" name="Рисунок 4" descr="C:\Users\Scool4\Desktop\9may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ol4\Desktop\9may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70" cy="35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Pr="005F100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F100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                                                                           Классный руководитель</w:t>
      </w:r>
      <w:r w:rsidRPr="00397C7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:</w:t>
      </w:r>
    </w:p>
    <w:p w:rsidR="000A06CC" w:rsidRPr="005F100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F100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                                                                    Приходько Людмила Николаевна</w:t>
      </w:r>
    </w:p>
    <w:p w:rsidR="000A06CC" w:rsidRPr="005F100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0A06CC" w:rsidRPr="005F100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0A06CC" w:rsidRPr="005F100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 xml:space="preserve">         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Цель: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Формировать уважительное отношение к ге</w:t>
      </w:r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роям Великой Отечественной войны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, прошлому нашей Родины, актуализировать знания учащихся о партизанском</w:t>
      </w:r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движении на Донбассе в годы Великой Отечественной войны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; - воспитывать у младших школьников патриотические чувства: уважение к старшему поколению, чувство гордости за свой народ, свою Родину.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Задачи: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познакомить учащих</w:t>
      </w:r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ся с подвигами народа в годы Великой Отечественной войны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;</w:t>
      </w:r>
    </w:p>
    <w:p w:rsidR="000A06CC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- расширить знания учащихс</w:t>
      </w:r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 о Великой Отечественной войне.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Ход занятия.</w:t>
      </w:r>
    </w:p>
    <w:p w:rsidR="000A06CC" w:rsidRPr="001E62E7" w:rsidRDefault="000A06CC" w:rsidP="000A06CC">
      <w:pPr>
        <w:spacing w:after="0" w:line="330" w:lineRule="atLeast"/>
        <w:jc w:val="center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Вводная беседа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Учитель</w:t>
      </w:r>
      <w:r w:rsidR="0089325E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:  Ребята,  с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егодня мы с вами пройдем  дорогами  истории, которые расскажут нам о тех далеких 1941- 1945 годах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Есть события, даты, имена людей, которые вошли в историю города, края, 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</w:t>
      </w:r>
    </w:p>
    <w:p w:rsidR="000A06CC" w:rsidRPr="00B40CD2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B40CD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Слайд 1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Тем, кто шёл в бой за Родину, выстоял и победил ….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Тем, кто был сожжён в </w:t>
      </w:r>
      <w:proofErr w:type="spell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бухенвальдских</w:t>
      </w:r>
      <w:proofErr w:type="spell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 печах,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Тем, кто на речных переправах шёл, словно камень, ко дну.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Тем, кто навек безымянный канул в фашистском плену,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Тем, кто ради правого дела сердце отдать был готов,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Тем, кто под машины ложился вместо понтонных мостов.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Всем тем, кто ушёл в бессмертие и победил, посвящается ...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486E9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486E91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Дети исполняют песню « Журавли»</w:t>
      </w:r>
    </w:p>
    <w:p w:rsidR="000A06CC" w:rsidRPr="00486E91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2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Весь под ногами шар земной.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Живу. Дышу. Пою.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Но в памяти всегда со мной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Погибшие в бою.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Пусть всех имён не назову,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Нет </w:t>
      </w:r>
      <w:proofErr w:type="spell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кровнее</w:t>
      </w:r>
      <w:proofErr w:type="spell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родни.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Не потому ли я живу,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lastRenderedPageBreak/>
        <w:t>Что умерли они?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Учитель:</w:t>
      </w:r>
    </w:p>
    <w:p w:rsidR="000A06CC" w:rsidRPr="00B40CD2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bCs/>
          <w:iCs/>
          <w:color w:val="0070C0"/>
          <w:sz w:val="24"/>
          <w:szCs w:val="24"/>
          <w:lang w:eastAsia="ru-RU"/>
        </w:rPr>
      </w:pPr>
      <w:r w:rsidRPr="00B40CD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 Слайд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2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22 июня 1941 года на рассвете, в воскресный день, когда люди еще 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спали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началась война. Фашисты громили всю Европу, покорив ее. У них были тысячи пушек, самолетов и танков. Они расстреливали, вешали, сжигали, не щадили ни стариков и женщин, ни детей и раненых. Враги считали, что пройдут по нашей земле. Но они просчитались.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 чтец</w:t>
      </w:r>
      <w:r w:rsidRPr="0095500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: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И в день июньский на рассвете,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Вступая в бой святой и первый,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Шли солдаты защищать свою страну,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Шли солдаты на священную войну.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Сквозь закаты шли солдаты в бой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З</w:t>
      </w:r>
      <w:proofErr w:type="gramEnd"/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а любимый край родной.</w:t>
      </w:r>
    </w:p>
    <w:p w:rsidR="000A06CC" w:rsidRPr="00B401E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B401E1">
        <w:rPr>
          <w:rFonts w:ascii="Tahoma" w:eastAsia="Times New Roman" w:hAnsi="Tahoma" w:cs="Tahoma"/>
          <w:b/>
          <w:iCs/>
          <w:color w:val="0070C0"/>
          <w:sz w:val="24"/>
          <w:szCs w:val="24"/>
          <w:lang w:eastAsia="ru-RU"/>
        </w:rPr>
        <w:t>Слайд 3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Учитель: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4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Июнь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… К</w:t>
      </w:r>
      <w:proofErr w:type="gram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лонился к вечеру закат.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И белой ночи разливалось море,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И раздавался звонкий смех ребят,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Не 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знающих</w:t>
      </w:r>
      <w:proofErr w:type="gram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, не ведающих горя.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5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Июнь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… Т</w:t>
      </w:r>
      <w:proofErr w:type="gram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огда ещё не знали мы,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Со школьных вечеров шагая,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Что завтра будет первый день войны,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 кончится она лишь в 45- м, в мае.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6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Казалось, было холодно цветам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,</w:t>
      </w:r>
      <w:proofErr w:type="gramEnd"/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И от росы они слегка поблёкли.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Зарю, что шла по травам и кустам.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Обшарили немецкие бинокли.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7чтец: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Такою всё дышало тишиной,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Что вся земля ещё спала, казалось,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lastRenderedPageBreak/>
        <w:t>Кто знал, что между миром и войной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,</w:t>
      </w:r>
      <w:proofErr w:type="gramEnd"/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Всего, каких – то 5 минут осталось.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i/>
          <w:iCs/>
          <w:color w:val="3C3E3E"/>
          <w:sz w:val="24"/>
          <w:szCs w:val="24"/>
          <w:lang w:eastAsia="ru-RU"/>
        </w:rPr>
        <w:t>Читают ученики:</w:t>
      </w:r>
    </w:p>
    <w:p w:rsidR="000A06CC" w:rsidRPr="00B40CD2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B40CD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Слайд 4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8.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первый день войны им было по 17-20 лет. Из каждых 100 ребят этого возраста, ушедших на фронт, 97 не вернулись назад.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97 из 100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! Вот она, война!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Помните!</w:t>
      </w:r>
    </w:p>
    <w:p w:rsidR="000A06CC" w:rsidRPr="003A242A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3A242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Слайд 5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9.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Помните!</w:t>
      </w:r>
    </w:p>
    <w:p w:rsidR="000A06CC" w:rsidRPr="003A242A" w:rsidRDefault="000A06CC" w:rsidP="000A06CC">
      <w:pPr>
        <w:spacing w:after="0" w:line="330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3A242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Слайд 6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10.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Помните!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11.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Помните!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12.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Война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…  О</w:t>
      </w:r>
      <w:proofErr w:type="gram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</w:t>
      </w:r>
      <w:proofErr w:type="gramEnd"/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прямой.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13.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Кажется мало, правда? Самолётом примерно 4 часа, а вот перебежками и по-пластунски - 4 года 1418 дней. </w:t>
      </w: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Помните!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Учитель: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Говоря о войне, мы часто говорим о подвигах. Как вы понимаете слово - "подвиг"? (Учащиеся рассуждают.)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14.Подвиг -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это когда в великом бескорыстном порыве души человек отдает себя людям, во имя людей жертвует всем, даже собственной жизнью.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15.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16.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силы.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b/>
          <w:color w:val="3C3E3E"/>
          <w:sz w:val="24"/>
          <w:szCs w:val="24"/>
          <w:lang w:eastAsia="ru-RU"/>
        </w:rPr>
        <w:t>17 чтец: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От бескрайней равнины сибирской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lastRenderedPageBreak/>
        <w:t xml:space="preserve">До </w:t>
      </w:r>
      <w:proofErr w:type="spellStart"/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пол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есских</w:t>
      </w:r>
      <w:proofErr w:type="spellEnd"/>
      <w:r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лесов и болот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Поднимался народ богатырский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Наш великий, могучий народ!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Выходил он: свободный и правый,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Отвечая войной на войну,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Постоять за родную державу,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1E62E7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 могучую нашу страну!</w:t>
      </w:r>
    </w:p>
    <w:p w:rsidR="000A06CC" w:rsidRPr="001E62E7" w:rsidRDefault="000A06CC" w:rsidP="000A06CC">
      <w:pPr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Учитель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Вся история войны от событий 1941 года до последних ударов по немецким войскам Советской армии представляет собой эпопею невиданного героизма. И сколько бы лет и десятилетий ни прошло, люди Земли снова и снова будут возвращаться к Победе, которую принес миру советский солдат. Сегодня мы поговорим о войне советского народа, которую он вел в тылу врага, то есть о партизанской войне.</w:t>
      </w:r>
    </w:p>
    <w:p w:rsidR="000A06CC" w:rsidRPr="003A242A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3A242A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>Слайд 7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Учитель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Сразу после вторжения фашистских войск на советскую территорию повсеместно начали стихийно возникать небольшие партизанские отряды и группы сопротивления. В них входили воины, оказавшиеся в окружении, потерявшие свои части или бежавшие из плена, патриоты, не успевшие попасть в армию, но желающие сражаться с врагом, партийные и комсомольские активисты, молодежь. Партизанское движение с самого начала стало реальной помощью Красной Армии в разгроме немецко-фашистских захватчиков.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Учитель: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Уже через неделю после начала войны, 29 июня 1941 года, была принята правительственно-партийная директива, которая внесла организационные основы в партизанское движение. В ней, в частности, говорилось: «В занятых врагом территориях создавать партизанские отряды и диверсионные группы для борьбы с частями вражеской армии, для разжигания партизанской борьбы всюду и везде, для взрыва мостов, дорог, порчи телефонной и телеграфной связи, поджога складов и т. д.».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ru-RU"/>
        </w:rPr>
        <w:t>18.Чтец</w:t>
      </w:r>
      <w:r w:rsidRPr="006A237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ru-RU"/>
        </w:rPr>
        <w:t>: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Партизаны, партизаны,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Родины своей сыны!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Бейте ворогов </w:t>
      </w:r>
      <w:proofErr w:type="gramStart"/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поганых</w:t>
      </w:r>
      <w:proofErr w:type="gramEnd"/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Режьте свору окаянных,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Свору черных псов войны.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Пусть узнает месть народа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Вурдалакова</w:t>
      </w:r>
      <w:proofErr w:type="spellEnd"/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порода,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Партизан, будь в мести лют…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19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Наш народ никогда не покорялся врагу. За годы Великой Отечественной войны  в партизанских отрядах насчитывалось свыше </w:t>
      </w: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сотни тысяч бойцов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подполье действовали тысяч патриотов. Не случайно партизанскую войну 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называют народной. Весь народ поднялся на борьбу против немецко-фашистских оккупантов и их «нового порядка».</w:t>
      </w:r>
    </w:p>
    <w:p w:rsidR="000A06CC" w:rsidRPr="003A242A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</w:pPr>
      <w:r w:rsidRPr="003A242A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Слайд 8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br/>
      </w: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 чтец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Партизанская война была войной героев. «… Героем в ней был каждый, кто мог и не мог стоять в военном строю: боец партизанского отряда и деревенский парнишка, ставший связным, и седовласый дед, указывавший партизанам тропы через непроходимые болота, и женщина, ухаживавшая за ранеными. Героями были все, в ком жили великая любовь к Родине и жгучая классовая ненависть к фашизму!» – так сказал один из партизанских руководителей, бывший школьный учитель П.М.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Машеров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Учитель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Это строки, опубликованные в газете «Правда» 11 июля 1941 года. Их автор – писатель Александр Фадеев.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5F1001">
        <w:rPr>
          <w:rFonts w:ascii="Tahoma" w:eastAsia="Times New Roman" w:hAnsi="Tahoma" w:cs="Tahoma"/>
          <w:b/>
          <w:i/>
          <w:iCs/>
          <w:color w:val="0070C0"/>
          <w:sz w:val="24"/>
          <w:szCs w:val="24"/>
          <w:lang w:eastAsia="ru-RU"/>
        </w:rPr>
        <w:t>«Партизанская война</w:t>
      </w:r>
      <w:r w:rsidRPr="005F1001">
        <w:rPr>
          <w:rFonts w:ascii="Tahoma" w:eastAsia="Times New Roman" w:hAnsi="Tahoma" w:cs="Tahoma"/>
          <w:i/>
          <w:iCs/>
          <w:color w:val="0070C0"/>
          <w:sz w:val="24"/>
          <w:szCs w:val="24"/>
          <w:lang w:eastAsia="ru-RU"/>
        </w:rPr>
        <w:t>»</w:t>
      </w:r>
      <w:r w:rsidRPr="001E62E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– это исключительное проявление народной сметки, ловкости и хитрости, безудержной отваги и конспирации.</w:t>
      </w:r>
      <w:r w:rsidRPr="001E62E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br/>
        <w:t>Партизанская война есть не только война силой оружия и не только отрядами. Это война всех мужчин и женщин, всего населения против насильников и грабителей, забравшихся на нашу родную землю. Эта война не знает и не должна знать пощады к врагу, ко всему, чем он владеет, ко всему, что может укрепить его силы».</w:t>
      </w:r>
    </w:p>
    <w:p w:rsidR="000A06CC" w:rsidRPr="003A242A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iCs/>
          <w:color w:val="0070C0"/>
          <w:sz w:val="24"/>
          <w:szCs w:val="24"/>
          <w:lang w:eastAsia="ru-RU"/>
        </w:rPr>
      </w:pPr>
      <w:r w:rsidRPr="003A242A">
        <w:rPr>
          <w:rFonts w:ascii="Tahoma" w:eastAsia="Times New Roman" w:hAnsi="Tahoma" w:cs="Tahoma"/>
          <w:b/>
          <w:iCs/>
          <w:color w:val="0070C0"/>
          <w:sz w:val="24"/>
          <w:szCs w:val="24"/>
          <w:lang w:eastAsia="ru-RU"/>
        </w:rPr>
        <w:t>Слайд 9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В этом году исполнилось 77</w:t>
      </w:r>
      <w:r w:rsidRPr="001E62E7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лет освобождения Донбасса от немецко-фашистских  захватчиков. Мы чтим подвиг наших земляков и помним историю освобождения Донбасса.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21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Ни один промышленный  регион мира не переживал такого ужасного разрушения, какой перенес наш шахтерский край от немецко-фашистских захватчиков. Уничтожающий смерч дважды прошел по его территории: в 1941 –с запада на восток, а 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1945 – с востока на запад.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22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Каждая пядь земли густо полита кровью наших солдат и офицеров. Битва за Донбасс стала одной из самых ярких страниц в легендарной летописи той жестокой войны. Подвиг, мужество и героизм остаются и всегда будут 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сохранятся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памяти потомков.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23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Именно Донецкая область понесла численные потери во время войны. Из числа призывников нашего региона не возвратились с войны 245 316 человек, то есть каждый третий не возвратился в родной дом. На Донбассе во время боев погибли 150 тысяч воинов-освободителей. Во время оккупации шахтерского края уничтожено  149 367 советских военнопленных, расстреляно, повешено, сброшено в шурфы шахт 216 055 мирных жителей, вывезено в Германию 252 239 человек.  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24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территории нашей области было создано 180 партизанских отрядов и групп, в состав которых входили 4тысячи 200 человек. После разгрома немецких войск на  Курской дуге  советское командование сосредоточило необходимые силы для освобождения Донбасса. Огромную поддержку наступающей Советской Армии оказало партизанское движение. В мае – июне 1943 года в тыл врага было направлено  17 диверсионно-организационных групп в составе 78 человек.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25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Потерпев поражения на Северском Донце и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Миусе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гитлеровские войска попытались  закрепиться на рубеже Славянск-Горловка - 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Харцизск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реке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Кальмиус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Однако им это не удалось.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26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 сентября  51-я армия освободила  город Дебальцево, 4 сентября немцев выгнали с Никитовки.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27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Одновременно войска Южного фронта завязали бои за освобождение города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Сталино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8 сентября вошли в город, а до 14 сентября полностью освободили всю область.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28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Сильные люди выстояли тогда в испытаниях, победили, закалились, да еще и сумели стать счастливыми. В мире они не забыли подвиг погибших, и грядущим поколениям помнить завещают. И учат нас быть достойными этой памяти и благородными. Ведь не зря же прошли они по дорогам борьбы и побед? Нет! Не зря, не напрасно.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29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думали партизаны- бойцы опасных партизанских троп. Так думали их товарищи, которые шли рядом, но остались лежать на полях битв.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30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Наш земляк Борис Орлов родился и жил в простой рабочей семье. Жил в поселке « бис» и где есть улица и трамвайная остановка его имени. Учился он в школе на четыре и пять. Любил читать книги.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31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Когда в наш родной город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край пришли немецкие захватчики, Борис Иванович вместе со своими товарищами встал на путь патриотической борьбы с оккупантами и стал одним из организаторов партизанского подполья.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32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распространения листовок подпольщики перешли к боевым действиям, активным организатором которых был Борис Орлов. В июле 1942 года он участвовал в освобождении 700 советских военнопленных.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33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таких и для таких людей была написана песня « Орленок», которую пел Борис со своими товарищами перед казнью. </w:t>
      </w:r>
      <w:proofErr w:type="gramEnd"/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34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Виктор Градов, Надежда и Клавдия Задор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жные, Виталий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Пряжников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Алексей </w:t>
      </w:r>
      <w:proofErr w:type="spell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Трегубенко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погибший под Сталинградом), Юрий Бурцев, Евгений Оноприенко и другие – патриоты и защитники нашей Родины.</w:t>
      </w:r>
    </w:p>
    <w:p w:rsidR="000A06CC" w:rsidRPr="00486E9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 xml:space="preserve">Дети исполняют песню « Орленок» </w:t>
      </w:r>
      <w:proofErr w:type="gramStart"/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 xml:space="preserve">( </w:t>
      </w:r>
      <w:proofErr w:type="gramEnd"/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>музыка В.Белого, слова Я. Шведова)</w:t>
      </w:r>
    </w:p>
    <w:p w:rsidR="000A06CC" w:rsidRPr="00486E91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Учитель: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Несгибаемая воля партизан, любовь к Отчизне вели вперед антифашистское сопротивление  в </w:t>
      </w:r>
      <w:proofErr w:type="spellStart"/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немецко</w:t>
      </w:r>
      <w:proofErr w:type="spell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фашистском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тылу. Бесстрашных организаторов и участников подполья травили в душегубках, вешали, расстреливали, казнили, сбрасывали в шурфы, мучили до смерти в концлагерях. Благодарная память о них будет жить в наших умах и сердцах </w:t>
      </w:r>
      <w:proofErr w:type="gramStart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вечно</w:t>
      </w:r>
      <w:proofErr w:type="gramEnd"/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передаваться грядущим поколениям.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Р. Рождественский  </w:t>
      </w:r>
      <w:r w:rsidRPr="00486E91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« Реквием»</w:t>
      </w:r>
    </w:p>
    <w:p w:rsidR="000A06CC" w:rsidRPr="00486E9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 xml:space="preserve">( Дети возлагают цветы к </w:t>
      </w:r>
      <w:proofErr w:type="gramStart"/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>памятнику</w:t>
      </w:r>
      <w:proofErr w:type="gramEnd"/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 xml:space="preserve"> неизвестного солдата)</w:t>
      </w:r>
    </w:p>
    <w:p w:rsidR="000A06CC" w:rsidRPr="00486E9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486E9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>Слайд 10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35 чтец: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Ради счастья и жизни на свете, 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Ради воинов, павших тогда, 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Да не будет войны на планете</w:t>
      </w:r>
    </w:p>
    <w:p w:rsidR="000A06CC" w:rsidRPr="001E62E7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62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Все:</w:t>
      </w:r>
      <w:r w:rsidRPr="001E62E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Никогда! Никогда! Никогда!</w:t>
      </w:r>
    </w:p>
    <w:p w:rsidR="000A06CC" w:rsidRPr="00B401E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  <w:r w:rsidRPr="00B401E1"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  <w:t xml:space="preserve">( Дети исполняют песню « И все о той весне»)       </w:t>
      </w:r>
    </w:p>
    <w:p w:rsidR="000A06CC" w:rsidRPr="00B401E1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ru-RU"/>
        </w:rPr>
      </w:pP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0A06CC" w:rsidRPr="007F09A8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B050"/>
          <w:sz w:val="24"/>
          <w:szCs w:val="24"/>
          <w:lang w:eastAsia="ru-RU"/>
        </w:rPr>
      </w:pPr>
      <w:r w:rsidRPr="007F09A8">
        <w:rPr>
          <w:rFonts w:ascii="Tahoma" w:eastAsia="Times New Roman" w:hAnsi="Tahoma" w:cs="Tahoma"/>
          <w:b/>
          <w:color w:val="00B050"/>
          <w:sz w:val="24"/>
          <w:szCs w:val="24"/>
          <w:lang w:eastAsia="ru-RU"/>
        </w:rPr>
        <w:t>Использованная литература</w:t>
      </w:r>
      <w:r w:rsidRPr="00397C79">
        <w:rPr>
          <w:rFonts w:ascii="Tahoma" w:eastAsia="Times New Roman" w:hAnsi="Tahoma" w:cs="Tahoma"/>
          <w:b/>
          <w:color w:val="00B050"/>
          <w:sz w:val="24"/>
          <w:szCs w:val="24"/>
          <w:lang w:eastAsia="ru-RU"/>
        </w:rPr>
        <w:t>: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Партизаны  Донецк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1941-1943).-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-Донецк</w:t>
      </w:r>
      <w:r w:rsidRPr="00606B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СПД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Бледнов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2006г.-380с.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Книга о Донбасс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Изд. 2-е,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 доп.-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Донецк</w:t>
      </w:r>
      <w:r w:rsidRPr="00397C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«Донбасс», 1977.-319с.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Кравчинская Э.Н. Бойцы партизанских дорог.-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Донецк</w:t>
      </w:r>
      <w:r w:rsidRPr="00397C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ООО «Лебедь».-2006.-132с.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Кравчинская Э.Н. Дороже всего на свете. –</w:t>
      </w:r>
    </w:p>
    <w:p w:rsidR="000A06CC" w:rsidRPr="00767D0B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Донецк</w:t>
      </w:r>
      <w:r w:rsidRPr="00397C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КП «Регион», - 2004-86с.</w:t>
      </w: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Pr="00606B02" w:rsidRDefault="000A06CC" w:rsidP="000A06CC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06CC" w:rsidRDefault="000A06CC" w:rsidP="000A06CC">
      <w:pPr>
        <w:spacing w:before="195" w:after="195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5337E8" w:rsidRDefault="005337E8"/>
    <w:sectPr w:rsidR="005337E8" w:rsidSect="00617C6C">
      <w:pgSz w:w="11906" w:h="16838"/>
      <w:pgMar w:top="1134" w:right="850" w:bottom="1134" w:left="1701" w:header="708" w:footer="708" w:gutter="0"/>
      <w:pgBorders w:offsetFrom="page">
        <w:top w:val="thickThinMediumGap" w:sz="12" w:space="24" w:color="244061" w:themeColor="accent1" w:themeShade="80"/>
        <w:left w:val="thickThinMediumGap" w:sz="12" w:space="24" w:color="244061" w:themeColor="accent1" w:themeShade="80"/>
        <w:bottom w:val="thinThickMediumGap" w:sz="12" w:space="24" w:color="244061" w:themeColor="accent1" w:themeShade="80"/>
        <w:right w:val="thinThickMediumGap" w:sz="12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CC"/>
    <w:rsid w:val="0009388A"/>
    <w:rsid w:val="000A06CC"/>
    <w:rsid w:val="005337E8"/>
    <w:rsid w:val="00617C6C"/>
    <w:rsid w:val="0089325E"/>
    <w:rsid w:val="00C6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DFBB-EDA5-4A82-833D-3BF9A67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Scool4</dc:creator>
  <cp:keywords/>
  <dc:description/>
  <cp:lastModifiedBy>Scool4</cp:lastModifiedBy>
  <cp:revision>6</cp:revision>
  <dcterms:created xsi:type="dcterms:W3CDTF">2021-03-25T13:37:00Z</dcterms:created>
  <dcterms:modified xsi:type="dcterms:W3CDTF">2023-10-23T14:52:00Z</dcterms:modified>
</cp:coreProperties>
</file>