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8D" w:rsidRPr="008F6DCC" w:rsidRDefault="00E2498D" w:rsidP="00E249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DCC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E2498D" w:rsidRPr="008F6DCC" w:rsidRDefault="00E2498D" w:rsidP="00E2498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8F6DCC">
        <w:rPr>
          <w:rFonts w:ascii="Times New Roman" w:eastAsia="Calibri" w:hAnsi="Times New Roman" w:cs="Times New Roman"/>
          <w:sz w:val="24"/>
          <w:szCs w:val="24"/>
        </w:rPr>
        <w:t>ФИО учителя: Федорова Юлия Олеговна</w:t>
      </w:r>
    </w:p>
    <w:p w:rsidR="00E2498D" w:rsidRPr="008F6DCC" w:rsidRDefault="00E2498D" w:rsidP="00E2498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8F6DCC">
        <w:rPr>
          <w:rFonts w:ascii="Times New Roman" w:eastAsia="Calibri" w:hAnsi="Times New Roman" w:cs="Times New Roman"/>
          <w:sz w:val="24"/>
          <w:szCs w:val="24"/>
        </w:rPr>
        <w:t>ОУ: ГБОУ школа №609 Красногвардейского района Санкт-Петербурга</w:t>
      </w:r>
    </w:p>
    <w:p w:rsidR="00E2498D" w:rsidRPr="008F6DCC" w:rsidRDefault="00E2498D" w:rsidP="00E2498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8F6DCC">
        <w:rPr>
          <w:rFonts w:ascii="Times New Roman" w:eastAsia="Calibri" w:hAnsi="Times New Roman" w:cs="Times New Roman"/>
          <w:sz w:val="24"/>
          <w:szCs w:val="24"/>
        </w:rPr>
        <w:t>УМК «Школа России»</w:t>
      </w:r>
    </w:p>
    <w:p w:rsidR="00E2498D" w:rsidRPr="008F6DCC" w:rsidRDefault="00E2498D" w:rsidP="00E2498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8F6DCC">
        <w:rPr>
          <w:rFonts w:ascii="Times New Roman" w:eastAsia="Calibri" w:hAnsi="Times New Roman" w:cs="Times New Roman"/>
          <w:sz w:val="24"/>
          <w:szCs w:val="24"/>
        </w:rPr>
        <w:t>Предмет: русский язык</w:t>
      </w:r>
    </w:p>
    <w:p w:rsidR="00E2498D" w:rsidRPr="008F6DCC" w:rsidRDefault="00E2498D" w:rsidP="00E2498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8F6DCC">
        <w:rPr>
          <w:rFonts w:ascii="Times New Roman" w:eastAsia="Calibri" w:hAnsi="Times New Roman" w:cs="Times New Roman"/>
          <w:sz w:val="24"/>
          <w:szCs w:val="24"/>
        </w:rPr>
        <w:t>Класс 2-а</w:t>
      </w:r>
    </w:p>
    <w:tbl>
      <w:tblPr>
        <w:tblStyle w:val="1"/>
        <w:tblW w:w="15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51"/>
        <w:gridCol w:w="611"/>
        <w:gridCol w:w="1891"/>
        <w:gridCol w:w="1369"/>
        <w:gridCol w:w="4867"/>
        <w:gridCol w:w="520"/>
        <w:gridCol w:w="3308"/>
        <w:gridCol w:w="188"/>
      </w:tblGrid>
      <w:tr w:rsidR="00E2498D" w:rsidRPr="00E2498D" w:rsidTr="00E2498D">
        <w:trPr>
          <w:gridAfter w:val="1"/>
          <w:wAfter w:w="188" w:type="dxa"/>
        </w:trPr>
        <w:tc>
          <w:tcPr>
            <w:tcW w:w="4820" w:type="dxa"/>
            <w:gridSpan w:val="4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 «Что такое глагол?».</w:t>
            </w:r>
          </w:p>
        </w:tc>
        <w:tc>
          <w:tcPr>
            <w:tcW w:w="10064" w:type="dxa"/>
            <w:gridSpan w:val="4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Тип: повторение и закрепление изученного материала</w:t>
            </w:r>
          </w:p>
        </w:tc>
      </w:tr>
      <w:tr w:rsidR="00E2498D" w:rsidRPr="00E2498D" w:rsidTr="00E2498D">
        <w:trPr>
          <w:gridAfter w:val="1"/>
          <w:wAfter w:w="188" w:type="dxa"/>
        </w:trPr>
        <w:tc>
          <w:tcPr>
            <w:tcW w:w="14884" w:type="dxa"/>
            <w:gridSpan w:val="8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урока: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формирования у обучающихся понятия о глаголе, умения распознавать и определять его признаки.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1.формировать представление о необходимости развития умения распознавать глагол;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2.учить находить глаголы в речи;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3. актуализировать знания о признаках глагола</w:t>
            </w:r>
            <w:proofErr w:type="gramStart"/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устную и письменную речь учащихся, орфографическую зоркость;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психические процессы, аналитическое мышление, память, внимание, способность к самоконтролю, умение выполнять вербальные инструкции учителя, делать выводы;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формирование самооценки учебной деятельности.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Воспитательные: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1. воспитывать коммуникативную культуру учащихся; аккуратность в работе, усидчивость, самостоятельность, дисциплинированность;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интерес к изучению русского языка.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Коррекционные: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1. корректировать эмоционально-волевую и познавательную сферу детей.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498D" w:rsidRPr="00E2498D" w:rsidTr="00E2498D">
        <w:trPr>
          <w:gridAfter w:val="1"/>
          <w:wAfter w:w="188" w:type="dxa"/>
        </w:trPr>
        <w:tc>
          <w:tcPr>
            <w:tcW w:w="14884" w:type="dxa"/>
            <w:gridSpan w:val="8"/>
          </w:tcPr>
          <w:p w:rsidR="00E2498D" w:rsidRPr="008F6DCC" w:rsidRDefault="00E2498D" w:rsidP="00E249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2498D" w:rsidRPr="00E2498D" w:rsidTr="00E2498D">
        <w:trPr>
          <w:gridAfter w:val="1"/>
          <w:wAfter w:w="188" w:type="dxa"/>
        </w:trPr>
        <w:tc>
          <w:tcPr>
            <w:tcW w:w="2318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E2498D" w:rsidRPr="008F6DCC" w:rsidRDefault="00E2498D" w:rsidP="00E249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находить глаголы в речи;</w:t>
            </w:r>
          </w:p>
          <w:p w:rsidR="00E2498D" w:rsidRPr="008F6DCC" w:rsidRDefault="00E2498D" w:rsidP="00E249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знания о признаках глагола.</w:t>
            </w:r>
          </w:p>
        </w:tc>
        <w:tc>
          <w:tcPr>
            <w:tcW w:w="8738" w:type="dxa"/>
            <w:gridSpan w:val="4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2498D" w:rsidRPr="008F6DCC" w:rsidRDefault="00E2498D" w:rsidP="00E249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принимать и сохранять учебную задачу, контролировать и оценивать учебные действия, действовать по алгоритму.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2498D" w:rsidRPr="008F6DCC" w:rsidRDefault="00E2498D" w:rsidP="00E249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2498D" w:rsidRPr="008F6DCC" w:rsidRDefault="00E2498D" w:rsidP="00E2498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при работе в парах, при взаимодействии с учителем, формировать умение слушать и слышать.</w:t>
            </w:r>
          </w:p>
        </w:tc>
        <w:tc>
          <w:tcPr>
            <w:tcW w:w="3828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2498D" w:rsidRPr="008F6DCC" w:rsidRDefault="00E2498D" w:rsidP="00E249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русскому языку;</w:t>
            </w:r>
          </w:p>
          <w:p w:rsidR="00E2498D" w:rsidRPr="008F6DCC" w:rsidRDefault="00E2498D" w:rsidP="00E249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познавательную мотивацию, адекватную самооценку.</w:t>
            </w:r>
          </w:p>
        </w:tc>
      </w:tr>
      <w:tr w:rsidR="00E2498D" w:rsidRPr="00E2498D" w:rsidTr="00E2498D">
        <w:trPr>
          <w:gridAfter w:val="1"/>
          <w:wAfter w:w="188" w:type="dxa"/>
        </w:trPr>
        <w:tc>
          <w:tcPr>
            <w:tcW w:w="14884" w:type="dxa"/>
            <w:gridSpan w:val="8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Ресурсы урока: 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мультимедийный проектор, интерактивная доска, презентация, учебник (часть 2), тетрадь, наглядный материал («Какая буква спряталась?», топор), карточка со словарным словом, карточки (для парной работы), </w:t>
            </w:r>
            <w:r w:rsidR="00DC1FF6"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разно уровневые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карточки, смайлики для рефлексии.</w:t>
            </w:r>
            <w:proofErr w:type="gramEnd"/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98D" w:rsidRPr="008F6DCC" w:rsidTr="00E2498D">
        <w:trPr>
          <w:gridAfter w:val="1"/>
          <w:wAfter w:w="188" w:type="dxa"/>
        </w:trPr>
        <w:tc>
          <w:tcPr>
            <w:tcW w:w="14884" w:type="dxa"/>
            <w:gridSpan w:val="8"/>
          </w:tcPr>
          <w:p w:rsidR="00E2498D" w:rsidRPr="008F6DCC" w:rsidRDefault="00E2498D" w:rsidP="00E249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атмосферы доброжелательности, открытости, учебной мотивации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ребята! Сегодня у нас на уроке гости. Давайте поздороваемся, пожелаем всем хорошего настроения и приступим к работе! Желаю всем удачи на уроке! 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присаживайтесь на свои места. 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готовность к уроку.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готовность к уроку. Включаются в работу.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чистописания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DC1FF6"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тонко координированных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рук, совершенствование зрительного восприятия и зрительной памяти.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тетради, запишите число, классная работа.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Проведём минутку чистописания.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внимательно на доску, какая буква спряталась? Значит, какую букву мы сегодня пропишем?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Подчеркните простым карандашом самую красивую букву.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Размышляют, анализируют, отвечают, записывают по образцу в тетради (букву Т), подчёркивают.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 словарным словом, развитие орфографической зоркости.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мышления, речи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А сейчас мы познакомимся с новым словарным словом. Посмотрите внимательно на (слайд 2):</w:t>
            </w:r>
          </w:p>
          <w:p w:rsidR="00E2498D" w:rsidRDefault="00E2498D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9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4576" cy="716890"/>
                  <wp:effectExtent l="0" t="0" r="0" b="7620"/>
                  <wp:docPr id="1" name="Рисунок 1" descr="C:\Users\user\Desktop\2024-03-25_11-57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24-03-25_11-57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7" cy="71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АТАОАПОАРА, если мысленно убрать все гласные буквы А в данной цепочке.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-Это новое словарное слово, которое научимся записывать правильно (слайд 3).</w:t>
            </w:r>
          </w:p>
          <w:p w:rsidR="00E121B0" w:rsidRPr="00E2498D" w:rsidRDefault="00E121B0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5334" cy="329184"/>
                  <wp:effectExtent l="0" t="0" r="0" b="0"/>
                  <wp:docPr id="2" name="Рисунок 2" descr="C:\Users\user\Desktop\2024-03-25_11-57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24-03-25_11-57-5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203"/>
                          <a:stretch/>
                        </pic:blipFill>
                        <pic:spPr bwMode="auto">
                          <a:xfrm>
                            <a:off x="0" y="0"/>
                            <a:ext cx="1080109" cy="33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топор?</w:t>
            </w:r>
          </w:p>
          <w:p w:rsidR="00E2498D" w:rsidRPr="00E2498D" w:rsidRDefault="00E2498D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-Произнесите слово топор по слогам, определите ударный слог. Назовите безударную гласную, которую надо запомнить.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Смотрят, размышляют, отвечают, записывают.</w:t>
            </w:r>
          </w:p>
        </w:tc>
      </w:tr>
      <w:tr w:rsidR="00E2498D" w:rsidRPr="00E2498D" w:rsidTr="00E2498D">
        <w:trPr>
          <w:trHeight w:val="4508"/>
        </w:trPr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знаний. Постановка проблемы.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и закрепить имеющиеся знания, сформулировать цели и задачи нового урока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мыслительной деятельности, развитие внимания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посмотрите на</w:t>
            </w:r>
            <w:r w:rsidR="00DC1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доску. Давайте прочитаем слова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. Подумайте, какое слово лишнее? Почему?</w:t>
            </w:r>
            <w:r w:rsidR="00DC1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(слайд 4).</w:t>
            </w:r>
          </w:p>
          <w:p w:rsidR="00E121B0" w:rsidRPr="00E2498D" w:rsidRDefault="00E121B0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5213" cy="870509"/>
                  <wp:effectExtent l="0" t="0" r="0" b="6350"/>
                  <wp:docPr id="3" name="Рисунок 3" descr="C:\Users\user\Desktop\2024-03-25_11-58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24-03-25_11-58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75" cy="87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Правильно. Итак, кто догадался</w:t>
            </w:r>
            <w:r w:rsidR="00DC1F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какую часть речи мы  сегодня будем изучать?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тему урока.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открывает тему: Глагол (слайд 5). </w:t>
            </w:r>
          </w:p>
          <w:p w:rsidR="00E121B0" w:rsidRPr="00E2498D" w:rsidRDefault="00E121B0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595" cy="819553"/>
                  <wp:effectExtent l="0" t="0" r="635" b="0"/>
                  <wp:docPr id="4" name="Рисунок 4" descr="C:\Users\user\Desktop\2024-03-25_11-58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24-03-25_11-58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62" cy="81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Итак, какова же цель нашего урока? (Слайды 6, 7)</w:t>
            </w:r>
          </w:p>
          <w:p w:rsidR="00E121B0" w:rsidRPr="00E2498D" w:rsidRDefault="00E121B0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3389" cy="801912"/>
                  <wp:effectExtent l="0" t="0" r="0" b="0"/>
                  <wp:docPr id="5" name="Рисунок 5" descr="C:\Users\user\Desktop\2024-03-25_11-59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24-03-25_11-59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58" cy="80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8210" cy="804672"/>
                  <wp:effectExtent l="0" t="0" r="0" b="0"/>
                  <wp:docPr id="6" name="Рисунок 6" descr="C:\Users\user\Desktop\2024-03-25_11-59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24-03-25_11-59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41" cy="80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вспомним, что такое глагол?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На какие вопросы отвечает? (Слайд 8)</w:t>
            </w:r>
          </w:p>
          <w:p w:rsidR="00E121B0" w:rsidRPr="00E2498D" w:rsidRDefault="00E121B0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595" cy="839195"/>
                  <wp:effectExtent l="0" t="0" r="635" b="0"/>
                  <wp:docPr id="7" name="Рисунок 7" descr="C:\Users\user\Desktop\2024-03-25_11-59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2024-03-25_11-59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11" cy="83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E2498D" w:rsidRPr="00E2498D" w:rsidRDefault="00E2498D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Читают, размышляют, анализируют, предполагают, обсуждают, формулируют тему урока (глагол) и цель.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E2498D" w:rsidRDefault="00E2498D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9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 правила работы в паре.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Возьмите карточку со словами: весна, наступает, снег, тает, лёд, грачи, потемнел, прилетели. Работая в паре, найдите среди данных слов глаголы и подчеркните их.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правила работы в паре. Работают в паре. Находят глаголы и подчёркивают их. Проверяют.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98D" w:rsidRPr="00E2498D" w:rsidTr="00E2498D">
        <w:tc>
          <w:tcPr>
            <w:tcW w:w="567" w:type="dxa"/>
          </w:tcPr>
          <w:p w:rsidR="00E2498D" w:rsidRPr="00E2498D" w:rsidRDefault="00E2498D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9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разгрузки учащихся, снятие </w:t>
            </w: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мышечного напряжения, усталости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-А сейчас давайте немного отдохнём. 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Повторяйте слова и движения за мной: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Буратино потянулся,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 нагнулся, два нагнулся,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Руки в стороны развёл,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Ключик видно не нашёл.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Чтобы ключик нам достать,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Нужно на носочки встать.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Встают около своих парт и выполняют движения.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Закрепление материала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внимания, мышления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Откройте учебник на странице 70 упражнение номер 121.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прочитаем задание.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Как можно озаглавить данный текст?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Теперь находим глаголы в данном тексте, выполним интерактивное упражнение.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упражнение «Найдите в тексте глаголы» (Слайд 9)</w:t>
            </w:r>
          </w:p>
          <w:p w:rsidR="00E2498D" w:rsidRPr="00E2498D" w:rsidRDefault="00E121B0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9992" cy="1002182"/>
                  <wp:effectExtent l="0" t="0" r="3175" b="7620"/>
                  <wp:docPr id="8" name="Рисунок 8" descr="C:\Users\user\Desktop\2024-03-25_11-59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2024-03-25_11-59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26" cy="100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давайте прочитаем данный текст без глаголов. Что стало непонятным, когда вы читали текст без глаголов? Для чего нужны в нашей речи глаголы?</w:t>
            </w:r>
          </w:p>
          <w:p w:rsidR="00E2498D" w:rsidRPr="00E2498D" w:rsidRDefault="00E2498D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давайте найдем 2 предложение в данном тексте и запишем его в тетрадь. Найдем главные члены в предложении и подчеркнём их. О ком говориться в предложении? На какой вопрос отвечает? Какой частью речи является? Как подчеркнём? Теперь найдем сказуемое. Какой частью речи является? Как подчеркнём?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учебнику, озаглавливают текст (Дятел), находят глаголы.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Default="008F6DCC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Default="008F6DCC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Default="008F6DCC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Default="008F6DCC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Default="008F6DCC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DCC" w:rsidRDefault="008F6DCC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интерактивное упражнение.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Читают, отвечают на вопросы.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E2498D" w:rsidRDefault="00E2498D" w:rsidP="00E249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Списывают с учебника, находят главные члены и обозначают часть речи.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решение типовых заданий, применение теоретических знаний на практике; проверить, усвоен ли материал, закрепить полученные знания.</w:t>
            </w:r>
          </w:p>
        </w:tc>
        <w:tc>
          <w:tcPr>
            <w:tcW w:w="5387" w:type="dxa"/>
            <w:gridSpan w:val="2"/>
          </w:tcPr>
          <w:p w:rsidR="00E2498D" w:rsidRPr="008F6DCC" w:rsidRDefault="00B807C6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Разно уровневые</w:t>
            </w:r>
            <w:r w:rsidR="00E2498D"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(по выбору):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1 уровень - работа на карточке: прочитайте, спишите слова. Подчеркните глаголы.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Рак, летит, собака,  бежит. 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2 уровень – работа на карточке: прочитайте предложения, выпишите только глаголы.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 лежит на диване. Собака сидит в будке. Ученик пишет в тетради. 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Читают, размышляют, самостоятельно выполняют упражнение с последующей проверкой, делают вывод.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полученных знаний, развитие самостоятельности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Даёт домашнее задание и краткие рекомендации по его выполнению.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71 №122.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д/з, слушают рекомендации учителя.</w:t>
            </w:r>
          </w:p>
        </w:tc>
      </w:tr>
      <w:tr w:rsidR="00E2498D" w:rsidRPr="00E2498D" w:rsidTr="00E2498D">
        <w:tc>
          <w:tcPr>
            <w:tcW w:w="567" w:type="dxa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урока. Рефлексия</w:t>
            </w:r>
          </w:p>
        </w:tc>
        <w:tc>
          <w:tcPr>
            <w:tcW w:w="3260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Узнать, что заинтересовало учащихся на уроке и проверить полученные знания</w:t>
            </w:r>
          </w:p>
        </w:tc>
        <w:tc>
          <w:tcPr>
            <w:tcW w:w="5387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Какую цель вы поставили в начале урока?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Вы цель?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Научились находить глаголы в речи?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смайлик, нарисуйте ему ротик: если вам понравился урок, и было всё понятно, то улыбающийся ротик; если было что-то непонятно – то прямой ротик; если ничего не запомнил, было неинтересно – то грустный.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прикрепим наши смайлики на доску.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3496" w:type="dxa"/>
            <w:gridSpan w:val="2"/>
          </w:tcPr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Рисуют рожицу.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DCC">
              <w:rPr>
                <w:rFonts w:ascii="Times New Roman" w:eastAsia="Calibri" w:hAnsi="Times New Roman" w:cs="Times New Roman"/>
                <w:sz w:val="24"/>
                <w:szCs w:val="24"/>
              </w:rPr>
              <w:t>Прикрепляют.</w:t>
            </w:r>
          </w:p>
          <w:p w:rsidR="00E2498D" w:rsidRPr="008F6DCC" w:rsidRDefault="00E2498D" w:rsidP="00E24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498D" w:rsidRPr="00E2498D" w:rsidRDefault="00E2498D" w:rsidP="00E249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85CAB" w:rsidRDefault="0025681B" w:rsidP="008F6DC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5681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5681B" w:rsidRPr="008F6DCC" w:rsidRDefault="0025681B" w:rsidP="008F6D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D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6DC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F6DCC">
        <w:rPr>
          <w:rFonts w:ascii="Times New Roman" w:hAnsi="Times New Roman" w:cs="Times New Roman"/>
          <w:sz w:val="24"/>
          <w:szCs w:val="24"/>
        </w:rPr>
        <w:t xml:space="preserve"> В. П. Русский язык. 2 класс. Учеб</w:t>
      </w:r>
      <w:proofErr w:type="gramStart"/>
      <w:r w:rsidRPr="008F6D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6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D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F6DC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F6DC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F6DCC">
        <w:rPr>
          <w:rFonts w:ascii="Times New Roman" w:hAnsi="Times New Roman" w:cs="Times New Roman"/>
          <w:sz w:val="24"/>
          <w:szCs w:val="24"/>
        </w:rPr>
        <w:t xml:space="preserve">. организаций. В 2 ч. Ч.2/ В. П. </w:t>
      </w:r>
      <w:proofErr w:type="spellStart"/>
      <w:r w:rsidRPr="008F6DC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8F6DCC">
        <w:rPr>
          <w:rFonts w:ascii="Times New Roman" w:hAnsi="Times New Roman" w:cs="Times New Roman"/>
          <w:sz w:val="24"/>
          <w:szCs w:val="24"/>
        </w:rPr>
        <w:t xml:space="preserve">, В. Г. Горецкий. – 7-е изд. – </w:t>
      </w:r>
      <w:proofErr w:type="spellStart"/>
      <w:r w:rsidRPr="008F6DC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8F6DCC">
        <w:rPr>
          <w:rFonts w:ascii="Times New Roman" w:hAnsi="Times New Roman" w:cs="Times New Roman"/>
          <w:sz w:val="24"/>
          <w:szCs w:val="24"/>
        </w:rPr>
        <w:t xml:space="preserve">, 2017. – 143 с.: ил. – (Школа России). </w:t>
      </w:r>
    </w:p>
    <w:p w:rsidR="0025681B" w:rsidRPr="008F6DCC" w:rsidRDefault="0025681B" w:rsidP="008F6D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8F6DC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F6DCC" w:rsidRPr="008F6DCC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8F6DCC" w:rsidRPr="008F6DCC">
        <w:rPr>
          <w:rFonts w:ascii="Times New Roman" w:hAnsi="Times New Roman" w:cs="Times New Roman"/>
          <w:sz w:val="24"/>
          <w:szCs w:val="24"/>
        </w:rPr>
        <w:t xml:space="preserve"> В. П., </w:t>
      </w:r>
      <w:proofErr w:type="spellStart"/>
      <w:r w:rsidR="008F6DCC" w:rsidRPr="008F6DCC">
        <w:rPr>
          <w:rFonts w:ascii="Times New Roman" w:hAnsi="Times New Roman" w:cs="Times New Roman"/>
          <w:sz w:val="24"/>
          <w:szCs w:val="24"/>
        </w:rPr>
        <w:t>Манасова</w:t>
      </w:r>
      <w:proofErr w:type="spellEnd"/>
      <w:r w:rsidR="008F6DCC" w:rsidRPr="008F6DCC">
        <w:rPr>
          <w:rFonts w:ascii="Times New Roman" w:hAnsi="Times New Roman" w:cs="Times New Roman"/>
          <w:sz w:val="24"/>
          <w:szCs w:val="24"/>
        </w:rPr>
        <w:t xml:space="preserve"> Г. Н.. Русский язык. Методическое пособие с поурочными разработками. 2 класс. Часть 2. Школа России (Просвещение) – 2021 г.</w:t>
      </w:r>
    </w:p>
    <w:p w:rsidR="0025681B" w:rsidRPr="000C6421" w:rsidRDefault="0025681B" w:rsidP="008F6DC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25681B" w:rsidRPr="000C6421" w:rsidSect="001E05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C36"/>
    <w:multiLevelType w:val="hybridMultilevel"/>
    <w:tmpl w:val="412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8640A"/>
    <w:multiLevelType w:val="hybridMultilevel"/>
    <w:tmpl w:val="33E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53"/>
    <w:rsid w:val="000C6421"/>
    <w:rsid w:val="0025681B"/>
    <w:rsid w:val="00485441"/>
    <w:rsid w:val="0063551C"/>
    <w:rsid w:val="008F6DCC"/>
    <w:rsid w:val="00AA695F"/>
    <w:rsid w:val="00B807C6"/>
    <w:rsid w:val="00DC1FF6"/>
    <w:rsid w:val="00E121B0"/>
    <w:rsid w:val="00E2498D"/>
    <w:rsid w:val="00F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9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2024-03-25T08:52:00Z</dcterms:created>
  <dcterms:modified xsi:type="dcterms:W3CDTF">2024-03-25T10:01:00Z</dcterms:modified>
</cp:coreProperties>
</file>