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43" w:rsidRDefault="000660FB" w:rsidP="00066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FB">
        <w:rPr>
          <w:rFonts w:ascii="Times New Roman" w:hAnsi="Times New Roman" w:cs="Times New Roman"/>
          <w:b/>
          <w:sz w:val="24"/>
          <w:szCs w:val="24"/>
        </w:rPr>
        <w:t>Приёмы запоминания на уроках английского языка</w:t>
      </w:r>
    </w:p>
    <w:p w:rsidR="007131AD" w:rsidRPr="00C239CF" w:rsidRDefault="007131AD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 xml:space="preserve">Учителю всегда хочется, чтобы ученик, приступая к изучению новой темы, воскликнул: «Ух-ты! Как интересно!», но зачастую не все разделы или темы в предмете вызывают такую реакцию. </w:t>
      </w:r>
    </w:p>
    <w:p w:rsidR="003D67CB" w:rsidRPr="00C239CF" w:rsidRDefault="003D67CB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Особенность изучения иностранного языка состоит в том, что большой объем материала ученик должен не только понимать, но и заучивать наизусть. Это утомительный процесс, который не способствует повышению интереса к изучаемому предмету.</w:t>
      </w:r>
      <w:r w:rsidR="00C239CF" w:rsidRPr="00C239CF">
        <w:rPr>
          <w:rFonts w:ascii="Times New Roman" w:hAnsi="Times New Roman" w:cs="Times New Roman"/>
          <w:sz w:val="24"/>
          <w:szCs w:val="24"/>
        </w:rPr>
        <w:t xml:space="preserve"> </w:t>
      </w:r>
      <w:r w:rsidR="00C239CF">
        <w:rPr>
          <w:rFonts w:ascii="Times New Roman" w:hAnsi="Times New Roman" w:cs="Times New Roman"/>
          <w:sz w:val="24"/>
          <w:szCs w:val="24"/>
        </w:rPr>
        <w:t>Что же делать учителю?</w:t>
      </w:r>
    </w:p>
    <w:p w:rsidR="003D67CB" w:rsidRPr="00C239CF" w:rsidRDefault="003D67CB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 xml:space="preserve">Искать педагогические технологии, методы, приёмы, средства, которые мотивируют </w:t>
      </w:r>
      <w:proofErr w:type="gramStart"/>
      <w:r w:rsidRPr="00C239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39CF">
        <w:rPr>
          <w:rFonts w:ascii="Times New Roman" w:hAnsi="Times New Roman" w:cs="Times New Roman"/>
          <w:sz w:val="24"/>
          <w:szCs w:val="24"/>
        </w:rPr>
        <w:t xml:space="preserve"> на саморазвитие, самовоспитание, что соответствует базовым положениям Федерального государственного образовательного стандарта, в котором системно-деятельностный подход к обучению и воспитанию рассматривается как основа современного образования.  </w:t>
      </w:r>
    </w:p>
    <w:p w:rsidR="001E0843" w:rsidRPr="00C239CF" w:rsidRDefault="001E0843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Кон. Дм. Ушинский сказал: « Если учите ребёнка каким-нибудь неизвестным ему пяти словам, он будет долго мучиться, но свяжите 20 таких слов с картин</w:t>
      </w:r>
      <w:r w:rsidR="00D641FD" w:rsidRPr="00C239CF">
        <w:rPr>
          <w:rFonts w:ascii="Times New Roman" w:hAnsi="Times New Roman" w:cs="Times New Roman"/>
          <w:sz w:val="24"/>
          <w:szCs w:val="24"/>
        </w:rPr>
        <w:t>ками, и он усвоит их на лету».</w:t>
      </w:r>
    </w:p>
    <w:p w:rsidR="001E0843" w:rsidRPr="00C239CF" w:rsidRDefault="001E0843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 xml:space="preserve">Мнемотехника </w:t>
      </w:r>
      <w:r w:rsidR="008342CD" w:rsidRPr="00C239CF">
        <w:rPr>
          <w:rFonts w:ascii="Times New Roman" w:hAnsi="Times New Roman" w:cs="Times New Roman"/>
          <w:sz w:val="24"/>
          <w:szCs w:val="24"/>
        </w:rPr>
        <w:t>–</w:t>
      </w:r>
      <w:r w:rsidRPr="00C239CF">
        <w:rPr>
          <w:rFonts w:ascii="Times New Roman" w:hAnsi="Times New Roman" w:cs="Times New Roman"/>
          <w:sz w:val="24"/>
          <w:szCs w:val="24"/>
        </w:rPr>
        <w:t xml:space="preserve"> </w:t>
      </w:r>
      <w:r w:rsidR="008342CD" w:rsidRPr="00C239CF">
        <w:rPr>
          <w:rFonts w:ascii="Times New Roman" w:hAnsi="Times New Roman" w:cs="Times New Roman"/>
          <w:sz w:val="24"/>
          <w:szCs w:val="24"/>
        </w:rPr>
        <w:t>это совокупность специальных  приёмов, которые облегчают процесс запоминания слов. Это приём художественной ассоциации, путем представления какого-то образа к определенному слову.</w:t>
      </w:r>
    </w:p>
    <w:p w:rsidR="008342CD" w:rsidRPr="00C239CF" w:rsidRDefault="008342CD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Многие великие личности использовали приёмы мнемотехники, а первым, кто обратился  и чей труд сохранился, был Цицерон. Он разработал свою систему пространственного запоминания информации.</w:t>
      </w:r>
    </w:p>
    <w:p w:rsidR="008342CD" w:rsidRPr="00C239CF" w:rsidRDefault="008342CD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Аристотель, Цезарь, Бонапарт использовали приёмы мнемотехники для запоминания большого количества информации.</w:t>
      </w:r>
    </w:p>
    <w:p w:rsidR="008342CD" w:rsidRPr="00C239CF" w:rsidRDefault="006B09EC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Суть мнемотехники очень проста: необходимо создать яркий и оригинальный образ к слову, чтобы вероятность запоминания б</w:t>
      </w:r>
      <w:r w:rsidR="00C239CF">
        <w:rPr>
          <w:rFonts w:ascii="Times New Roman" w:hAnsi="Times New Roman" w:cs="Times New Roman"/>
          <w:sz w:val="24"/>
          <w:szCs w:val="24"/>
        </w:rPr>
        <w:t>ыла выше. Наверняка, каждый из н</w:t>
      </w:r>
      <w:r w:rsidRPr="00C239CF">
        <w:rPr>
          <w:rFonts w:ascii="Times New Roman" w:hAnsi="Times New Roman" w:cs="Times New Roman"/>
          <w:sz w:val="24"/>
          <w:szCs w:val="24"/>
        </w:rPr>
        <w:t>ас, чтобы восстановить</w:t>
      </w:r>
      <w:r w:rsidR="001856D5" w:rsidRPr="00C239CF">
        <w:rPr>
          <w:rFonts w:ascii="Times New Roman" w:hAnsi="Times New Roman" w:cs="Times New Roman"/>
          <w:sz w:val="24"/>
          <w:szCs w:val="24"/>
        </w:rPr>
        <w:t xml:space="preserve"> в памяти</w:t>
      </w:r>
      <w:r w:rsidRPr="00C239CF">
        <w:rPr>
          <w:rFonts w:ascii="Times New Roman" w:hAnsi="Times New Roman" w:cs="Times New Roman"/>
          <w:sz w:val="24"/>
          <w:szCs w:val="24"/>
        </w:rPr>
        <w:t xml:space="preserve"> порядок цветов в радуге, сразу же вспомнит</w:t>
      </w:r>
      <w:r w:rsidR="00C239CF">
        <w:rPr>
          <w:rFonts w:ascii="Times New Roman" w:hAnsi="Times New Roman" w:cs="Times New Roman"/>
          <w:sz w:val="24"/>
          <w:szCs w:val="24"/>
        </w:rPr>
        <w:t>:</w:t>
      </w:r>
      <w:r w:rsidRPr="00C239CF">
        <w:rPr>
          <w:rFonts w:ascii="Times New Roman" w:hAnsi="Times New Roman" w:cs="Times New Roman"/>
          <w:sz w:val="24"/>
          <w:szCs w:val="24"/>
        </w:rPr>
        <w:t xml:space="preserve"> «Каждый охотник желает знать, где сидит фазан». </w:t>
      </w:r>
    </w:p>
    <w:p w:rsidR="0074528B" w:rsidRPr="00C239CF" w:rsidRDefault="006B09EC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Мнемотехника работает с разными возрастами людей, например, чтобы моментально сказать, сколько дней в том или ином месяце, мы сжимаем руки</w:t>
      </w:r>
      <w:r w:rsidR="0074528B" w:rsidRPr="00C239CF">
        <w:rPr>
          <w:rFonts w:ascii="Times New Roman" w:hAnsi="Times New Roman" w:cs="Times New Roman"/>
          <w:sz w:val="24"/>
          <w:szCs w:val="24"/>
        </w:rPr>
        <w:t xml:space="preserve"> в кулаки и перечисляем месяцы по порядку. Мнемотехнику можно использовать практически на любом школьном предмете. К примеру, все мы знаем, что биссектриса – это крыса, которая бегает по углам и делит угол пополам. А чтобы вспомнить падежи нам поможет выражение об Иване, родившем девчонку</w:t>
      </w:r>
      <w:r w:rsidR="001856D5" w:rsidRPr="00C239CF">
        <w:rPr>
          <w:rFonts w:ascii="Times New Roman" w:hAnsi="Times New Roman" w:cs="Times New Roman"/>
          <w:sz w:val="24"/>
          <w:szCs w:val="24"/>
        </w:rPr>
        <w:t>,</w:t>
      </w:r>
      <w:r w:rsidR="0074528B" w:rsidRPr="00C239CF">
        <w:rPr>
          <w:rFonts w:ascii="Times New Roman" w:hAnsi="Times New Roman" w:cs="Times New Roman"/>
          <w:sz w:val="24"/>
          <w:szCs w:val="24"/>
        </w:rPr>
        <w:t xml:space="preserve"> велевшем тащить пелёнку.</w:t>
      </w:r>
    </w:p>
    <w:p w:rsidR="0074528B" w:rsidRPr="00C239CF" w:rsidRDefault="0074528B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Как же на уроках английского языка я применяю приёмы мнемотехники?</w:t>
      </w:r>
    </w:p>
    <w:p w:rsidR="00C1420D" w:rsidRDefault="00C1420D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74528B" w:rsidRPr="00C239CF">
        <w:rPr>
          <w:rFonts w:ascii="Times New Roman" w:hAnsi="Times New Roman" w:cs="Times New Roman"/>
          <w:sz w:val="24"/>
          <w:szCs w:val="24"/>
        </w:rPr>
        <w:t xml:space="preserve"> изучается со 2 класса. </w:t>
      </w:r>
    </w:p>
    <w:p w:rsidR="0073314D" w:rsidRPr="00C239CF" w:rsidRDefault="0073314D" w:rsidP="00C142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Проблема</w:t>
      </w:r>
      <w:r w:rsidR="00C1420D">
        <w:rPr>
          <w:rFonts w:ascii="Times New Roman" w:hAnsi="Times New Roman" w:cs="Times New Roman"/>
          <w:sz w:val="24"/>
          <w:szCs w:val="24"/>
        </w:rPr>
        <w:t>:</w:t>
      </w:r>
    </w:p>
    <w:p w:rsidR="0073314D" w:rsidRPr="00C239CF" w:rsidRDefault="0073314D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- УМК</w:t>
      </w:r>
      <w:r w:rsidR="00C1420D">
        <w:rPr>
          <w:rFonts w:ascii="Times New Roman" w:hAnsi="Times New Roman" w:cs="Times New Roman"/>
          <w:sz w:val="24"/>
          <w:szCs w:val="24"/>
        </w:rPr>
        <w:t xml:space="preserve"> «Английский в фокусе» 2 класс, авторов В.Эванс, Н.Быковой и др.</w:t>
      </w:r>
      <w:r w:rsidRPr="00C239CF">
        <w:rPr>
          <w:rFonts w:ascii="Times New Roman" w:hAnsi="Times New Roman" w:cs="Times New Roman"/>
          <w:sz w:val="24"/>
          <w:szCs w:val="24"/>
        </w:rPr>
        <w:t>, в котором уже к ноя</w:t>
      </w:r>
      <w:r w:rsidR="00C1420D">
        <w:rPr>
          <w:rFonts w:ascii="Times New Roman" w:hAnsi="Times New Roman" w:cs="Times New Roman"/>
          <w:sz w:val="24"/>
          <w:szCs w:val="24"/>
        </w:rPr>
        <w:t>брю появляется задание: «Прочитай диалог», при этом</w:t>
      </w:r>
      <w:r w:rsidR="001D4D98">
        <w:rPr>
          <w:rFonts w:ascii="Times New Roman" w:hAnsi="Times New Roman" w:cs="Times New Roman"/>
          <w:sz w:val="24"/>
          <w:szCs w:val="24"/>
        </w:rPr>
        <w:t>,</w:t>
      </w:r>
      <w:r w:rsidR="00C1420D">
        <w:rPr>
          <w:rFonts w:ascii="Times New Roman" w:hAnsi="Times New Roman" w:cs="Times New Roman"/>
          <w:sz w:val="24"/>
          <w:szCs w:val="24"/>
        </w:rPr>
        <w:t xml:space="preserve"> никакого поэтапного изучения алфавита не предполагается.</w:t>
      </w:r>
    </w:p>
    <w:p w:rsidR="0073314D" w:rsidRPr="00C239CF" w:rsidRDefault="0073314D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В решении данной проблемы, мне помогает Метод полного физического реагирования.</w:t>
      </w:r>
    </w:p>
    <w:p w:rsidR="0073314D" w:rsidRPr="00C239CF" w:rsidRDefault="0073314D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Суть данного приема заключается в том, что мы учим детей</w:t>
      </w:r>
      <w:r w:rsidR="00C239CF">
        <w:rPr>
          <w:rFonts w:ascii="Times New Roman" w:hAnsi="Times New Roman" w:cs="Times New Roman"/>
          <w:sz w:val="24"/>
          <w:szCs w:val="24"/>
        </w:rPr>
        <w:t>,</w:t>
      </w:r>
      <w:r w:rsidRPr="00C239CF">
        <w:rPr>
          <w:rFonts w:ascii="Times New Roman" w:hAnsi="Times New Roman" w:cs="Times New Roman"/>
          <w:sz w:val="24"/>
          <w:szCs w:val="24"/>
        </w:rPr>
        <w:t xml:space="preserve"> во-первых, звукам, а не буквам, что помогает подготовить ребенка сразу к чтению и</w:t>
      </w:r>
      <w:r w:rsidR="00C239CF">
        <w:rPr>
          <w:rFonts w:ascii="Times New Roman" w:hAnsi="Times New Roman" w:cs="Times New Roman"/>
          <w:sz w:val="24"/>
          <w:szCs w:val="24"/>
        </w:rPr>
        <w:t>,</w:t>
      </w:r>
      <w:r w:rsidRPr="00C239CF">
        <w:rPr>
          <w:rFonts w:ascii="Times New Roman" w:hAnsi="Times New Roman" w:cs="Times New Roman"/>
          <w:sz w:val="24"/>
          <w:szCs w:val="24"/>
        </w:rPr>
        <w:t xml:space="preserve"> во-вторых, на каждый звук я задействую все каналы восприятия информации: аудиальный, визуальный и кинестетический.</w:t>
      </w:r>
    </w:p>
    <w:p w:rsidR="00763F50" w:rsidRDefault="001D4D98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буква А передает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[æ]. 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предъявляю классу карточку</w:t>
      </w:r>
      <w:r w:rsidR="00666A75" w:rsidRPr="00666A75">
        <w:rPr>
          <w:rFonts w:ascii="Times New Roman" w:hAnsi="Times New Roman" w:cs="Times New Roman"/>
          <w:sz w:val="24"/>
          <w:szCs w:val="24"/>
        </w:rPr>
        <w:t xml:space="preserve"> (</w:t>
      </w:r>
      <w:r w:rsidR="00666A75">
        <w:rPr>
          <w:rFonts w:ascii="Times New Roman" w:hAnsi="Times New Roman" w:cs="Times New Roman"/>
          <w:sz w:val="24"/>
          <w:szCs w:val="24"/>
        </w:rPr>
        <w:t>Рис.1.</w:t>
      </w:r>
      <w:r w:rsidR="00666A75" w:rsidRPr="00666A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содержащую графический образ звука и прошу детей поставить руку перед собой, представив, что на ладони лежит большое яблоко. </w:t>
      </w:r>
      <w:r w:rsidR="00763F50">
        <w:rPr>
          <w:rFonts w:ascii="Times New Roman" w:hAnsi="Times New Roman" w:cs="Times New Roman"/>
          <w:sz w:val="24"/>
          <w:szCs w:val="24"/>
        </w:rPr>
        <w:t>Далее прошу ребят открыть рот так, как будто они пытаются</w:t>
      </w:r>
      <w:r>
        <w:rPr>
          <w:rFonts w:ascii="Times New Roman" w:hAnsi="Times New Roman" w:cs="Times New Roman"/>
          <w:sz w:val="24"/>
          <w:szCs w:val="24"/>
        </w:rPr>
        <w:t xml:space="preserve"> откусить большой кусок яблока, при этом произношу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[æ]</w:t>
      </w:r>
      <w:r w:rsidR="00666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66A75">
        <w:rPr>
          <w:rFonts w:ascii="Times New Roman" w:hAnsi="Times New Roman" w:cs="Times New Roman"/>
          <w:sz w:val="24"/>
          <w:szCs w:val="24"/>
        </w:rPr>
        <w:t xml:space="preserve">и называю слово </w:t>
      </w:r>
      <w:r w:rsidR="00666A75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666A75" w:rsidRPr="00666A75">
        <w:rPr>
          <w:rFonts w:ascii="Times New Roman" w:hAnsi="Times New Roman" w:cs="Times New Roman"/>
          <w:sz w:val="24"/>
          <w:szCs w:val="24"/>
        </w:rPr>
        <w:t>,</w:t>
      </w:r>
      <w:r w:rsidR="00666A75">
        <w:rPr>
          <w:rFonts w:ascii="Times New Roman" w:hAnsi="Times New Roman" w:cs="Times New Roman"/>
          <w:sz w:val="24"/>
          <w:szCs w:val="24"/>
        </w:rPr>
        <w:t xml:space="preserve"> указывая на рисунок на карточке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3F50" w:rsidRDefault="00666A75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-360680</wp:posOffset>
            </wp:positionV>
            <wp:extent cx="2130425" cy="1510030"/>
            <wp:effectExtent l="19050" t="0" r="3175" b="0"/>
            <wp:wrapTight wrapText="bothSides">
              <wp:wrapPolygon edited="0">
                <wp:start x="-193" y="0"/>
                <wp:lineTo x="-193" y="21255"/>
                <wp:lineTo x="21632" y="21255"/>
                <wp:lineTo x="21632" y="0"/>
                <wp:lineTo x="-193" y="0"/>
              </wp:wrapPolygon>
            </wp:wrapTight>
            <wp:docPr id="2" name="Рисунок 2" descr="C:\Users\User\Desktop\alphabet-vocabulary-flashcards-set-1_removed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lphabet-vocabulary-flashcards-set-1_removed_page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-360680</wp:posOffset>
            </wp:positionV>
            <wp:extent cx="2132330" cy="1510030"/>
            <wp:effectExtent l="19050" t="0" r="1270" b="0"/>
            <wp:wrapTight wrapText="bothSides">
              <wp:wrapPolygon edited="0">
                <wp:start x="-193" y="0"/>
                <wp:lineTo x="-193" y="21255"/>
                <wp:lineTo x="21613" y="21255"/>
                <wp:lineTo x="21613" y="0"/>
                <wp:lineTo x="-193" y="0"/>
              </wp:wrapPolygon>
            </wp:wrapTight>
            <wp:docPr id="1" name="Рисунок 1" descr="C:\Users\User\Desktop\alphabet-vocabulary-flashcards-set-1_removed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phabet-vocabulary-flashcards-set-1_removed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F50" w:rsidRDefault="00763F5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F50" w:rsidRDefault="00763F5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F50" w:rsidRDefault="00763F5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F50" w:rsidRDefault="00763F5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F50" w:rsidRDefault="00763F5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F50" w:rsidRDefault="00763F5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F50" w:rsidRDefault="00666A75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Карточка со звуком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Рис.2. Карточка со звуком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666A75" w:rsidRPr="00666A75" w:rsidRDefault="00666A75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английского звука [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66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предлагаю ребятам делать движение, которое мы используем при ударе по мячу.</w:t>
      </w:r>
    </w:p>
    <w:p w:rsidR="006B09EC" w:rsidRDefault="00763F5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повторяют за учителем, обязательно делая движение и повторяя звук</w:t>
      </w:r>
      <w:r w:rsidR="00052F21">
        <w:rPr>
          <w:rFonts w:ascii="Times New Roman" w:hAnsi="Times New Roman" w:cs="Times New Roman"/>
          <w:sz w:val="24"/>
          <w:szCs w:val="24"/>
        </w:rPr>
        <w:t xml:space="preserve"> и слово, изображенное на карточке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A75" w:rsidRDefault="00666A75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052F2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052F21">
        <w:rPr>
          <w:rFonts w:ascii="Times New Roman" w:hAnsi="Times New Roman" w:cs="Times New Roman"/>
          <w:sz w:val="24"/>
          <w:szCs w:val="24"/>
        </w:rPr>
        <w:t xml:space="preserve"> проходит работа со всеми буквами алфавита. Плюсы данного метода я вижу в следующем:</w:t>
      </w:r>
    </w:p>
    <w:p w:rsidR="00052F21" w:rsidRDefault="00052F21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проводится со всем классом или подгруппой, в том числ</w:t>
      </w:r>
      <w:r w:rsidR="00497A5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учащиеся с ОВЗ;</w:t>
      </w:r>
    </w:p>
    <w:p w:rsidR="00052F21" w:rsidRDefault="00052F21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 активного обучения;</w:t>
      </w:r>
    </w:p>
    <w:p w:rsidR="00926CC5" w:rsidRPr="00C239CF" w:rsidRDefault="00052F21" w:rsidP="00497A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A5F">
        <w:rPr>
          <w:rFonts w:ascii="Times New Roman" w:hAnsi="Times New Roman" w:cs="Times New Roman"/>
          <w:sz w:val="24"/>
          <w:szCs w:val="24"/>
        </w:rPr>
        <w:t>соответствует возрастным особенностям младших школьников.</w:t>
      </w:r>
      <w:r w:rsidR="00926CC5" w:rsidRPr="00C2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AD" w:rsidRPr="00C239CF" w:rsidRDefault="001856D5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Знакомство</w:t>
      </w:r>
      <w:r w:rsidR="007131AD" w:rsidRPr="00C239CF">
        <w:rPr>
          <w:rFonts w:ascii="Times New Roman" w:hAnsi="Times New Roman" w:cs="Times New Roman"/>
          <w:sz w:val="24"/>
          <w:szCs w:val="24"/>
        </w:rPr>
        <w:t xml:space="preserve"> с новыми словами включает два аспекта – значение слова и его произношение. Часто работа над произношением сводится к повторению учениками слов за учителем или за диктором. Монотонное повторение не дает желаемых результатов, учащиеся делают это без особого энтузиазма или делают вид, что произносят слова. </w:t>
      </w:r>
      <w:r w:rsidR="009D6959" w:rsidRPr="00C239CF">
        <w:rPr>
          <w:rFonts w:ascii="Times New Roman" w:hAnsi="Times New Roman" w:cs="Times New Roman"/>
          <w:sz w:val="24"/>
          <w:szCs w:val="24"/>
        </w:rPr>
        <w:t>Соглас</w:t>
      </w:r>
      <w:r w:rsidR="00497A5F">
        <w:rPr>
          <w:rFonts w:ascii="Times New Roman" w:hAnsi="Times New Roman" w:cs="Times New Roman"/>
          <w:sz w:val="24"/>
          <w:szCs w:val="24"/>
        </w:rPr>
        <w:t>но методике преподавания иностранного языка новую лексическую единицу</w:t>
      </w:r>
      <w:r w:rsidR="009D6959" w:rsidRPr="00C239CF">
        <w:rPr>
          <w:rFonts w:ascii="Times New Roman" w:hAnsi="Times New Roman" w:cs="Times New Roman"/>
          <w:sz w:val="24"/>
          <w:szCs w:val="24"/>
        </w:rPr>
        <w:t xml:space="preserve"> необходимо произнести не менее 7 раз!</w:t>
      </w:r>
    </w:p>
    <w:p w:rsidR="007131AD" w:rsidRDefault="007131AD" w:rsidP="00497A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Решение: учитель предлагает ученикам произне</w:t>
      </w:r>
      <w:r w:rsidR="00926CC5" w:rsidRPr="00C239CF">
        <w:rPr>
          <w:rFonts w:ascii="Times New Roman" w:hAnsi="Times New Roman" w:cs="Times New Roman"/>
          <w:sz w:val="24"/>
          <w:szCs w:val="24"/>
        </w:rPr>
        <w:t>сти слова с определенной интонацией.</w:t>
      </w:r>
      <w:r w:rsidR="00497A5F">
        <w:rPr>
          <w:rFonts w:ascii="Times New Roman" w:hAnsi="Times New Roman" w:cs="Times New Roman"/>
          <w:sz w:val="24"/>
          <w:szCs w:val="24"/>
        </w:rPr>
        <w:t xml:space="preserve"> Например, произнесем слова с грустью, радостью, шепотом и т.д.</w:t>
      </w:r>
      <w:r w:rsidR="00926CC5" w:rsidRPr="00C239CF">
        <w:rPr>
          <w:rFonts w:ascii="Times New Roman" w:hAnsi="Times New Roman" w:cs="Times New Roman"/>
          <w:sz w:val="24"/>
          <w:szCs w:val="24"/>
        </w:rPr>
        <w:t xml:space="preserve"> </w:t>
      </w:r>
      <w:r w:rsidRPr="00C239CF">
        <w:rPr>
          <w:rFonts w:ascii="Times New Roman" w:hAnsi="Times New Roman" w:cs="Times New Roman"/>
          <w:sz w:val="24"/>
          <w:szCs w:val="24"/>
        </w:rPr>
        <w:t>Главная цель – научиться произносить слова правильно</w:t>
      </w:r>
      <w:r w:rsidR="00497A5F">
        <w:rPr>
          <w:rFonts w:ascii="Times New Roman" w:hAnsi="Times New Roman" w:cs="Times New Roman"/>
          <w:sz w:val="24"/>
          <w:szCs w:val="24"/>
        </w:rPr>
        <w:t xml:space="preserve"> и понимать значение слова.</w:t>
      </w:r>
    </w:p>
    <w:p w:rsidR="00370022" w:rsidRPr="00C239CF" w:rsidRDefault="009D6959" w:rsidP="00497A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Следующим приемом, кот</w:t>
      </w:r>
      <w:r w:rsidR="00497A5F">
        <w:rPr>
          <w:rFonts w:ascii="Times New Roman" w:hAnsi="Times New Roman" w:cs="Times New Roman"/>
          <w:sz w:val="24"/>
          <w:szCs w:val="24"/>
        </w:rPr>
        <w:t>орым</w:t>
      </w:r>
      <w:r w:rsidRPr="00C239CF">
        <w:rPr>
          <w:rFonts w:ascii="Times New Roman" w:hAnsi="Times New Roman" w:cs="Times New Roman"/>
          <w:sz w:val="24"/>
          <w:szCs w:val="24"/>
        </w:rPr>
        <w:t xml:space="preserve"> я часто пользуюсь на уроках, это метод ассоциаций в словах-картинках.</w:t>
      </w:r>
    </w:p>
    <w:p w:rsidR="00325261" w:rsidRDefault="00370022" w:rsidP="00497A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97A5F">
        <w:rPr>
          <w:rFonts w:ascii="Times New Roman" w:hAnsi="Times New Roman" w:cs="Times New Roman"/>
          <w:sz w:val="24"/>
          <w:szCs w:val="24"/>
        </w:rPr>
        <w:t>д</w:t>
      </w:r>
      <w:r w:rsidR="00C72EBC" w:rsidRPr="00C239CF">
        <w:rPr>
          <w:rFonts w:ascii="Times New Roman" w:hAnsi="Times New Roman" w:cs="Times New Roman"/>
          <w:sz w:val="24"/>
          <w:szCs w:val="24"/>
        </w:rPr>
        <w:t xml:space="preserve">ля того, чтобы запомнить слово </w:t>
      </w:r>
      <w:r w:rsidR="00497A5F">
        <w:rPr>
          <w:rFonts w:ascii="Times New Roman" w:hAnsi="Times New Roman" w:cs="Times New Roman"/>
          <w:sz w:val="24"/>
          <w:szCs w:val="24"/>
        </w:rPr>
        <w:t>английское</w:t>
      </w:r>
      <w:r w:rsidRPr="00C239CF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497A5F" w:rsidRPr="00497A5F">
        <w:rPr>
          <w:rFonts w:ascii="Times New Roman" w:hAnsi="Times New Roman" w:cs="Times New Roman"/>
          <w:sz w:val="24"/>
          <w:szCs w:val="24"/>
        </w:rPr>
        <w:t>“</w:t>
      </w:r>
      <w:r w:rsidR="00E47302" w:rsidRPr="00C239CF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497A5F" w:rsidRPr="00497A5F">
        <w:rPr>
          <w:rFonts w:ascii="Times New Roman" w:hAnsi="Times New Roman" w:cs="Times New Roman"/>
          <w:sz w:val="24"/>
          <w:szCs w:val="24"/>
        </w:rPr>
        <w:t>”</w:t>
      </w:r>
      <w:r w:rsidR="00E47302" w:rsidRPr="00C239CF">
        <w:rPr>
          <w:rFonts w:ascii="Times New Roman" w:hAnsi="Times New Roman" w:cs="Times New Roman"/>
          <w:sz w:val="24"/>
          <w:szCs w:val="24"/>
        </w:rPr>
        <w:t>, кот</w:t>
      </w:r>
      <w:r w:rsidR="00497A5F">
        <w:rPr>
          <w:rFonts w:ascii="Times New Roman" w:hAnsi="Times New Roman" w:cs="Times New Roman"/>
          <w:sz w:val="24"/>
          <w:szCs w:val="24"/>
        </w:rPr>
        <w:t>орое</w:t>
      </w:r>
      <w:r w:rsidR="00E47302" w:rsidRPr="00C239CF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="00497A5F">
        <w:rPr>
          <w:rFonts w:ascii="Times New Roman" w:hAnsi="Times New Roman" w:cs="Times New Roman"/>
          <w:sz w:val="24"/>
          <w:szCs w:val="24"/>
        </w:rPr>
        <w:t>«</w:t>
      </w:r>
      <w:r w:rsidR="00E47302" w:rsidRPr="00C239CF">
        <w:rPr>
          <w:rFonts w:ascii="Times New Roman" w:hAnsi="Times New Roman" w:cs="Times New Roman"/>
          <w:sz w:val="24"/>
          <w:szCs w:val="24"/>
        </w:rPr>
        <w:t>умный</w:t>
      </w:r>
      <w:r w:rsidR="00497A5F">
        <w:rPr>
          <w:rFonts w:ascii="Times New Roman" w:hAnsi="Times New Roman" w:cs="Times New Roman"/>
          <w:sz w:val="24"/>
          <w:szCs w:val="24"/>
        </w:rPr>
        <w:t>», нужно придумать яркий, запоминающийся образ-ассоциацию</w:t>
      </w:r>
      <w:r w:rsidR="00325261">
        <w:rPr>
          <w:rFonts w:ascii="Times New Roman" w:hAnsi="Times New Roman" w:cs="Times New Roman"/>
          <w:sz w:val="24"/>
          <w:szCs w:val="24"/>
        </w:rPr>
        <w:t>. Казалось бы, к</w:t>
      </w:r>
      <w:r w:rsidR="00C72EBC" w:rsidRPr="00C239CF">
        <w:rPr>
          <w:rFonts w:ascii="Times New Roman" w:hAnsi="Times New Roman" w:cs="Times New Roman"/>
          <w:sz w:val="24"/>
          <w:szCs w:val="24"/>
        </w:rPr>
        <w:t>акая связь может быть между словами?</w:t>
      </w:r>
    </w:p>
    <w:p w:rsidR="00370022" w:rsidRDefault="00325261" w:rsidP="00497A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 учащимся: «</w:t>
      </w:r>
      <w:r w:rsidR="00C72EBC" w:rsidRPr="00C239CF">
        <w:rPr>
          <w:rFonts w:ascii="Times New Roman" w:hAnsi="Times New Roman" w:cs="Times New Roman"/>
          <w:sz w:val="24"/>
          <w:szCs w:val="24"/>
        </w:rPr>
        <w:t xml:space="preserve"> Давайте придумаем ассоциацию. </w:t>
      </w:r>
      <w:r>
        <w:rPr>
          <w:rFonts w:ascii="Times New Roman" w:hAnsi="Times New Roman" w:cs="Times New Roman"/>
          <w:sz w:val="24"/>
          <w:szCs w:val="24"/>
        </w:rPr>
        <w:t xml:space="preserve">Какое русское слово созвучно с английским словом </w:t>
      </w:r>
      <w:r w:rsidRPr="00497A5F">
        <w:rPr>
          <w:rFonts w:ascii="Times New Roman" w:hAnsi="Times New Roman" w:cs="Times New Roman"/>
          <w:sz w:val="24"/>
          <w:szCs w:val="24"/>
        </w:rPr>
        <w:t>“</w:t>
      </w:r>
      <w:r w:rsidRPr="00C239CF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Pr="00497A5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?»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CF">
        <w:rPr>
          <w:rFonts w:ascii="Times New Roman" w:hAnsi="Times New Roman" w:cs="Times New Roman"/>
          <w:sz w:val="24"/>
          <w:szCs w:val="24"/>
        </w:rPr>
        <w:t xml:space="preserve"> </w:t>
      </w:r>
      <w:r w:rsidR="00370022" w:rsidRPr="00C2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Согласитесь, что английское слово </w:t>
      </w:r>
      <w:r w:rsidR="00E47302" w:rsidRPr="00C239CF">
        <w:rPr>
          <w:rFonts w:ascii="Times New Roman" w:hAnsi="Times New Roman" w:cs="Times New Roman"/>
          <w:sz w:val="24"/>
          <w:szCs w:val="24"/>
        </w:rPr>
        <w:t xml:space="preserve">очень похоже на русское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47302" w:rsidRPr="00C239CF">
        <w:rPr>
          <w:rFonts w:ascii="Times New Roman" w:hAnsi="Times New Roman" w:cs="Times New Roman"/>
          <w:sz w:val="24"/>
          <w:szCs w:val="24"/>
        </w:rPr>
        <w:t>КЛЕВЕР</w:t>
      </w:r>
      <w:r>
        <w:rPr>
          <w:rFonts w:ascii="Times New Roman" w:hAnsi="Times New Roman" w:cs="Times New Roman"/>
          <w:sz w:val="24"/>
          <w:szCs w:val="24"/>
        </w:rPr>
        <w:t xml:space="preserve">», а </w:t>
      </w:r>
      <w:r w:rsidR="00E47302" w:rsidRPr="00C239CF">
        <w:rPr>
          <w:rFonts w:ascii="Times New Roman" w:hAnsi="Times New Roman" w:cs="Times New Roman"/>
          <w:sz w:val="24"/>
          <w:szCs w:val="24"/>
        </w:rPr>
        <w:t>если будет умный клевер</w:t>
      </w:r>
      <w:r>
        <w:rPr>
          <w:rFonts w:ascii="Times New Roman" w:hAnsi="Times New Roman" w:cs="Times New Roman"/>
          <w:sz w:val="24"/>
          <w:szCs w:val="24"/>
        </w:rPr>
        <w:t>, то запоминание нового слова станет</w:t>
      </w:r>
      <w:r w:rsidR="00C72EBC" w:rsidRPr="00C239CF">
        <w:rPr>
          <w:rFonts w:ascii="Times New Roman" w:hAnsi="Times New Roman" w:cs="Times New Roman"/>
          <w:sz w:val="24"/>
          <w:szCs w:val="24"/>
        </w:rPr>
        <w:t xml:space="preserve"> эффективнее</w:t>
      </w:r>
      <w:r>
        <w:rPr>
          <w:rFonts w:ascii="Times New Roman" w:hAnsi="Times New Roman" w:cs="Times New Roman"/>
          <w:sz w:val="24"/>
          <w:szCs w:val="24"/>
        </w:rPr>
        <w:t xml:space="preserve"> (Рис.3.)</w:t>
      </w:r>
      <w:r w:rsidR="00C72EBC" w:rsidRPr="00C239CF">
        <w:rPr>
          <w:rFonts w:ascii="Times New Roman" w:hAnsi="Times New Roman" w:cs="Times New Roman"/>
          <w:sz w:val="24"/>
          <w:szCs w:val="24"/>
        </w:rPr>
        <w:t>.</w:t>
      </w:r>
    </w:p>
    <w:p w:rsidR="00325261" w:rsidRDefault="007F23A0" w:rsidP="00497A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71120</wp:posOffset>
            </wp:positionV>
            <wp:extent cx="1604010" cy="1591945"/>
            <wp:effectExtent l="19050" t="0" r="0" b="0"/>
            <wp:wrapTight wrapText="bothSides">
              <wp:wrapPolygon edited="0">
                <wp:start x="11287" y="0"/>
                <wp:lineTo x="4105" y="1551"/>
                <wp:lineTo x="513" y="2843"/>
                <wp:lineTo x="-257" y="6203"/>
                <wp:lineTo x="-257" y="10339"/>
                <wp:lineTo x="2052" y="12407"/>
                <wp:lineTo x="4361" y="12407"/>
                <wp:lineTo x="3078" y="14216"/>
                <wp:lineTo x="2309" y="17576"/>
                <wp:lineTo x="4618" y="20678"/>
                <wp:lineTo x="5387" y="20937"/>
                <wp:lineTo x="10261" y="21454"/>
                <wp:lineTo x="14622" y="21454"/>
                <wp:lineTo x="16418" y="21454"/>
                <wp:lineTo x="16931" y="20678"/>
                <wp:lineTo x="16162" y="17318"/>
                <wp:lineTo x="15905" y="16542"/>
                <wp:lineTo x="18983" y="16542"/>
                <wp:lineTo x="21549" y="14733"/>
                <wp:lineTo x="21549" y="10856"/>
                <wp:lineTo x="21036" y="9564"/>
                <wp:lineTo x="20010" y="8271"/>
                <wp:lineTo x="18983" y="3360"/>
                <wp:lineTo x="16675" y="775"/>
                <wp:lineTo x="15135" y="0"/>
                <wp:lineTo x="11287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261" w:rsidRPr="00C239CF" w:rsidRDefault="00325261" w:rsidP="00497A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0" w:rsidRDefault="007F23A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0" w:rsidRDefault="007F23A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0" w:rsidRDefault="007F23A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0" w:rsidRDefault="007F23A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0" w:rsidRDefault="007F23A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0" w:rsidRDefault="007F23A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0" w:rsidRDefault="007F23A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0" w:rsidRDefault="007F23A0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0" w:rsidRPr="007F23A0" w:rsidRDefault="007F23A0" w:rsidP="007F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Рис.3. Ассоциация к слову </w:t>
      </w:r>
      <w:r w:rsidRPr="007F23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Pr="007F23A0">
        <w:rPr>
          <w:rFonts w:ascii="Times New Roman" w:hAnsi="Times New Roman" w:cs="Times New Roman"/>
          <w:sz w:val="24"/>
          <w:szCs w:val="24"/>
        </w:rPr>
        <w:t>”</w:t>
      </w:r>
    </w:p>
    <w:p w:rsidR="007F23A0" w:rsidRPr="007F23A0" w:rsidRDefault="007F23A0" w:rsidP="007F23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6959" w:rsidRPr="00821FE8" w:rsidRDefault="00206CFF" w:rsidP="00821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 xml:space="preserve">Учитель идет в ногу со временем, и поэтому мне приходится обращаться к современным инструментам. Я самостоятельно создаю </w:t>
      </w:r>
      <w:proofErr w:type="spellStart"/>
      <w:r w:rsidRPr="00C239CF"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 w:rsidRPr="00C239CF">
        <w:rPr>
          <w:rFonts w:ascii="Times New Roman" w:hAnsi="Times New Roman" w:cs="Times New Roman"/>
          <w:sz w:val="24"/>
          <w:szCs w:val="24"/>
        </w:rPr>
        <w:t>, чтобы отработать к</w:t>
      </w:r>
      <w:r w:rsidR="007F23A0">
        <w:rPr>
          <w:rFonts w:ascii="Times New Roman" w:hAnsi="Times New Roman" w:cs="Times New Roman"/>
          <w:sz w:val="24"/>
          <w:szCs w:val="24"/>
        </w:rPr>
        <w:t>онструкцию или полезную фразу</w:t>
      </w:r>
      <w:r w:rsidR="007F23A0" w:rsidRPr="007F23A0">
        <w:rPr>
          <w:rFonts w:ascii="Times New Roman" w:hAnsi="Times New Roman" w:cs="Times New Roman"/>
          <w:sz w:val="24"/>
          <w:szCs w:val="24"/>
        </w:rPr>
        <w:t>.</w:t>
      </w:r>
      <w:r w:rsidR="007F23A0">
        <w:rPr>
          <w:rFonts w:ascii="Times New Roman" w:hAnsi="Times New Roman" w:cs="Times New Roman"/>
          <w:sz w:val="24"/>
          <w:szCs w:val="24"/>
        </w:rPr>
        <w:t xml:space="preserve"> Например, известную цитату из произведения У. Шекспира «Гамлет»</w:t>
      </w:r>
      <w:r w:rsidR="00821FE8">
        <w:rPr>
          <w:rFonts w:ascii="Times New Roman" w:hAnsi="Times New Roman" w:cs="Times New Roman"/>
          <w:sz w:val="24"/>
          <w:szCs w:val="24"/>
        </w:rPr>
        <w:t xml:space="preserve">: </w:t>
      </w:r>
      <w:r w:rsidR="00821FE8" w:rsidRPr="00821FE8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Start"/>
      <w:r w:rsidR="00821FE8" w:rsidRPr="00C239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21FE8" w:rsidRPr="00821FE8">
        <w:rPr>
          <w:rFonts w:ascii="Times New Roman" w:hAnsi="Times New Roman" w:cs="Times New Roman"/>
          <w:sz w:val="24"/>
          <w:szCs w:val="24"/>
        </w:rPr>
        <w:t xml:space="preserve"> </w:t>
      </w:r>
      <w:r w:rsidR="00821FE8" w:rsidRPr="00C239C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21FE8" w:rsidRPr="00821FE8">
        <w:rPr>
          <w:rFonts w:ascii="Times New Roman" w:hAnsi="Times New Roman" w:cs="Times New Roman"/>
          <w:sz w:val="24"/>
          <w:szCs w:val="24"/>
        </w:rPr>
        <w:t xml:space="preserve"> </w:t>
      </w:r>
      <w:r w:rsidR="00821FE8" w:rsidRPr="00C239C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21FE8" w:rsidRPr="00821FE8">
        <w:rPr>
          <w:rFonts w:ascii="Times New Roman" w:hAnsi="Times New Roman" w:cs="Times New Roman"/>
          <w:sz w:val="24"/>
          <w:szCs w:val="24"/>
        </w:rPr>
        <w:t xml:space="preserve"> </w:t>
      </w:r>
      <w:r w:rsidR="00821FE8" w:rsidRPr="00C239C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821FE8" w:rsidRPr="00821FE8">
        <w:rPr>
          <w:rFonts w:ascii="Times New Roman" w:hAnsi="Times New Roman" w:cs="Times New Roman"/>
          <w:sz w:val="24"/>
          <w:szCs w:val="24"/>
        </w:rPr>
        <w:t xml:space="preserve"> </w:t>
      </w:r>
      <w:r w:rsidR="00821FE8" w:rsidRPr="00C239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21FE8" w:rsidRPr="00821FE8">
        <w:rPr>
          <w:rFonts w:ascii="Times New Roman" w:hAnsi="Times New Roman" w:cs="Times New Roman"/>
          <w:sz w:val="24"/>
          <w:szCs w:val="24"/>
        </w:rPr>
        <w:t xml:space="preserve"> </w:t>
      </w:r>
      <w:r w:rsidR="00821FE8" w:rsidRPr="00C239C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21FE8" w:rsidRPr="00821FE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21FE8" w:rsidRPr="00821FE8">
        <w:rPr>
          <w:rFonts w:ascii="Times New Roman" w:hAnsi="Times New Roman" w:cs="Times New Roman"/>
          <w:sz w:val="24"/>
          <w:szCs w:val="24"/>
        </w:rPr>
        <w:t xml:space="preserve"> </w:t>
      </w:r>
      <w:r w:rsidR="00821FE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21FE8" w:rsidRPr="00C239CF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821FE8" w:rsidRPr="00821FE8">
        <w:rPr>
          <w:rFonts w:ascii="Times New Roman" w:hAnsi="Times New Roman" w:cs="Times New Roman"/>
          <w:sz w:val="24"/>
          <w:szCs w:val="24"/>
        </w:rPr>
        <w:t xml:space="preserve"> </w:t>
      </w:r>
      <w:r w:rsidR="00821FE8" w:rsidRPr="00C239C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21FE8" w:rsidRPr="00821FE8">
        <w:rPr>
          <w:rFonts w:ascii="Times New Roman" w:hAnsi="Times New Roman" w:cs="Times New Roman"/>
          <w:sz w:val="24"/>
          <w:szCs w:val="24"/>
        </w:rPr>
        <w:t xml:space="preserve"> </w:t>
      </w:r>
      <w:r w:rsidR="00821FE8" w:rsidRPr="00C239C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21FE8" w:rsidRPr="00821FE8">
        <w:rPr>
          <w:rFonts w:ascii="Times New Roman" w:hAnsi="Times New Roman" w:cs="Times New Roman"/>
          <w:sz w:val="24"/>
          <w:szCs w:val="24"/>
        </w:rPr>
        <w:t xml:space="preserve"> </w:t>
      </w:r>
      <w:r w:rsidR="00821FE8" w:rsidRPr="00C239CF"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="00821FE8" w:rsidRPr="00821FE8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821FE8" w:rsidRPr="00821FE8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="00821FE8" w:rsidRPr="00821FE8">
        <w:rPr>
          <w:rFonts w:ascii="Times New Roman" w:hAnsi="Times New Roman" w:cs="Times New Roman"/>
          <w:sz w:val="24"/>
          <w:szCs w:val="24"/>
        </w:rPr>
        <w:t xml:space="preserve"> </w:t>
      </w:r>
      <w:r w:rsidR="007F23A0">
        <w:rPr>
          <w:rFonts w:ascii="Times New Roman" w:hAnsi="Times New Roman" w:cs="Times New Roman"/>
          <w:sz w:val="24"/>
          <w:szCs w:val="24"/>
        </w:rPr>
        <w:t xml:space="preserve">для </w:t>
      </w:r>
      <w:r w:rsidR="00821FE8">
        <w:rPr>
          <w:rFonts w:ascii="Times New Roman" w:hAnsi="Times New Roman" w:cs="Times New Roman"/>
          <w:sz w:val="24"/>
          <w:szCs w:val="24"/>
        </w:rPr>
        <w:t>этапа актуализации знаний, я представила учащимся в виде «</w:t>
      </w:r>
      <w:proofErr w:type="spellStart"/>
      <w:r w:rsidR="00821FE8">
        <w:rPr>
          <w:rFonts w:ascii="Times New Roman" w:hAnsi="Times New Roman" w:cs="Times New Roman"/>
          <w:sz w:val="24"/>
          <w:szCs w:val="24"/>
        </w:rPr>
        <w:t>мема</w:t>
      </w:r>
      <w:proofErr w:type="spellEnd"/>
      <w:r w:rsidR="00821FE8">
        <w:rPr>
          <w:rFonts w:ascii="Times New Roman" w:hAnsi="Times New Roman" w:cs="Times New Roman"/>
          <w:sz w:val="24"/>
          <w:szCs w:val="24"/>
        </w:rPr>
        <w:t>» (Рис.4.).</w:t>
      </w:r>
      <w:r w:rsidR="003A0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E8" w:rsidRPr="00821FE8" w:rsidRDefault="00821FE8" w:rsidP="00821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FE8">
        <w:rPr>
          <w:rFonts w:ascii="Times New Roman" w:hAnsi="Times New Roman" w:cs="Times New Roman"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-358775</wp:posOffset>
            </wp:positionV>
            <wp:extent cx="1313180" cy="1969135"/>
            <wp:effectExtent l="19050" t="0" r="1270" b="0"/>
            <wp:wrapTight wrapText="bothSides">
              <wp:wrapPolygon edited="0">
                <wp:start x="-313" y="0"/>
                <wp:lineTo x="-313" y="21314"/>
                <wp:lineTo x="21621" y="21314"/>
                <wp:lineTo x="21621" y="0"/>
                <wp:lineTo x="-313" y="0"/>
              </wp:wrapPolygon>
            </wp:wrapTight>
            <wp:docPr id="6" name="Рисунок 2" descr="C:\Users\User\Downloads\8fyj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C:\Users\User\Downloads\8fyj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A99" w:rsidRPr="00C239CF" w:rsidRDefault="003A7A99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1FE8" w:rsidRPr="00821FE8" w:rsidRDefault="00821FE8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1FE8" w:rsidRPr="00821FE8" w:rsidRDefault="00821FE8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1FE8" w:rsidRPr="00821FE8" w:rsidRDefault="00821FE8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1FE8" w:rsidRPr="00821FE8" w:rsidRDefault="00821FE8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1FE8" w:rsidRPr="00821FE8" w:rsidRDefault="00821FE8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1FE8" w:rsidRPr="00821FE8" w:rsidRDefault="00821FE8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1FE8" w:rsidRPr="00821FE8" w:rsidRDefault="00821FE8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1FE8" w:rsidRPr="00821FE8" w:rsidRDefault="00821FE8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1FE8" w:rsidRPr="00821FE8" w:rsidRDefault="00821FE8" w:rsidP="00821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Рис.4. Пример использования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уроке</w:t>
      </w:r>
    </w:p>
    <w:p w:rsidR="00821FE8" w:rsidRPr="00821FE8" w:rsidRDefault="00821FE8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31AD" w:rsidRPr="00C239CF" w:rsidRDefault="007A5A12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Идеи мнемотехники</w:t>
      </w:r>
      <w:r w:rsidR="007131AD" w:rsidRPr="00C239CF">
        <w:rPr>
          <w:rFonts w:ascii="Times New Roman" w:hAnsi="Times New Roman" w:cs="Times New Roman"/>
          <w:sz w:val="24"/>
          <w:szCs w:val="24"/>
        </w:rPr>
        <w:t xml:space="preserve"> актуальны для всего общего образования. И дело не в развлечении или релаксации. Речь идёт о педагогике событийности, проживания, о педагогике личностного творческого действия и импровизации, о педагогике, имеющей дело с целостным образом мира и "Я", воспринимаемом эстетически, этически и интеллектуально.</w:t>
      </w:r>
    </w:p>
    <w:p w:rsidR="007131AD" w:rsidRPr="00C239CF" w:rsidRDefault="007131AD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 xml:space="preserve">С точки зрения традиционной системы оценивания, ученики успешно справляются с тестами, мониторингами. </w:t>
      </w:r>
    </w:p>
    <w:p w:rsidR="007131AD" w:rsidRPr="00C239CF" w:rsidRDefault="007131AD" w:rsidP="00C23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9CF">
        <w:rPr>
          <w:rFonts w:ascii="Times New Roman" w:hAnsi="Times New Roman" w:cs="Times New Roman"/>
          <w:sz w:val="24"/>
          <w:szCs w:val="24"/>
        </w:rPr>
        <w:t>Но более важной является формирующая оценка ученика - «обратная связь» для учащихся, позволяющая им уяснить, какие шаги им необходимо предпринять для улучшения своих результатов</w:t>
      </w:r>
      <w:r w:rsidR="007A5A12" w:rsidRPr="00C239CF">
        <w:rPr>
          <w:rFonts w:ascii="Times New Roman" w:hAnsi="Times New Roman" w:cs="Times New Roman"/>
          <w:sz w:val="24"/>
          <w:szCs w:val="24"/>
        </w:rPr>
        <w:t xml:space="preserve">. </w:t>
      </w:r>
      <w:r w:rsidRPr="00C239CF">
        <w:rPr>
          <w:rFonts w:ascii="Times New Roman" w:hAnsi="Times New Roman" w:cs="Times New Roman"/>
          <w:sz w:val="24"/>
          <w:szCs w:val="24"/>
        </w:rPr>
        <w:t>Однако главной целью является поиск методов и технологий обучения в зависимости от изменения результатов обучения учащихся. «Стремиться, искать, не находить, но и не сдаваться», а значит делать все, чтобы у учеников возникало желание учить иностранный язык с удовольствием и не относиться к нему как к чему-то сложному и непонятному.</w:t>
      </w:r>
    </w:p>
    <w:sectPr w:rsidR="007131AD" w:rsidRPr="00C239CF" w:rsidSect="0017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499"/>
    <w:multiLevelType w:val="multilevel"/>
    <w:tmpl w:val="178E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31AD"/>
    <w:rsid w:val="00052F21"/>
    <w:rsid w:val="000660FB"/>
    <w:rsid w:val="000E0F7A"/>
    <w:rsid w:val="00177AFA"/>
    <w:rsid w:val="001856D5"/>
    <w:rsid w:val="001D4D98"/>
    <w:rsid w:val="001E0843"/>
    <w:rsid w:val="001F1DCE"/>
    <w:rsid w:val="00206CFF"/>
    <w:rsid w:val="00325261"/>
    <w:rsid w:val="00370022"/>
    <w:rsid w:val="00392F82"/>
    <w:rsid w:val="003A028F"/>
    <w:rsid w:val="003A7A99"/>
    <w:rsid w:val="003D67CB"/>
    <w:rsid w:val="00472A82"/>
    <w:rsid w:val="00477476"/>
    <w:rsid w:val="00497A5F"/>
    <w:rsid w:val="004E09FF"/>
    <w:rsid w:val="004E1477"/>
    <w:rsid w:val="00524A78"/>
    <w:rsid w:val="00544D6E"/>
    <w:rsid w:val="006253FE"/>
    <w:rsid w:val="00666A75"/>
    <w:rsid w:val="006B09EC"/>
    <w:rsid w:val="007131AD"/>
    <w:rsid w:val="0073314D"/>
    <w:rsid w:val="0074528B"/>
    <w:rsid w:val="00763F50"/>
    <w:rsid w:val="007A5A12"/>
    <w:rsid w:val="007D4F67"/>
    <w:rsid w:val="007F23A0"/>
    <w:rsid w:val="00821FE8"/>
    <w:rsid w:val="008342CD"/>
    <w:rsid w:val="00926CC5"/>
    <w:rsid w:val="009C5559"/>
    <w:rsid w:val="009D6959"/>
    <w:rsid w:val="00A11C84"/>
    <w:rsid w:val="00C1420D"/>
    <w:rsid w:val="00C239CF"/>
    <w:rsid w:val="00C72EBC"/>
    <w:rsid w:val="00D641FD"/>
    <w:rsid w:val="00DD4C77"/>
    <w:rsid w:val="00E47302"/>
    <w:rsid w:val="00F41AC4"/>
    <w:rsid w:val="00F5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5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21F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1F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1F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1F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1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2024-02-17T13:32:00Z</cp:lastPrinted>
  <dcterms:created xsi:type="dcterms:W3CDTF">2024-02-11T12:56:00Z</dcterms:created>
  <dcterms:modified xsi:type="dcterms:W3CDTF">2024-02-22T19:37:00Z</dcterms:modified>
</cp:coreProperties>
</file>