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5AF69" w14:textId="41541B13" w:rsidR="00661960" w:rsidRDefault="00712877" w:rsidP="0071287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СОВРЕМЕННЫЕ МЕТОДЫ РАБОТЫ С ОДАРЕННЫМИ ДЕТЬМИ НА УРОКАХ МАТЕМАТИКИ В СРЕДНЕЙ ШКОЛЕ</w:t>
      </w:r>
    </w:p>
    <w:p w14:paraId="529F6F15" w14:textId="6D4C3BF5" w:rsidR="00712877" w:rsidRPr="00712877" w:rsidRDefault="00712877" w:rsidP="005C61A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статье </w:t>
      </w:r>
      <w:r w:rsidR="000F4CAA">
        <w:rPr>
          <w:rFonts w:ascii="Times New Roman" w:hAnsi="Times New Roman" w:cs="Times New Roman"/>
          <w:color w:val="000000" w:themeColor="text1"/>
          <w:sz w:val="28"/>
          <w:szCs w:val="28"/>
        </w:rPr>
        <w:t>речь идет о современных методах работы с одаренными детьми на уроках математики. Автор перечисляет ряд направлений работы с одар</w:t>
      </w:r>
      <w:bookmarkStart w:id="0" w:name="_GoBack"/>
      <w:bookmarkEnd w:id="0"/>
      <w:r w:rsidR="000F4CAA">
        <w:rPr>
          <w:rFonts w:ascii="Times New Roman" w:hAnsi="Times New Roman" w:cs="Times New Roman"/>
          <w:color w:val="000000" w:themeColor="text1"/>
          <w:sz w:val="28"/>
          <w:szCs w:val="28"/>
        </w:rPr>
        <w:t>енными детьми на уроках математики, которые могут быть с успехом применены на любом этапе урока математики в средней школе.</w:t>
      </w:r>
    </w:p>
    <w:p w14:paraId="070EDE07" w14:textId="1612D832" w:rsidR="00712877" w:rsidRDefault="00712877" w:rsidP="005C61A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одаренные дети, </w:t>
      </w:r>
      <w:r w:rsidR="000F4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 математики, средняя школа, методы работы, учитель, ученики, упражнение, задача. </w:t>
      </w:r>
    </w:p>
    <w:p w14:paraId="3AE9173C" w14:textId="1B2D3449" w:rsidR="00712877" w:rsidRDefault="00712877" w:rsidP="005C61A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C7040B" w14:textId="7A41E9BC" w:rsidR="00BC06D1" w:rsidRDefault="00712877" w:rsidP="00EA423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</w:t>
      </w:r>
      <w:r w:rsidR="005C6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6D1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 заявленной темы обусловлена тем, что в настоящее время школьное образование ориентировано, в основном, на «усредненного» учащегося, что является достаточно логичным в условиях массовой общеобразовательной школы. В то же время отстающие и одаренные учащиеся испытывают трудности, поскольку первые просто не успевают за школьной программой, а вторым она неинтересна, поскольку развитие их математических способностей опережает норму. И если отстающим учащимся пед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C06D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>ги, как правило, уделяют повышенное внимание, то одаренные ученики нередко остаются вне пределов внимания учителя математики, поскольку на них просто не хватает времени. Соответственно, необходимо менять эту ситуацию, в силу чего представляется целесообразным проанализировать наиболее современные методы работы с одаренными детьми на уроках математики в средней школе.</w:t>
      </w:r>
    </w:p>
    <w:p w14:paraId="2A90DC02" w14:textId="281D19F5" w:rsidR="00BC06D1" w:rsidRDefault="00BC06D1" w:rsidP="00EA423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предмет, наиболее эффективный для развития творческого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потенциала учащихся. Этому способствует и логическое построение курса, и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четкая система упражнений, и абстрактный язык математики. Поиск решения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нестандартных задач, нестандартных путей решения традиционных задач,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размышления над парадоксами, поиск ошибок в рассуждениях, анализ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 теорем и сути их доказательства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 это 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важные слагаемые на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пути развития 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математических 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способностей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одаренности</w:t>
      </w:r>
      <w:r w:rsidR="000F4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CAA" w:rsidRPr="000F4CA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0F4CAA">
        <w:rPr>
          <w:rFonts w:ascii="Times New Roman" w:hAnsi="Times New Roman" w:cs="Times New Roman"/>
          <w:color w:val="000000" w:themeColor="text1"/>
          <w:sz w:val="28"/>
          <w:szCs w:val="28"/>
        </w:rPr>
        <w:t>3, с. 5</w:t>
      </w:r>
      <w:r w:rsidR="000F4CAA" w:rsidRPr="000F4CA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354103" w14:textId="77777777" w:rsidR="00EA423D" w:rsidRDefault="00EA423D" w:rsidP="00EA423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наиболее эффективного направления работы с одаренными детьми на уроках математики в средней школе можно назвать разноуровневые задания. Так, например, пока весь класс решает задания у доски или за партами, математически одаренные учащиеся могут решать задания повышенной сложности, например, олимпиадные задачи или же задания из многочисленных сборников типа «Занимательная математика» и т.д.</w:t>
      </w:r>
    </w:p>
    <w:p w14:paraId="163BDD0E" w14:textId="54727EA6" w:rsidR="00EA423D" w:rsidRDefault="00EA423D" w:rsidP="00EA423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одном направлением работы с одаренными учениками средней школы на уроках математики можно назвать поиск нестандартных способов решения уже известных им задач, в то время как остальные участники решают их стандартным способом. </w:t>
      </w:r>
    </w:p>
    <w:p w14:paraId="1BCB0438" w14:textId="2754ACF4" w:rsidR="00BC06D1" w:rsidRPr="00BC06D1" w:rsidRDefault="00BC06D1" w:rsidP="00EA423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устных упражнений 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использовать 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задания, для решения которых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нужна смекалка. Смекалка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- это особый вид проявления творчества. Она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вырабатывается в результате сравнений, обобщений, выводов,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умозаключений. Например, на устных упражнениях в 5-6 классах можно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предлагать такие упражнения:</w:t>
      </w:r>
    </w:p>
    <w:p w14:paraId="46208BDD" w14:textId="02E5BA88" w:rsidR="00BC06D1" w:rsidRPr="00BC06D1" w:rsidRDefault="00BC06D1" w:rsidP="00EA423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1. К данному трёхзначному числу дважды приписали точно такое же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число и полученное число разделили на данное. Назовите частное.</w:t>
      </w:r>
    </w:p>
    <w:p w14:paraId="17B58454" w14:textId="28DBFDA7" w:rsidR="00BC06D1" w:rsidRPr="00BC06D1" w:rsidRDefault="00BC06D1" w:rsidP="00EA423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2. Который сейчас час, если оставшая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суток вдвое больше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прошедшей?</w:t>
      </w:r>
    </w:p>
    <w:p w14:paraId="50116C5E" w14:textId="6C5119D4" w:rsidR="00BC06D1" w:rsidRPr="00BC06D1" w:rsidRDefault="00BC06D1" w:rsidP="00EA423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3. Сторону квадрата увеличили в 2 раза. На сколько процентов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увеличилась площадь квадрата?</w:t>
      </w:r>
    </w:p>
    <w:p w14:paraId="27F80A2C" w14:textId="64DD4765" w:rsidR="00BC06D1" w:rsidRDefault="00BC06D1" w:rsidP="00BC06D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Когда делимое и частное </w:t>
      </w:r>
      <w:proofErr w:type="gramStart"/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равны</w:t>
      </w:r>
      <w:proofErr w:type="gramEnd"/>
      <w:r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собой?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23D" w:rsidRPr="0079470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0F4C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A423D" w:rsidRPr="0079470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EA42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1A208D" w14:textId="77933175" w:rsidR="004A3390" w:rsidRDefault="004A3390" w:rsidP="00BC06D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одним направлением работы с одаренными детьми на уроках математики может стать использование информационно-коммуникационных технологий. Так, например, пока остальная часть класса пишет контрольную работу или решает тестовые задания, одаренным учащимся, которые уже справились со своей частью работы, можно предложить порешать задания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онлайн на одной из многочисленных площадок, предназначенных для развития математических способностей. В этом случае одаренные учащиеся могут соревноваться между собой (например, на скорость или на количество правильных ответов), что будет еще больше стимулировать развитие их математических способностей</w:t>
      </w:r>
      <w:r w:rsidR="000F4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CAA" w:rsidRPr="000F4CA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0F4CAA">
        <w:rPr>
          <w:rFonts w:ascii="Times New Roman" w:hAnsi="Times New Roman" w:cs="Times New Roman"/>
          <w:color w:val="000000" w:themeColor="text1"/>
          <w:sz w:val="28"/>
          <w:szCs w:val="28"/>
        </w:rPr>
        <w:t>2, с. 46</w:t>
      </w:r>
      <w:r w:rsidR="000F4CAA" w:rsidRPr="000F4CA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A49D75" w14:textId="33AAD1A8" w:rsidR="00EA423D" w:rsidRDefault="004A3390" w:rsidP="00BC06D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можно широко использовать дидактически задачи и творческие игры, которым можно уделять по нескольку минут в конце каждого урока. Одаренные ученики, как правило, очень любят такие задания. Плюс такого рода заданий также и в том, что остальные ученики класса также стараются их решить, наблюдая за тем, каким именно образом их решают одаренные одноклассники, что положительно сказывается на развитии математических способностей «обычных» детей.</w:t>
      </w:r>
    </w:p>
    <w:p w14:paraId="3B39E902" w14:textId="3E668793" w:rsidR="004A3390" w:rsidRPr="00EA423D" w:rsidRDefault="004A3390" w:rsidP="00BC06D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Подытоживая вышесказанное, можно сделать общий вывод о том, что существует множество современных методов работы с одаренными детьми на уроках математики в средней школе, и все они могут быть с успехом использованы практически на каждом уроке. Однако, учитель математики должен внимательно следить за тем, чтобы </w:t>
      </w:r>
      <w:r w:rsidR="000F4CAA">
        <w:rPr>
          <w:rFonts w:ascii="Times New Roman" w:hAnsi="Times New Roman" w:cs="Times New Roman"/>
          <w:color w:val="000000" w:themeColor="text1"/>
          <w:sz w:val="28"/>
          <w:szCs w:val="28"/>
        </w:rPr>
        <w:t>интерес учащихся, которые не имеют математической одаренности, к предмету не ослабевал из-за того, что учитель математики слишком много внимания уделяет одаренным детям.</w:t>
      </w:r>
    </w:p>
    <w:p w14:paraId="2E9B016E" w14:textId="0B929641" w:rsidR="00712877" w:rsidRDefault="00712877" w:rsidP="007128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D3B70F" w14:textId="4D75E278" w:rsidR="00712877" w:rsidRPr="0079470E" w:rsidRDefault="0079470E" w:rsidP="0079470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14:paraId="024A172D" w14:textId="28923D2C" w:rsidR="00BC06D1" w:rsidRPr="0079470E" w:rsidRDefault="004A3390" w:rsidP="004A33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70E">
        <w:rPr>
          <w:rFonts w:ascii="Times New Roman" w:hAnsi="Times New Roman" w:cs="Times New Roman"/>
          <w:sz w:val="28"/>
          <w:szCs w:val="28"/>
        </w:rPr>
        <w:t xml:space="preserve">1. </w:t>
      </w:r>
      <w:r w:rsidR="00BC06D1" w:rsidRPr="0079470E">
        <w:rPr>
          <w:rFonts w:ascii="Times New Roman" w:hAnsi="Times New Roman" w:cs="Times New Roman"/>
          <w:sz w:val="28"/>
          <w:szCs w:val="28"/>
        </w:rPr>
        <w:t xml:space="preserve">Воронцова Л.Б. Работа с одаренными детьми на уроках математики в условиях реализации ФГОС. – 26.01.2016. – Электронный ресурс. – Режим доступа: </w:t>
      </w:r>
      <w:hyperlink r:id="rId5" w:history="1">
        <w:r w:rsidR="00BC06D1" w:rsidRPr="007947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https://almanahpedagoga.ru/servisy/publik/publ?id=1167</w:t>
        </w:r>
      </w:hyperlink>
      <w:r w:rsidR="00BC06D1" w:rsidRPr="0079470E">
        <w:rPr>
          <w:rFonts w:ascii="Times New Roman" w:hAnsi="Times New Roman" w:cs="Times New Roman"/>
          <w:sz w:val="28"/>
          <w:szCs w:val="28"/>
        </w:rPr>
        <w:t>. Дата обращения: 18.04.2021.</w:t>
      </w:r>
    </w:p>
    <w:p w14:paraId="771962A0" w14:textId="0D226B27" w:rsidR="00BC06D1" w:rsidRDefault="004A3390" w:rsidP="004A339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BC06D1">
        <w:rPr>
          <w:rFonts w:ascii="Times New Roman" w:hAnsi="Times New Roman" w:cs="Times New Roman"/>
          <w:color w:val="000000" w:themeColor="text1"/>
          <w:sz w:val="28"/>
          <w:szCs w:val="28"/>
        </w:rPr>
        <w:t>Далингер</w:t>
      </w:r>
      <w:proofErr w:type="spellEnd"/>
      <w:r w:rsidR="00BC0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 </w:t>
      </w:r>
      <w:r w:rsidR="00BC06D1"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одаренными детьми по математике</w:t>
      </w:r>
      <w:r w:rsidR="00BC0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6D1"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BC0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Евразийский союз ученых. – 2016. – №8-3 (8). – С. </w:t>
      </w:r>
      <w:r w:rsidR="000F4CAA">
        <w:rPr>
          <w:rFonts w:ascii="Times New Roman" w:hAnsi="Times New Roman" w:cs="Times New Roman"/>
          <w:color w:val="000000" w:themeColor="text1"/>
          <w:sz w:val="28"/>
          <w:szCs w:val="28"/>
        </w:rPr>
        <w:t>45-48.</w:t>
      </w:r>
    </w:p>
    <w:p w14:paraId="72007495" w14:textId="526B469D" w:rsidR="00BC06D1" w:rsidRPr="00BC06D1" w:rsidRDefault="004A3390" w:rsidP="004A339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C06D1"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Епишева О.Б., </w:t>
      </w:r>
      <w:proofErr w:type="spellStart"/>
      <w:r w:rsidR="00BC06D1"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>Сулкарнаева</w:t>
      </w:r>
      <w:proofErr w:type="spellEnd"/>
      <w:r w:rsidR="00BC06D1" w:rsidRPr="00BC0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Г.И. О критерии выбора методов обучения одаренных детей // Математика: учебно-методическое приложение к газете «Первое сентября». - 1998. - №48. - С. 4-5.</w:t>
      </w:r>
    </w:p>
    <w:sectPr w:rsidR="00BC06D1" w:rsidRPr="00BC06D1" w:rsidSect="00712877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0"/>
    <w:rsid w:val="000F4CAA"/>
    <w:rsid w:val="004A3390"/>
    <w:rsid w:val="005C61A4"/>
    <w:rsid w:val="00661960"/>
    <w:rsid w:val="00712877"/>
    <w:rsid w:val="0079470E"/>
    <w:rsid w:val="00BC06D1"/>
    <w:rsid w:val="00EA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6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06D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A3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6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06D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A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manahpedagoga.ru/servisy/publik/publ?id=1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Prozhogina</dc:creator>
  <cp:lastModifiedBy>Елена</cp:lastModifiedBy>
  <cp:revision>2</cp:revision>
  <dcterms:created xsi:type="dcterms:W3CDTF">2021-04-19T18:50:00Z</dcterms:created>
  <dcterms:modified xsi:type="dcterms:W3CDTF">2021-04-19T18:50:00Z</dcterms:modified>
</cp:coreProperties>
</file>