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44" w:rsidRDefault="00AA0144" w:rsidP="00AA0144">
      <w:pPr>
        <w:spacing w:line="360" w:lineRule="auto"/>
        <w:ind w:left="-15"/>
        <w:rPr>
          <w:b/>
          <w:sz w:val="24"/>
          <w:szCs w:val="24"/>
        </w:rPr>
      </w:pPr>
      <w:r w:rsidRPr="00021628">
        <w:rPr>
          <w:b/>
          <w:sz w:val="24"/>
          <w:szCs w:val="24"/>
        </w:rPr>
        <w:t xml:space="preserve"> «</w:t>
      </w:r>
      <w:r>
        <w:rPr>
          <w:b/>
          <w:sz w:val="24"/>
          <w:szCs w:val="24"/>
        </w:rPr>
        <w:t>Моя педагогическая находка-дидактическое пособие</w:t>
      </w:r>
      <w:r w:rsidRPr="00021628">
        <w:rPr>
          <w:b/>
          <w:sz w:val="24"/>
          <w:szCs w:val="24"/>
        </w:rPr>
        <w:t xml:space="preserve"> «Речевой куб»</w:t>
      </w:r>
      <w:r>
        <w:rPr>
          <w:b/>
          <w:sz w:val="24"/>
          <w:szCs w:val="24"/>
        </w:rPr>
        <w:t>.</w:t>
      </w:r>
    </w:p>
    <w:p w:rsidR="00AA0144" w:rsidRPr="00021628" w:rsidRDefault="00F66FEC" w:rsidP="002B2B9F">
      <w:pPr>
        <w:spacing w:after="0" w:line="360" w:lineRule="auto"/>
        <w:ind w:firstLine="0"/>
        <w:jc w:val="left"/>
        <w:rPr>
          <w:sz w:val="24"/>
          <w:szCs w:val="24"/>
        </w:rPr>
      </w:pPr>
      <w:r>
        <w:rPr>
          <w:noProof/>
        </w:rPr>
        <w:drawing>
          <wp:anchor distT="0" distB="0" distL="114300" distR="114300" simplePos="0" relativeHeight="251669504" behindDoc="0" locked="0" layoutInCell="1" allowOverlap="1" wp14:anchorId="2A412D65" wp14:editId="2177335E">
            <wp:simplePos x="0" y="0"/>
            <wp:positionH relativeFrom="margin">
              <wp:align>right</wp:align>
            </wp:positionH>
            <wp:positionV relativeFrom="paragraph">
              <wp:posOffset>13970</wp:posOffset>
            </wp:positionV>
            <wp:extent cx="1754505" cy="1699895"/>
            <wp:effectExtent l="0" t="0" r="0" b="0"/>
            <wp:wrapThrough wrapText="bothSides">
              <wp:wrapPolygon edited="0">
                <wp:start x="0" y="0"/>
                <wp:lineTo x="0" y="21301"/>
                <wp:lineTo x="21342" y="21301"/>
                <wp:lineTo x="21342" y="0"/>
                <wp:lineTo x="0" y="0"/>
              </wp:wrapPolygon>
            </wp:wrapThrough>
            <wp:docPr id="2050" name="Picture 2" descr="C:\Users\Малышок\Desktop\лекция\20210323_16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Малышок\Desktop\лекция\20210323_1625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4505" cy="1699895"/>
                    </a:xfrm>
                    <a:prstGeom prst="rect">
                      <a:avLst/>
                    </a:prstGeom>
                    <a:noFill/>
                  </pic:spPr>
                </pic:pic>
              </a:graphicData>
            </a:graphic>
            <wp14:sizeRelH relativeFrom="page">
              <wp14:pctWidth>0</wp14:pctWidth>
            </wp14:sizeRelH>
            <wp14:sizeRelV relativeFrom="page">
              <wp14:pctHeight>0</wp14:pctHeight>
            </wp14:sizeRelV>
          </wp:anchor>
        </w:drawing>
      </w:r>
      <w:r w:rsidR="00AA0144">
        <w:rPr>
          <w:sz w:val="24"/>
          <w:szCs w:val="24"/>
        </w:rPr>
        <w:t>Моё авторское</w:t>
      </w:r>
      <w:r w:rsidR="00AA0144" w:rsidRPr="00021628">
        <w:rPr>
          <w:sz w:val="24"/>
          <w:szCs w:val="24"/>
        </w:rPr>
        <w:t xml:space="preserve"> дидактическо</w:t>
      </w:r>
      <w:r w:rsidR="00AA0144">
        <w:rPr>
          <w:sz w:val="24"/>
          <w:szCs w:val="24"/>
        </w:rPr>
        <w:t>е пособие</w:t>
      </w:r>
      <w:r w:rsidR="00AA0144" w:rsidRPr="00021628">
        <w:rPr>
          <w:sz w:val="24"/>
          <w:szCs w:val="24"/>
        </w:rPr>
        <w:t xml:space="preserve"> «Речевой куб»</w:t>
      </w:r>
      <w:r w:rsidR="00AA0144">
        <w:rPr>
          <w:sz w:val="24"/>
          <w:szCs w:val="24"/>
        </w:rPr>
        <w:t xml:space="preserve"> разработан для реализации</w:t>
      </w:r>
      <w:r w:rsidR="00AA0144" w:rsidRPr="00021628">
        <w:rPr>
          <w:sz w:val="24"/>
          <w:szCs w:val="24"/>
        </w:rPr>
        <w:t xml:space="preserve"> метод</w:t>
      </w:r>
      <w:r w:rsidR="00AA0144">
        <w:rPr>
          <w:sz w:val="24"/>
          <w:szCs w:val="24"/>
        </w:rPr>
        <w:t>а</w:t>
      </w:r>
      <w:r w:rsidR="00AA0144" w:rsidRPr="00021628">
        <w:rPr>
          <w:sz w:val="24"/>
          <w:szCs w:val="24"/>
        </w:rPr>
        <w:t xml:space="preserve"> сенсорной интеграции. Пособие привлекает своим разнообразием действий с ним, предусматривает элемент неожиданности, </w:t>
      </w:r>
      <w:proofErr w:type="spellStart"/>
      <w:r w:rsidR="00AA0144" w:rsidRPr="00021628">
        <w:rPr>
          <w:sz w:val="24"/>
          <w:szCs w:val="24"/>
        </w:rPr>
        <w:t>сюрпризности</w:t>
      </w:r>
      <w:proofErr w:type="spellEnd"/>
      <w:r w:rsidR="00AA0144" w:rsidRPr="00021628">
        <w:rPr>
          <w:sz w:val="24"/>
          <w:szCs w:val="24"/>
        </w:rPr>
        <w:t>, что помогает поддерживать внимание и интерес детей, создает эмоциональный подъем. Он состоит из плотной основы куба и плоских мягких поверхностей, на которых размещаются различные дидактические игры по развитию речевых навыков. Также на гранях могут располагаться прозрачные карманы, предназначенные для смены речевого материала. Куб может быть разного размера, цвета.</w:t>
      </w:r>
      <w:r w:rsidRPr="00F66FEC">
        <w:rPr>
          <w:noProof/>
        </w:rPr>
        <w:t xml:space="preserve"> </w:t>
      </w:r>
    </w:p>
    <w:p w:rsidR="00AA0144" w:rsidRPr="00021628" w:rsidRDefault="00AA0144" w:rsidP="00AA0144">
      <w:pPr>
        <w:spacing w:after="0" w:line="360" w:lineRule="auto"/>
        <w:ind w:firstLine="567"/>
        <w:jc w:val="left"/>
        <w:rPr>
          <w:b/>
          <w:sz w:val="24"/>
          <w:szCs w:val="24"/>
          <w:highlight w:val="white"/>
        </w:rPr>
      </w:pPr>
      <w:r w:rsidRPr="00021628">
        <w:rPr>
          <w:b/>
          <w:sz w:val="24"/>
          <w:szCs w:val="24"/>
        </w:rPr>
        <w:t>Цель пособия:</w:t>
      </w:r>
      <w:r w:rsidRPr="00021628">
        <w:rPr>
          <w:sz w:val="24"/>
          <w:szCs w:val="24"/>
        </w:rPr>
        <w:t xml:space="preserve"> развитие компонентов устной речи детей в процессе увлекательной игры с использованием приемов сенсорной интеграции.</w:t>
      </w:r>
      <w:r w:rsidRPr="00021628">
        <w:rPr>
          <w:b/>
          <w:sz w:val="24"/>
          <w:szCs w:val="24"/>
          <w:highlight w:val="white"/>
        </w:rPr>
        <w:t xml:space="preserve"> </w:t>
      </w:r>
    </w:p>
    <w:p w:rsidR="00AA0144" w:rsidRPr="00021628" w:rsidRDefault="00AA0144" w:rsidP="00AA0144">
      <w:pPr>
        <w:spacing w:after="0" w:line="360" w:lineRule="auto"/>
        <w:ind w:firstLine="567"/>
        <w:jc w:val="left"/>
        <w:rPr>
          <w:b/>
          <w:sz w:val="24"/>
          <w:szCs w:val="24"/>
          <w:highlight w:val="white"/>
        </w:rPr>
      </w:pPr>
      <w:r w:rsidRPr="00021628">
        <w:rPr>
          <w:b/>
          <w:sz w:val="24"/>
          <w:szCs w:val="24"/>
          <w:highlight w:val="white"/>
        </w:rPr>
        <w:t>Задачи:</w:t>
      </w:r>
    </w:p>
    <w:p w:rsidR="00AA0144" w:rsidRPr="00AA0144" w:rsidRDefault="00AA0144" w:rsidP="002B2B9F">
      <w:pPr>
        <w:numPr>
          <w:ilvl w:val="0"/>
          <w:numId w:val="4"/>
        </w:numPr>
        <w:spacing w:line="360" w:lineRule="auto"/>
        <w:jc w:val="left"/>
        <w:rPr>
          <w:sz w:val="24"/>
          <w:szCs w:val="24"/>
        </w:rPr>
      </w:pPr>
      <w:r w:rsidRPr="00AA0144">
        <w:rPr>
          <w:sz w:val="24"/>
          <w:szCs w:val="24"/>
        </w:rPr>
        <w:t xml:space="preserve">развитие и совершенствование </w:t>
      </w:r>
      <w:r w:rsidRPr="00AA0144">
        <w:rPr>
          <w:sz w:val="24"/>
          <w:szCs w:val="24"/>
        </w:rPr>
        <w:t>речевых навыков</w:t>
      </w:r>
      <w:r w:rsidRPr="00AA0144">
        <w:rPr>
          <w:sz w:val="24"/>
          <w:szCs w:val="24"/>
        </w:rPr>
        <w:t xml:space="preserve"> детей; </w:t>
      </w:r>
    </w:p>
    <w:p w:rsidR="00AA0144" w:rsidRPr="00AA0144" w:rsidRDefault="00AA0144" w:rsidP="002B2B9F">
      <w:pPr>
        <w:numPr>
          <w:ilvl w:val="0"/>
          <w:numId w:val="5"/>
        </w:numPr>
        <w:spacing w:line="360" w:lineRule="auto"/>
        <w:jc w:val="left"/>
        <w:rPr>
          <w:sz w:val="24"/>
          <w:szCs w:val="24"/>
        </w:rPr>
      </w:pPr>
      <w:r w:rsidRPr="00AA0144">
        <w:rPr>
          <w:sz w:val="24"/>
          <w:szCs w:val="24"/>
        </w:rPr>
        <w:t xml:space="preserve">желание участвовать в речевом общении </w:t>
      </w:r>
      <w:r w:rsidRPr="00AA0144">
        <w:rPr>
          <w:sz w:val="24"/>
          <w:szCs w:val="24"/>
        </w:rPr>
        <w:t>с</w:t>
      </w:r>
      <w:r>
        <w:rPr>
          <w:sz w:val="24"/>
          <w:szCs w:val="24"/>
        </w:rPr>
        <w:t>о</w:t>
      </w:r>
      <w:r w:rsidRPr="00AA0144">
        <w:rPr>
          <w:sz w:val="24"/>
          <w:szCs w:val="24"/>
        </w:rPr>
        <w:t xml:space="preserve"> взрослыми</w:t>
      </w:r>
      <w:r w:rsidRPr="00AA0144">
        <w:rPr>
          <w:sz w:val="24"/>
          <w:szCs w:val="24"/>
        </w:rPr>
        <w:t xml:space="preserve"> и самостоятельно с другими </w:t>
      </w:r>
      <w:r w:rsidRPr="00AA0144">
        <w:rPr>
          <w:sz w:val="24"/>
          <w:szCs w:val="24"/>
        </w:rPr>
        <w:t>детьми в</w:t>
      </w:r>
      <w:r w:rsidRPr="00AA0144">
        <w:rPr>
          <w:sz w:val="24"/>
          <w:szCs w:val="24"/>
        </w:rPr>
        <w:t xml:space="preserve"> процессе игры; </w:t>
      </w:r>
    </w:p>
    <w:p w:rsidR="00AA0144" w:rsidRPr="00AA0144" w:rsidRDefault="00AA0144" w:rsidP="002B2B9F">
      <w:pPr>
        <w:numPr>
          <w:ilvl w:val="0"/>
          <w:numId w:val="6"/>
        </w:numPr>
        <w:spacing w:line="360" w:lineRule="auto"/>
        <w:jc w:val="left"/>
        <w:rPr>
          <w:sz w:val="24"/>
          <w:szCs w:val="24"/>
        </w:rPr>
      </w:pPr>
      <w:r w:rsidRPr="00AA0144">
        <w:rPr>
          <w:sz w:val="24"/>
          <w:szCs w:val="24"/>
        </w:rPr>
        <w:t xml:space="preserve">создание у детей </w:t>
      </w:r>
      <w:r w:rsidRPr="00AA0144">
        <w:rPr>
          <w:sz w:val="24"/>
          <w:szCs w:val="24"/>
        </w:rPr>
        <w:t>эмоциональной отзывчивости</w:t>
      </w:r>
      <w:r w:rsidRPr="00AA0144">
        <w:rPr>
          <w:sz w:val="24"/>
          <w:szCs w:val="24"/>
        </w:rPr>
        <w:t xml:space="preserve">; </w:t>
      </w:r>
    </w:p>
    <w:p w:rsidR="00AA0144" w:rsidRPr="00AA0144" w:rsidRDefault="00AA0144" w:rsidP="002B2B9F">
      <w:pPr>
        <w:numPr>
          <w:ilvl w:val="0"/>
          <w:numId w:val="6"/>
        </w:numPr>
        <w:spacing w:line="360" w:lineRule="auto"/>
        <w:jc w:val="left"/>
        <w:rPr>
          <w:sz w:val="24"/>
          <w:szCs w:val="24"/>
        </w:rPr>
      </w:pPr>
      <w:r w:rsidRPr="00AA0144">
        <w:rPr>
          <w:sz w:val="24"/>
          <w:szCs w:val="24"/>
        </w:rPr>
        <w:t xml:space="preserve">расширение речевой среды в группе; </w:t>
      </w:r>
    </w:p>
    <w:p w:rsidR="00AA0144" w:rsidRPr="00AA0144" w:rsidRDefault="00AA0144" w:rsidP="002B2B9F">
      <w:pPr>
        <w:numPr>
          <w:ilvl w:val="0"/>
          <w:numId w:val="6"/>
        </w:numPr>
        <w:spacing w:line="360" w:lineRule="auto"/>
        <w:jc w:val="left"/>
        <w:rPr>
          <w:sz w:val="24"/>
          <w:szCs w:val="24"/>
        </w:rPr>
      </w:pPr>
      <w:r w:rsidRPr="00AA0144">
        <w:rPr>
          <w:sz w:val="24"/>
          <w:szCs w:val="24"/>
        </w:rPr>
        <w:t xml:space="preserve">развитие сенсомоторных и </w:t>
      </w:r>
      <w:r w:rsidRPr="00AA0144">
        <w:rPr>
          <w:sz w:val="24"/>
          <w:szCs w:val="24"/>
        </w:rPr>
        <w:t>коммуникативных навыков</w:t>
      </w:r>
      <w:r w:rsidRPr="00AA0144">
        <w:rPr>
          <w:sz w:val="24"/>
          <w:szCs w:val="24"/>
        </w:rPr>
        <w:t xml:space="preserve"> детей. </w:t>
      </w:r>
    </w:p>
    <w:p w:rsidR="00AA0144" w:rsidRPr="00021628" w:rsidRDefault="00AA0144" w:rsidP="002B2B9F">
      <w:pPr>
        <w:spacing w:line="360" w:lineRule="auto"/>
        <w:ind w:left="-15"/>
        <w:jc w:val="left"/>
        <w:rPr>
          <w:sz w:val="24"/>
          <w:szCs w:val="24"/>
        </w:rPr>
      </w:pPr>
      <w:r w:rsidRPr="00021628">
        <w:rPr>
          <w:sz w:val="24"/>
          <w:szCs w:val="24"/>
        </w:rPr>
        <w:t>Данное пособие, имея в своей основе технологию сенсорной интеграции, органично сочетает в себе игровые технологии (дидактические и ролевые и театрализованные игры, мнемотехнику).</w:t>
      </w:r>
    </w:p>
    <w:p w:rsidR="00AA0144" w:rsidRPr="002B2B9F" w:rsidRDefault="00AA0144" w:rsidP="00AA0144">
      <w:pPr>
        <w:spacing w:after="31" w:line="360" w:lineRule="auto"/>
        <w:ind w:firstLine="708"/>
        <w:jc w:val="left"/>
        <w:rPr>
          <w:sz w:val="24"/>
          <w:szCs w:val="24"/>
        </w:rPr>
      </w:pPr>
      <w:r w:rsidRPr="002B2B9F">
        <w:rPr>
          <w:sz w:val="24"/>
          <w:szCs w:val="24"/>
        </w:rPr>
        <w:t>Пособие воспринимается ребенком посредством различных анализаторных систем:</w:t>
      </w:r>
    </w:p>
    <w:p w:rsidR="00AA0144" w:rsidRPr="00AA0144" w:rsidRDefault="00AA0144" w:rsidP="00AA0144">
      <w:pPr>
        <w:spacing w:after="55" w:line="360" w:lineRule="auto"/>
        <w:ind w:left="-15"/>
        <w:jc w:val="left"/>
        <w:rPr>
          <w:sz w:val="24"/>
          <w:szCs w:val="24"/>
        </w:rPr>
      </w:pPr>
      <w:r w:rsidRPr="00021628">
        <w:rPr>
          <w:sz w:val="24"/>
          <w:szCs w:val="24"/>
        </w:rPr>
        <w:t xml:space="preserve">Пособие яркое и эстетично оформлено, с использованием различных цветовых оттенков, следовательно, задействован </w:t>
      </w:r>
      <w:r w:rsidRPr="00AA0144">
        <w:rPr>
          <w:sz w:val="24"/>
          <w:szCs w:val="24"/>
        </w:rPr>
        <w:t>зрительный анализатор.</w:t>
      </w:r>
    </w:p>
    <w:p w:rsidR="00AA0144" w:rsidRPr="00AA0144" w:rsidRDefault="00AA0144" w:rsidP="00AA0144">
      <w:pPr>
        <w:spacing w:after="56" w:line="360" w:lineRule="auto"/>
        <w:ind w:left="-15"/>
        <w:jc w:val="left"/>
        <w:rPr>
          <w:sz w:val="24"/>
          <w:szCs w:val="24"/>
        </w:rPr>
      </w:pPr>
      <w:r w:rsidRPr="00021628">
        <w:rPr>
          <w:sz w:val="24"/>
          <w:szCs w:val="24"/>
        </w:rPr>
        <w:t xml:space="preserve">Ребенок может почувствовать поверхность материала, (например, фетр – он теплый, мягкий, ворсистый), следовательно, работает </w:t>
      </w:r>
      <w:r w:rsidRPr="00AA0144">
        <w:rPr>
          <w:sz w:val="24"/>
          <w:szCs w:val="24"/>
        </w:rPr>
        <w:t>тактильное восприятие.</w:t>
      </w:r>
    </w:p>
    <w:p w:rsidR="00AA0144" w:rsidRPr="00AA0144" w:rsidRDefault="00AA0144" w:rsidP="00AA0144">
      <w:pPr>
        <w:spacing w:after="44" w:line="360" w:lineRule="auto"/>
        <w:ind w:firstLine="708"/>
        <w:jc w:val="left"/>
        <w:rPr>
          <w:sz w:val="24"/>
          <w:szCs w:val="24"/>
        </w:rPr>
      </w:pPr>
      <w:r w:rsidRPr="00021628">
        <w:rPr>
          <w:sz w:val="24"/>
          <w:szCs w:val="24"/>
        </w:rPr>
        <w:t>Ребенок,</w:t>
      </w:r>
      <w:r w:rsidRPr="00021628">
        <w:rPr>
          <w:sz w:val="24"/>
          <w:szCs w:val="24"/>
        </w:rPr>
        <w:t xml:space="preserve"> играя, проговаривает свои действия – работает </w:t>
      </w:r>
      <w:proofErr w:type="spellStart"/>
      <w:r w:rsidRPr="00AA0144">
        <w:rPr>
          <w:sz w:val="24"/>
          <w:szCs w:val="24"/>
        </w:rPr>
        <w:t>речедвигательный</w:t>
      </w:r>
      <w:proofErr w:type="spellEnd"/>
      <w:r w:rsidRPr="00AA0144">
        <w:rPr>
          <w:sz w:val="24"/>
          <w:szCs w:val="24"/>
        </w:rPr>
        <w:t xml:space="preserve"> анализатор</w:t>
      </w:r>
      <w:r>
        <w:rPr>
          <w:sz w:val="24"/>
          <w:szCs w:val="24"/>
        </w:rPr>
        <w:t>.</w:t>
      </w:r>
    </w:p>
    <w:p w:rsidR="002B2B9F" w:rsidRDefault="00AA0144" w:rsidP="002B2B9F">
      <w:pPr>
        <w:spacing w:after="56" w:line="360" w:lineRule="auto"/>
        <w:ind w:left="-15"/>
        <w:jc w:val="left"/>
        <w:rPr>
          <w:sz w:val="24"/>
          <w:szCs w:val="24"/>
        </w:rPr>
      </w:pPr>
      <w:r w:rsidRPr="00021628">
        <w:rPr>
          <w:sz w:val="24"/>
          <w:szCs w:val="24"/>
        </w:rPr>
        <w:t xml:space="preserve">Ребенок, проговаривая – слышит себя, слышит правильную речь педагога – в работу подключается </w:t>
      </w:r>
      <w:r w:rsidRPr="00AA0144">
        <w:rPr>
          <w:sz w:val="24"/>
          <w:szCs w:val="24"/>
        </w:rPr>
        <w:t xml:space="preserve">слуховой анализатор. </w:t>
      </w:r>
    </w:p>
    <w:p w:rsidR="00AA0144" w:rsidRPr="00021628" w:rsidRDefault="00AA0144" w:rsidP="002B2B9F">
      <w:pPr>
        <w:spacing w:after="56" w:line="360" w:lineRule="auto"/>
        <w:ind w:left="-15"/>
        <w:jc w:val="left"/>
        <w:rPr>
          <w:sz w:val="24"/>
          <w:szCs w:val="24"/>
        </w:rPr>
      </w:pPr>
      <w:r w:rsidRPr="00021628">
        <w:rPr>
          <w:sz w:val="24"/>
          <w:szCs w:val="24"/>
        </w:rPr>
        <w:t xml:space="preserve">Ребенок может действовать с предметами – здесь вступает в работу так называемый </w:t>
      </w:r>
      <w:r w:rsidRPr="00AA0144">
        <w:rPr>
          <w:sz w:val="24"/>
          <w:szCs w:val="24"/>
        </w:rPr>
        <w:t>пространственный анализатор,</w:t>
      </w:r>
      <w:r w:rsidRPr="00021628">
        <w:rPr>
          <w:sz w:val="24"/>
          <w:szCs w:val="24"/>
        </w:rPr>
        <w:t xml:space="preserve"> который отвечает за пространственную ориентацию и координацию движений. </w:t>
      </w:r>
    </w:p>
    <w:p w:rsidR="00AA0144" w:rsidRPr="00021628" w:rsidRDefault="00AA0144" w:rsidP="00AA0144">
      <w:pPr>
        <w:spacing w:line="360" w:lineRule="auto"/>
        <w:ind w:left="-15" w:firstLine="0"/>
        <w:jc w:val="left"/>
        <w:rPr>
          <w:sz w:val="24"/>
          <w:szCs w:val="24"/>
        </w:rPr>
      </w:pPr>
      <w:r w:rsidRPr="00021628">
        <w:rPr>
          <w:sz w:val="24"/>
          <w:szCs w:val="24"/>
        </w:rPr>
        <w:lastRenderedPageBreak/>
        <w:t xml:space="preserve">Предметы, фигуры снимаются, прикрепляются, перемещаются. Многофункциональность пособия предполагает возможность его использования в работе с дошкольниками во всех возрастных группах. </w:t>
      </w:r>
    </w:p>
    <w:p w:rsidR="00AA0144" w:rsidRDefault="00F941B6" w:rsidP="00AA0144">
      <w:pPr>
        <w:spacing w:after="0" w:line="360" w:lineRule="auto"/>
        <w:ind w:firstLine="567"/>
        <w:jc w:val="left"/>
        <w:rPr>
          <w:sz w:val="24"/>
          <w:szCs w:val="24"/>
        </w:rPr>
      </w:pPr>
      <w:bookmarkStart w:id="0" w:name="_GoBack"/>
      <w:r>
        <w:rPr>
          <w:noProof/>
        </w:rPr>
        <w:drawing>
          <wp:anchor distT="0" distB="0" distL="114300" distR="114300" simplePos="0" relativeHeight="251670528" behindDoc="0" locked="0" layoutInCell="1" allowOverlap="1" wp14:anchorId="0534DFCD" wp14:editId="587A77F0">
            <wp:simplePos x="0" y="0"/>
            <wp:positionH relativeFrom="margin">
              <wp:posOffset>4307840</wp:posOffset>
            </wp:positionH>
            <wp:positionV relativeFrom="paragraph">
              <wp:posOffset>779145</wp:posOffset>
            </wp:positionV>
            <wp:extent cx="1556385" cy="1057910"/>
            <wp:effectExtent l="0" t="0" r="5715" b="8890"/>
            <wp:wrapThrough wrapText="bothSides">
              <wp:wrapPolygon edited="0">
                <wp:start x="0" y="0"/>
                <wp:lineTo x="0" y="21393"/>
                <wp:lineTo x="21415" y="21393"/>
                <wp:lineTo x="21415" y="0"/>
                <wp:lineTo x="0" y="0"/>
              </wp:wrapPolygon>
            </wp:wrapThrough>
            <wp:docPr id="1026" name="Picture 2" descr="C:\Users\Малышок\Desktop\лекция\20210323_16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Малышок\Desktop\лекция\20210323_1613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385" cy="105791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66FEC">
        <w:rPr>
          <w:noProof/>
        </w:rPr>
        <w:drawing>
          <wp:anchor distT="0" distB="0" distL="114300" distR="114300" simplePos="0" relativeHeight="251671552" behindDoc="0" locked="0" layoutInCell="1" allowOverlap="1" wp14:anchorId="16973F53" wp14:editId="436503A2">
            <wp:simplePos x="0" y="0"/>
            <wp:positionH relativeFrom="margin">
              <wp:posOffset>2475230</wp:posOffset>
            </wp:positionH>
            <wp:positionV relativeFrom="paragraph">
              <wp:posOffset>810260</wp:posOffset>
            </wp:positionV>
            <wp:extent cx="1724025" cy="1026795"/>
            <wp:effectExtent l="0" t="0" r="9525" b="1905"/>
            <wp:wrapThrough wrapText="bothSides">
              <wp:wrapPolygon edited="0">
                <wp:start x="0" y="0"/>
                <wp:lineTo x="0" y="21239"/>
                <wp:lineTo x="21481" y="21239"/>
                <wp:lineTo x="21481" y="0"/>
                <wp:lineTo x="0" y="0"/>
              </wp:wrapPolygon>
            </wp:wrapThrough>
            <wp:docPr id="11" name="Picture 2" descr="C:\Users\Малышок\Desktop\лекция\20210323_16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Малышок\Desktop\лекция\20210323_16134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4025" cy="1026795"/>
                    </a:xfrm>
                    <a:prstGeom prst="rect">
                      <a:avLst/>
                    </a:prstGeom>
                    <a:noFill/>
                  </pic:spPr>
                </pic:pic>
              </a:graphicData>
            </a:graphic>
            <wp14:sizeRelH relativeFrom="page">
              <wp14:pctWidth>0</wp14:pctWidth>
            </wp14:sizeRelH>
            <wp14:sizeRelV relativeFrom="page">
              <wp14:pctHeight>0</wp14:pctHeight>
            </wp14:sizeRelV>
          </wp:anchor>
        </w:drawing>
      </w:r>
      <w:r w:rsidR="00AA0144" w:rsidRPr="00021628">
        <w:rPr>
          <w:sz w:val="24"/>
          <w:szCs w:val="24"/>
        </w:rPr>
        <w:t>Возможна смена дидактического материала в зависимости от образовательных целей и задач, которые можно усложнять исходя из возраста детей.</w:t>
      </w:r>
      <w:r w:rsidR="00AA0144" w:rsidRPr="00021628">
        <w:rPr>
          <w:color w:val="000000"/>
          <w:sz w:val="24"/>
          <w:szCs w:val="24"/>
        </w:rPr>
        <w:t xml:space="preserve"> Данное пособие может быть использовано как место для построения</w:t>
      </w:r>
      <w:r w:rsidR="00AA0144" w:rsidRPr="00021628">
        <w:rPr>
          <w:sz w:val="24"/>
          <w:szCs w:val="24"/>
        </w:rPr>
        <w:t xml:space="preserve"> </w:t>
      </w:r>
      <w:r w:rsidR="00AA0144" w:rsidRPr="00021628">
        <w:rPr>
          <w:color w:val="000000"/>
          <w:sz w:val="24"/>
          <w:szCs w:val="24"/>
        </w:rPr>
        <w:t>различных игровых сюжетов, как в самостоятельной, так и в совместной с</w:t>
      </w:r>
      <w:r w:rsidR="00AA0144">
        <w:rPr>
          <w:sz w:val="24"/>
          <w:szCs w:val="24"/>
        </w:rPr>
        <w:t xml:space="preserve"> </w:t>
      </w:r>
      <w:r w:rsidR="00AA0144" w:rsidRPr="00021628">
        <w:rPr>
          <w:color w:val="000000"/>
          <w:sz w:val="24"/>
          <w:szCs w:val="24"/>
        </w:rPr>
        <w:t xml:space="preserve">педагогом деятельности. </w:t>
      </w:r>
      <w:r w:rsidR="00AA0144" w:rsidRPr="00AA0144">
        <w:rPr>
          <w:color w:val="000000"/>
          <w:sz w:val="24"/>
          <w:szCs w:val="24"/>
        </w:rPr>
        <w:t>Использовать его можно, как для группы детей (до 4 человек), так и индивидуально</w:t>
      </w:r>
      <w:r w:rsidR="00AA0144" w:rsidRPr="00021628">
        <w:rPr>
          <w:sz w:val="24"/>
          <w:szCs w:val="24"/>
        </w:rPr>
        <w:t>. Пособие дает возможность использовать в работе самые разные дидактические игры: на формирование детского словаря, грамматического строя речи, связной речи, развитие мелкой моторики рук</w:t>
      </w:r>
      <w:r w:rsidR="00AA0144">
        <w:rPr>
          <w:sz w:val="24"/>
          <w:szCs w:val="24"/>
        </w:rPr>
        <w:t>.</w:t>
      </w:r>
    </w:p>
    <w:p w:rsidR="00F66FEC" w:rsidRPr="00021628" w:rsidRDefault="004D3C67" w:rsidP="004D3C67">
      <w:pPr>
        <w:spacing w:after="0" w:line="360" w:lineRule="auto"/>
        <w:ind w:firstLine="567"/>
        <w:jc w:val="left"/>
        <w:rPr>
          <w:color w:val="000000"/>
          <w:sz w:val="24"/>
          <w:szCs w:val="24"/>
        </w:rPr>
      </w:pPr>
      <w:r w:rsidRPr="00AA0144">
        <w:rPr>
          <w:b/>
          <w:noProof/>
          <w:color w:val="000000"/>
          <w:sz w:val="24"/>
          <w:szCs w:val="24"/>
        </w:rPr>
        <w:drawing>
          <wp:anchor distT="0" distB="0" distL="114300" distR="114300" simplePos="0" relativeHeight="251662336" behindDoc="0" locked="0" layoutInCell="1" allowOverlap="1" wp14:anchorId="249A06C6" wp14:editId="4402A2FC">
            <wp:simplePos x="0" y="0"/>
            <wp:positionH relativeFrom="margin">
              <wp:align>right</wp:align>
            </wp:positionH>
            <wp:positionV relativeFrom="paragraph">
              <wp:posOffset>5080</wp:posOffset>
            </wp:positionV>
            <wp:extent cx="1282065" cy="1464945"/>
            <wp:effectExtent l="0" t="0" r="0" b="1905"/>
            <wp:wrapThrough wrapText="bothSides">
              <wp:wrapPolygon edited="0">
                <wp:start x="0" y="0"/>
                <wp:lineTo x="0" y="21347"/>
                <wp:lineTo x="21183" y="21347"/>
                <wp:lineTo x="21183" y="0"/>
                <wp:lineTo x="0" y="0"/>
              </wp:wrapPolygon>
            </wp:wrapThrough>
            <wp:docPr id="1" name="Рисунок 1" descr="F:\документы в ворде\IMG_20210309_13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в ворде\IMG_20210309_13011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98" b="4086"/>
                    <a:stretch/>
                  </pic:blipFill>
                  <pic:spPr bwMode="auto">
                    <a:xfrm>
                      <a:off x="0" y="0"/>
                      <a:ext cx="1282065"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FEC">
        <w:rPr>
          <w:sz w:val="24"/>
          <w:szCs w:val="24"/>
        </w:rPr>
        <w:t>Вот несколько вариантов игр</w:t>
      </w:r>
      <w:r>
        <w:rPr>
          <w:sz w:val="24"/>
          <w:szCs w:val="24"/>
        </w:rPr>
        <w:t>, представленных на моём кубе</w:t>
      </w:r>
      <w:r w:rsidR="00F66FEC">
        <w:rPr>
          <w:sz w:val="24"/>
          <w:szCs w:val="24"/>
        </w:rPr>
        <w:t>:</w:t>
      </w:r>
    </w:p>
    <w:p w:rsidR="00AA0144" w:rsidRPr="00AA0144" w:rsidRDefault="00AA0144" w:rsidP="004D3C67">
      <w:pPr>
        <w:spacing w:line="360" w:lineRule="auto"/>
        <w:ind w:firstLine="0"/>
        <w:jc w:val="left"/>
        <w:rPr>
          <w:color w:val="000000"/>
          <w:sz w:val="24"/>
          <w:szCs w:val="24"/>
        </w:rPr>
      </w:pPr>
      <w:r w:rsidRPr="00AA0144">
        <w:rPr>
          <w:b/>
          <w:color w:val="000000"/>
          <w:sz w:val="24"/>
          <w:szCs w:val="24"/>
        </w:rPr>
        <w:t>Игра «Сочини сказку</w:t>
      </w:r>
      <w:r w:rsidR="004D3C67">
        <w:rPr>
          <w:b/>
          <w:color w:val="000000"/>
          <w:sz w:val="24"/>
          <w:szCs w:val="24"/>
        </w:rPr>
        <w:t>»</w:t>
      </w:r>
    </w:p>
    <w:p w:rsidR="00AA0144" w:rsidRPr="00AA0144" w:rsidRDefault="00AA0144" w:rsidP="002B2B9F">
      <w:pPr>
        <w:spacing w:line="360" w:lineRule="auto"/>
        <w:ind w:left="-15" w:firstLine="0"/>
        <w:jc w:val="left"/>
        <w:rPr>
          <w:color w:val="000000"/>
          <w:sz w:val="24"/>
          <w:szCs w:val="24"/>
        </w:rPr>
      </w:pPr>
      <w:r w:rsidRPr="00AA0144">
        <w:rPr>
          <w:b/>
          <w:color w:val="000000"/>
          <w:sz w:val="24"/>
          <w:szCs w:val="24"/>
        </w:rPr>
        <w:t>Цель:</w:t>
      </w:r>
      <w:r w:rsidRPr="00AA0144">
        <w:rPr>
          <w:color w:val="000000"/>
          <w:sz w:val="24"/>
          <w:szCs w:val="24"/>
        </w:rPr>
        <w:t xml:space="preserve"> р</w:t>
      </w:r>
      <w:r w:rsidR="00F66FEC" w:rsidRPr="00F66FEC">
        <w:rPr>
          <w:color w:val="000000"/>
          <w:sz w:val="24"/>
          <w:szCs w:val="24"/>
        </w:rPr>
        <w:t>азвитие у детей мышления</w:t>
      </w:r>
      <w:r w:rsidRPr="00AA0144">
        <w:rPr>
          <w:color w:val="000000"/>
          <w:sz w:val="24"/>
          <w:szCs w:val="24"/>
        </w:rPr>
        <w:t>, лексического и грамматического строя речи, связной речи.</w:t>
      </w:r>
    </w:p>
    <w:p w:rsidR="00AA0144" w:rsidRPr="00AA0144" w:rsidRDefault="00AA0144" w:rsidP="002B2B9F">
      <w:pPr>
        <w:spacing w:line="360" w:lineRule="auto"/>
        <w:ind w:left="-15" w:firstLine="0"/>
        <w:jc w:val="left"/>
        <w:rPr>
          <w:color w:val="000000"/>
          <w:sz w:val="24"/>
          <w:szCs w:val="24"/>
        </w:rPr>
      </w:pPr>
      <w:r w:rsidRPr="00AA0144">
        <w:rPr>
          <w:b/>
          <w:color w:val="000000"/>
          <w:sz w:val="24"/>
          <w:szCs w:val="24"/>
        </w:rPr>
        <w:t xml:space="preserve">Описание игры: </w:t>
      </w:r>
      <w:r w:rsidRPr="00AA0144">
        <w:rPr>
          <w:color w:val="000000"/>
          <w:sz w:val="24"/>
          <w:szCs w:val="24"/>
        </w:rPr>
        <w:t>педагог предлагает ребенку (или нескольким детям) поиграть, выбрать героя и придумать, что с ним произойдёт…</w:t>
      </w:r>
    </w:p>
    <w:p w:rsidR="00AA0144" w:rsidRPr="00AA0144" w:rsidRDefault="00AA0144" w:rsidP="004D3C67">
      <w:pPr>
        <w:spacing w:after="4" w:line="360" w:lineRule="auto"/>
        <w:ind w:firstLine="0"/>
        <w:jc w:val="center"/>
        <w:rPr>
          <w:color w:val="000000"/>
          <w:sz w:val="24"/>
          <w:szCs w:val="24"/>
        </w:rPr>
      </w:pPr>
      <w:r w:rsidRPr="00AA0144">
        <w:rPr>
          <w:b/>
          <w:color w:val="000000"/>
          <w:sz w:val="24"/>
          <w:szCs w:val="24"/>
        </w:rPr>
        <w:t>Игра «Кто, чем питается?»</w:t>
      </w:r>
    </w:p>
    <w:p w:rsidR="00AA0144" w:rsidRPr="00AA0144" w:rsidRDefault="004D3C67" w:rsidP="004D3C67">
      <w:pPr>
        <w:spacing w:line="360" w:lineRule="auto"/>
        <w:ind w:firstLine="0"/>
        <w:jc w:val="left"/>
        <w:rPr>
          <w:color w:val="000000"/>
          <w:sz w:val="24"/>
          <w:szCs w:val="24"/>
        </w:rPr>
      </w:pPr>
      <w:r w:rsidRPr="00AA0144">
        <w:rPr>
          <w:b/>
          <w:noProof/>
          <w:color w:val="000000"/>
          <w:sz w:val="24"/>
          <w:szCs w:val="24"/>
        </w:rPr>
        <w:drawing>
          <wp:anchor distT="0" distB="0" distL="114300" distR="114300" simplePos="0" relativeHeight="251663360" behindDoc="0" locked="0" layoutInCell="1" allowOverlap="1" wp14:anchorId="7249ADC4" wp14:editId="0F9C34F6">
            <wp:simplePos x="0" y="0"/>
            <wp:positionH relativeFrom="margin">
              <wp:align>left</wp:align>
            </wp:positionH>
            <wp:positionV relativeFrom="paragraph">
              <wp:posOffset>13970</wp:posOffset>
            </wp:positionV>
            <wp:extent cx="1313180" cy="1381125"/>
            <wp:effectExtent l="0" t="0" r="1270" b="9525"/>
            <wp:wrapThrough wrapText="bothSides">
              <wp:wrapPolygon edited="0">
                <wp:start x="0" y="0"/>
                <wp:lineTo x="0" y="21451"/>
                <wp:lineTo x="21308" y="21451"/>
                <wp:lineTo x="21308" y="0"/>
                <wp:lineTo x="0" y="0"/>
              </wp:wrapPolygon>
            </wp:wrapThrough>
            <wp:docPr id="2" name="Рисунок 2" descr="F:\документы в ворде\IMG_20210309_12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кументы в ворде\IMG_20210309_12564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500" b="8601"/>
                    <a:stretch/>
                  </pic:blipFill>
                  <pic:spPr bwMode="auto">
                    <a:xfrm>
                      <a:off x="0" y="0"/>
                      <a:ext cx="131318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color w:val="000000"/>
          <w:sz w:val="24"/>
          <w:szCs w:val="24"/>
        </w:rPr>
        <w:t>Цель:</w:t>
      </w:r>
      <w:r w:rsidR="00AA0144" w:rsidRPr="00AA0144">
        <w:rPr>
          <w:color w:val="000000"/>
          <w:sz w:val="24"/>
          <w:szCs w:val="24"/>
        </w:rPr>
        <w:t xml:space="preserve"> формирование правильного употребления творительного падежа существительных. </w:t>
      </w:r>
    </w:p>
    <w:p w:rsidR="00AA0144" w:rsidRPr="00AA0144" w:rsidRDefault="00AA0144" w:rsidP="002B2B9F">
      <w:pPr>
        <w:spacing w:line="360" w:lineRule="auto"/>
        <w:ind w:left="-15" w:firstLine="0"/>
        <w:rPr>
          <w:color w:val="000000"/>
          <w:sz w:val="24"/>
          <w:szCs w:val="24"/>
        </w:rPr>
      </w:pPr>
      <w:r w:rsidRPr="00AA0144">
        <w:rPr>
          <w:b/>
          <w:color w:val="000000"/>
          <w:sz w:val="24"/>
          <w:szCs w:val="24"/>
        </w:rPr>
        <w:t xml:space="preserve">Описание игры: </w:t>
      </w:r>
      <w:r w:rsidRPr="00AA0144">
        <w:rPr>
          <w:color w:val="000000"/>
          <w:sz w:val="24"/>
          <w:szCs w:val="24"/>
        </w:rPr>
        <w:t>педагог предлагает ребенку распределить рядом с картинками животных то, чем они питаются, задавая вопрос: «Чем питается…</w:t>
      </w:r>
      <w:r w:rsidR="004D3C67">
        <w:rPr>
          <w:color w:val="000000"/>
          <w:sz w:val="24"/>
          <w:szCs w:val="24"/>
        </w:rPr>
        <w:t>?</w:t>
      </w:r>
      <w:r w:rsidRPr="00AA0144">
        <w:rPr>
          <w:color w:val="000000"/>
          <w:sz w:val="24"/>
          <w:szCs w:val="24"/>
        </w:rPr>
        <w:t xml:space="preserve">»: корова – травой, медведь – малиной… </w:t>
      </w:r>
    </w:p>
    <w:p w:rsidR="00AA0144" w:rsidRPr="00AA0144" w:rsidRDefault="00AA0144" w:rsidP="004D3C67">
      <w:pPr>
        <w:ind w:firstLine="0"/>
        <w:rPr>
          <w:b/>
          <w:i/>
          <w:color w:val="000000"/>
          <w:sz w:val="24"/>
          <w:szCs w:val="24"/>
        </w:rPr>
      </w:pPr>
      <w:r w:rsidRPr="00AA0144">
        <w:rPr>
          <w:b/>
          <w:color w:val="000000"/>
          <w:sz w:val="24"/>
          <w:szCs w:val="24"/>
        </w:rPr>
        <w:t xml:space="preserve">Игра «Чей хвост?» </w:t>
      </w:r>
    </w:p>
    <w:p w:rsidR="00AA0144" w:rsidRPr="00AA0144" w:rsidRDefault="002B2B9F" w:rsidP="002B2B9F">
      <w:pPr>
        <w:spacing w:line="360" w:lineRule="auto"/>
        <w:ind w:left="-15" w:firstLine="0"/>
        <w:jc w:val="left"/>
        <w:rPr>
          <w:color w:val="000000"/>
          <w:sz w:val="24"/>
          <w:szCs w:val="24"/>
        </w:rPr>
      </w:pPr>
      <w:r w:rsidRPr="00AA0144">
        <w:rPr>
          <w:b/>
          <w:i/>
          <w:noProof/>
          <w:color w:val="000000"/>
          <w:sz w:val="24"/>
          <w:szCs w:val="24"/>
        </w:rPr>
        <w:drawing>
          <wp:anchor distT="0" distB="0" distL="114300" distR="114300" simplePos="0" relativeHeight="251659264" behindDoc="0" locked="0" layoutInCell="1" allowOverlap="1" wp14:anchorId="12B64D2F" wp14:editId="76BBB0F4">
            <wp:simplePos x="0" y="0"/>
            <wp:positionH relativeFrom="column">
              <wp:posOffset>3234055</wp:posOffset>
            </wp:positionH>
            <wp:positionV relativeFrom="paragraph">
              <wp:posOffset>7620</wp:posOffset>
            </wp:positionV>
            <wp:extent cx="1209675" cy="1245870"/>
            <wp:effectExtent l="0" t="0" r="9525" b="0"/>
            <wp:wrapThrough wrapText="bothSides">
              <wp:wrapPolygon edited="0">
                <wp:start x="0" y="0"/>
                <wp:lineTo x="0" y="21138"/>
                <wp:lineTo x="21430" y="21138"/>
                <wp:lineTo x="21430" y="0"/>
                <wp:lineTo x="0" y="0"/>
              </wp:wrapPolygon>
            </wp:wrapThrough>
            <wp:docPr id="4" name="Рисунок 4" descr="F:\документы в ворде\IMG_20210309_13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в ворде\IMG_20210309_13041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710" b="11020"/>
                    <a:stretch/>
                  </pic:blipFill>
                  <pic:spPr bwMode="auto">
                    <a:xfrm>
                      <a:off x="0" y="0"/>
                      <a:ext cx="1209675" cy="1245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144">
        <w:rPr>
          <w:noProof/>
          <w:color w:val="000000"/>
          <w:sz w:val="24"/>
          <w:szCs w:val="24"/>
        </w:rPr>
        <w:drawing>
          <wp:anchor distT="0" distB="0" distL="114300" distR="114300" simplePos="0" relativeHeight="251660288" behindDoc="0" locked="0" layoutInCell="1" allowOverlap="1" wp14:anchorId="0DAA8314" wp14:editId="617353EE">
            <wp:simplePos x="0" y="0"/>
            <wp:positionH relativeFrom="margin">
              <wp:posOffset>4577715</wp:posOffset>
            </wp:positionH>
            <wp:positionV relativeFrom="paragraph">
              <wp:posOffset>7620</wp:posOffset>
            </wp:positionV>
            <wp:extent cx="1285875" cy="1238250"/>
            <wp:effectExtent l="0" t="0" r="9525" b="0"/>
            <wp:wrapThrough wrapText="bothSides">
              <wp:wrapPolygon edited="0">
                <wp:start x="0" y="0"/>
                <wp:lineTo x="0" y="21268"/>
                <wp:lineTo x="21440" y="21268"/>
                <wp:lineTo x="21440" y="0"/>
                <wp:lineTo x="0" y="0"/>
              </wp:wrapPolygon>
            </wp:wrapThrough>
            <wp:docPr id="3" name="Рисунок 3" descr="F:\документы в ворде\IMG_20210309_130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кументы в ворде\IMG_20210309_13055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504" b="9206"/>
                    <a:stretch/>
                  </pic:blipFill>
                  <pic:spPr bwMode="auto">
                    <a:xfrm>
                      <a:off x="0" y="0"/>
                      <a:ext cx="128587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color w:val="000000"/>
          <w:sz w:val="24"/>
          <w:szCs w:val="24"/>
        </w:rPr>
        <w:t xml:space="preserve">Цель: </w:t>
      </w:r>
      <w:r w:rsidR="00AA0144" w:rsidRPr="00AA0144">
        <w:rPr>
          <w:color w:val="000000"/>
          <w:sz w:val="24"/>
          <w:szCs w:val="24"/>
        </w:rPr>
        <w:t xml:space="preserve">формирование умения правильно образовывать притяжательные прилагательные. </w:t>
      </w:r>
    </w:p>
    <w:p w:rsidR="00AA0144" w:rsidRPr="00AA0144" w:rsidRDefault="00AA0144" w:rsidP="002B2B9F">
      <w:pPr>
        <w:spacing w:line="360" w:lineRule="auto"/>
        <w:ind w:left="-15" w:firstLine="0"/>
        <w:jc w:val="left"/>
        <w:rPr>
          <w:color w:val="000000"/>
          <w:sz w:val="24"/>
          <w:szCs w:val="24"/>
        </w:rPr>
      </w:pPr>
      <w:r w:rsidRPr="00AA0144">
        <w:rPr>
          <w:b/>
          <w:color w:val="000000"/>
          <w:sz w:val="24"/>
          <w:szCs w:val="24"/>
        </w:rPr>
        <w:t>Описание игры</w:t>
      </w:r>
      <w:r w:rsidRPr="00AA0144">
        <w:rPr>
          <w:color w:val="000000"/>
          <w:sz w:val="24"/>
          <w:szCs w:val="24"/>
        </w:rPr>
        <w:t>: педагог предлагает ребенку поиграть с животными и подобрать каждому</w:t>
      </w:r>
      <w:r w:rsidR="002B2B9F">
        <w:rPr>
          <w:color w:val="000000"/>
          <w:sz w:val="24"/>
          <w:szCs w:val="24"/>
        </w:rPr>
        <w:t xml:space="preserve"> </w:t>
      </w:r>
      <w:r w:rsidRPr="00AA0144">
        <w:rPr>
          <w:color w:val="000000"/>
          <w:sz w:val="24"/>
          <w:szCs w:val="24"/>
        </w:rPr>
        <w:t xml:space="preserve">подходящий хвост, образовывая </w:t>
      </w:r>
      <w:r w:rsidR="002B2B9F">
        <w:rPr>
          <w:color w:val="000000"/>
          <w:sz w:val="24"/>
          <w:szCs w:val="24"/>
        </w:rPr>
        <w:t xml:space="preserve">при </w:t>
      </w:r>
      <w:r w:rsidRPr="00AA0144">
        <w:rPr>
          <w:color w:val="000000"/>
          <w:sz w:val="24"/>
          <w:szCs w:val="24"/>
        </w:rPr>
        <w:t xml:space="preserve">этом притяжательные прилагательные. Задается вопрос: «Чей это хвост?» – львиный, заячий, волчий т. д. </w:t>
      </w:r>
    </w:p>
    <w:p w:rsidR="00AA0144" w:rsidRPr="00AA0144" w:rsidRDefault="002B2B9F" w:rsidP="004D3C67">
      <w:pPr>
        <w:spacing w:line="360" w:lineRule="auto"/>
        <w:ind w:firstLine="0"/>
        <w:jc w:val="left"/>
        <w:rPr>
          <w:color w:val="000000"/>
          <w:sz w:val="24"/>
          <w:szCs w:val="24"/>
        </w:rPr>
      </w:pPr>
      <w:r w:rsidRPr="00AA0144">
        <w:rPr>
          <w:noProof/>
          <w:color w:val="000000"/>
          <w:sz w:val="24"/>
          <w:szCs w:val="24"/>
        </w:rPr>
        <w:lastRenderedPageBreak/>
        <w:drawing>
          <wp:anchor distT="0" distB="0" distL="114300" distR="114300" simplePos="0" relativeHeight="251664384" behindDoc="0" locked="0" layoutInCell="1" allowOverlap="1" wp14:anchorId="580C3EB8" wp14:editId="68CEF860">
            <wp:simplePos x="0" y="0"/>
            <wp:positionH relativeFrom="margin">
              <wp:posOffset>4540250</wp:posOffset>
            </wp:positionH>
            <wp:positionV relativeFrom="paragraph">
              <wp:posOffset>12700</wp:posOffset>
            </wp:positionV>
            <wp:extent cx="1236980" cy="1204595"/>
            <wp:effectExtent l="0" t="0" r="1270" b="0"/>
            <wp:wrapThrough wrapText="bothSides">
              <wp:wrapPolygon edited="0">
                <wp:start x="0" y="0"/>
                <wp:lineTo x="0" y="21179"/>
                <wp:lineTo x="21290" y="21179"/>
                <wp:lineTo x="21290" y="0"/>
                <wp:lineTo x="0" y="0"/>
              </wp:wrapPolygon>
            </wp:wrapThrough>
            <wp:docPr id="6" name="Рисунок 6" descr="F:\документы в ворде\IMG_20210309_13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документы в ворде\IMG_20210309_13082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004" b="19967"/>
                    <a:stretch/>
                  </pic:blipFill>
                  <pic:spPr bwMode="auto">
                    <a:xfrm>
                      <a:off x="0" y="0"/>
                      <a:ext cx="1236980" cy="1204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C67" w:rsidRPr="00AA0144">
        <w:rPr>
          <w:b/>
          <w:noProof/>
          <w:color w:val="000000"/>
          <w:sz w:val="24"/>
          <w:szCs w:val="24"/>
        </w:rPr>
        <w:drawing>
          <wp:anchor distT="0" distB="0" distL="114300" distR="114300" simplePos="0" relativeHeight="251661312" behindDoc="0" locked="0" layoutInCell="1" allowOverlap="1" wp14:anchorId="3CC3B29F" wp14:editId="3AA8476B">
            <wp:simplePos x="0" y="0"/>
            <wp:positionH relativeFrom="column">
              <wp:posOffset>3101340</wp:posOffset>
            </wp:positionH>
            <wp:positionV relativeFrom="paragraph">
              <wp:posOffset>12700</wp:posOffset>
            </wp:positionV>
            <wp:extent cx="1304290" cy="1200785"/>
            <wp:effectExtent l="0" t="0" r="0" b="0"/>
            <wp:wrapThrough wrapText="bothSides">
              <wp:wrapPolygon edited="0">
                <wp:start x="0" y="0"/>
                <wp:lineTo x="0" y="21246"/>
                <wp:lineTo x="21137" y="21246"/>
                <wp:lineTo x="21137" y="0"/>
                <wp:lineTo x="0" y="0"/>
              </wp:wrapPolygon>
            </wp:wrapThrough>
            <wp:docPr id="5" name="Рисунок 5" descr="F:\документы в ворде\IMG_20210309_13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окументы в ворде\IMG_20210309_13075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398" b="27517"/>
                    <a:stretch/>
                  </pic:blipFill>
                  <pic:spPr bwMode="auto">
                    <a:xfrm>
                      <a:off x="0" y="0"/>
                      <a:ext cx="1304290" cy="1200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color w:val="000000"/>
          <w:sz w:val="24"/>
          <w:szCs w:val="24"/>
        </w:rPr>
        <w:t>Игра «Домик котенка»</w:t>
      </w:r>
      <w:r w:rsidR="00AA0144" w:rsidRPr="00AA0144">
        <w:rPr>
          <w:snapToGrid w:val="0"/>
          <w:color w:val="000000"/>
          <w:w w:val="0"/>
          <w:sz w:val="24"/>
          <w:szCs w:val="24"/>
          <w:u w:color="000000"/>
          <w:bdr w:val="none" w:sz="0" w:space="0" w:color="000000"/>
          <w:shd w:val="clear" w:color="000000" w:fill="000000"/>
          <w:lang w:val="x-none" w:eastAsia="x-none" w:bidi="x-none"/>
        </w:rPr>
        <w:t xml:space="preserve"> </w:t>
      </w:r>
    </w:p>
    <w:p w:rsidR="00AA0144" w:rsidRPr="00AA0144" w:rsidRDefault="00AA0144" w:rsidP="004D3C67">
      <w:pPr>
        <w:spacing w:line="360" w:lineRule="auto"/>
        <w:ind w:left="-15"/>
        <w:jc w:val="left"/>
        <w:rPr>
          <w:color w:val="000000"/>
          <w:sz w:val="24"/>
          <w:szCs w:val="24"/>
        </w:rPr>
      </w:pPr>
      <w:r w:rsidRPr="00AA0144">
        <w:rPr>
          <w:b/>
          <w:color w:val="000000"/>
          <w:sz w:val="24"/>
          <w:szCs w:val="24"/>
        </w:rPr>
        <w:t xml:space="preserve">Цель: </w:t>
      </w:r>
      <w:r w:rsidRPr="00AA0144">
        <w:rPr>
          <w:color w:val="000000"/>
          <w:sz w:val="24"/>
          <w:szCs w:val="24"/>
        </w:rPr>
        <w:t xml:space="preserve">формирование понимания значений и правильного употребления предлогов в речи. </w:t>
      </w:r>
    </w:p>
    <w:p w:rsidR="00AA0144" w:rsidRPr="00AA0144" w:rsidRDefault="00AA0144" w:rsidP="004D3C67">
      <w:pPr>
        <w:spacing w:after="57" w:line="360" w:lineRule="auto"/>
        <w:ind w:left="-15"/>
        <w:jc w:val="left"/>
        <w:rPr>
          <w:color w:val="000000"/>
          <w:sz w:val="24"/>
          <w:szCs w:val="24"/>
        </w:rPr>
      </w:pPr>
      <w:r w:rsidRPr="00AA0144">
        <w:rPr>
          <w:b/>
          <w:color w:val="000000"/>
          <w:sz w:val="24"/>
          <w:szCs w:val="24"/>
        </w:rPr>
        <w:t xml:space="preserve">Описание игры: </w:t>
      </w:r>
      <w:r w:rsidRPr="00AA0144">
        <w:rPr>
          <w:color w:val="000000"/>
          <w:sz w:val="24"/>
          <w:szCs w:val="24"/>
        </w:rPr>
        <w:t>педагог предлагает ребенку поиграть с котенком, который живет в домике. Стимулирует употребление предлогов, спрашивая: «Куда забрался котенок?» (</w:t>
      </w:r>
      <w:r w:rsidR="004D3C67" w:rsidRPr="004D3C67">
        <w:rPr>
          <w:color w:val="000000"/>
          <w:sz w:val="24"/>
          <w:szCs w:val="24"/>
        </w:rPr>
        <w:t>на</w:t>
      </w:r>
      <w:r w:rsidR="004D3C67">
        <w:rPr>
          <w:color w:val="000000"/>
          <w:sz w:val="24"/>
          <w:szCs w:val="24"/>
        </w:rPr>
        <w:t xml:space="preserve"> </w:t>
      </w:r>
      <w:r w:rsidRPr="00AA0144">
        <w:rPr>
          <w:color w:val="000000"/>
          <w:sz w:val="24"/>
          <w:szCs w:val="24"/>
        </w:rPr>
        <w:t>крышу), «А сейчас куда смотрит котенок?» (</w:t>
      </w:r>
      <w:r w:rsidR="004D3C67">
        <w:rPr>
          <w:color w:val="000000"/>
          <w:sz w:val="24"/>
          <w:szCs w:val="24"/>
        </w:rPr>
        <w:t>в</w:t>
      </w:r>
      <w:r w:rsidRPr="00AA0144">
        <w:rPr>
          <w:color w:val="000000"/>
          <w:sz w:val="24"/>
          <w:szCs w:val="24"/>
        </w:rPr>
        <w:t xml:space="preserve"> окно), «Откуда выглядывает щенок?» (</w:t>
      </w:r>
      <w:r w:rsidR="006328E3">
        <w:rPr>
          <w:color w:val="000000"/>
          <w:sz w:val="24"/>
          <w:szCs w:val="24"/>
        </w:rPr>
        <w:t>из-за</w:t>
      </w:r>
      <w:r w:rsidRPr="00AA0144">
        <w:rPr>
          <w:color w:val="000000"/>
          <w:sz w:val="24"/>
          <w:szCs w:val="24"/>
        </w:rPr>
        <w:t xml:space="preserve"> двери) и т. д.  </w:t>
      </w:r>
    </w:p>
    <w:p w:rsidR="00AA0144" w:rsidRPr="00AA0144" w:rsidRDefault="00AA0144" w:rsidP="004D3C67">
      <w:pPr>
        <w:spacing w:line="360" w:lineRule="auto"/>
        <w:ind w:left="-15"/>
        <w:jc w:val="left"/>
        <w:rPr>
          <w:color w:val="000000"/>
          <w:sz w:val="24"/>
          <w:szCs w:val="24"/>
        </w:rPr>
      </w:pPr>
      <w:r w:rsidRPr="00AA0144">
        <w:rPr>
          <w:color w:val="000000"/>
          <w:sz w:val="24"/>
          <w:szCs w:val="24"/>
        </w:rPr>
        <w:t>Далее педагог предлагает самому ребенку поиграть в игру «Как котенок и щенок играли в прятки», при этом действовать с предметами уже самостоятельно и</w:t>
      </w:r>
      <w:r w:rsidR="006328E3">
        <w:rPr>
          <w:color w:val="000000"/>
          <w:sz w:val="24"/>
          <w:szCs w:val="24"/>
        </w:rPr>
        <w:t xml:space="preserve"> </w:t>
      </w:r>
      <w:r w:rsidRPr="00AA0144">
        <w:rPr>
          <w:color w:val="000000"/>
          <w:sz w:val="24"/>
          <w:szCs w:val="24"/>
        </w:rPr>
        <w:t xml:space="preserve">рассказать эту историю, обращая внимание на правильность употребления предлогов в речи. </w:t>
      </w:r>
    </w:p>
    <w:p w:rsidR="00AA0144" w:rsidRPr="00AA0144" w:rsidRDefault="00AA0144" w:rsidP="006328E3">
      <w:pPr>
        <w:spacing w:after="4" w:line="360" w:lineRule="auto"/>
        <w:ind w:firstLine="0"/>
        <w:jc w:val="left"/>
        <w:rPr>
          <w:color w:val="000000"/>
          <w:sz w:val="24"/>
          <w:szCs w:val="24"/>
        </w:rPr>
      </w:pPr>
      <w:r w:rsidRPr="00AA0144">
        <w:rPr>
          <w:b/>
          <w:color w:val="000000"/>
          <w:sz w:val="24"/>
          <w:szCs w:val="24"/>
        </w:rPr>
        <w:t xml:space="preserve">Игра «Какой сок? Какое варенье?» </w:t>
      </w:r>
    </w:p>
    <w:p w:rsidR="00AA0144" w:rsidRPr="00AA0144" w:rsidRDefault="006328E3" w:rsidP="002B2B9F">
      <w:pPr>
        <w:spacing w:line="360" w:lineRule="auto"/>
        <w:ind w:left="-15" w:firstLine="0"/>
        <w:jc w:val="left"/>
        <w:rPr>
          <w:color w:val="000000"/>
          <w:sz w:val="24"/>
          <w:szCs w:val="24"/>
        </w:rPr>
      </w:pPr>
      <w:r w:rsidRPr="00AA0144">
        <w:rPr>
          <w:b/>
          <w:noProof/>
          <w:color w:val="000000"/>
          <w:sz w:val="24"/>
          <w:szCs w:val="24"/>
        </w:rPr>
        <w:drawing>
          <wp:anchor distT="0" distB="0" distL="114300" distR="114300" simplePos="0" relativeHeight="251665408" behindDoc="0" locked="0" layoutInCell="1" allowOverlap="1" wp14:anchorId="4C726839" wp14:editId="5C1525A7">
            <wp:simplePos x="0" y="0"/>
            <wp:positionH relativeFrom="margin">
              <wp:align>left</wp:align>
            </wp:positionH>
            <wp:positionV relativeFrom="paragraph">
              <wp:posOffset>113030</wp:posOffset>
            </wp:positionV>
            <wp:extent cx="981075" cy="979170"/>
            <wp:effectExtent l="0" t="0" r="9525" b="0"/>
            <wp:wrapThrough wrapText="bothSides">
              <wp:wrapPolygon edited="0">
                <wp:start x="0" y="0"/>
                <wp:lineTo x="0" y="21012"/>
                <wp:lineTo x="21390" y="21012"/>
                <wp:lineTo x="21390" y="0"/>
                <wp:lineTo x="0" y="0"/>
              </wp:wrapPolygon>
            </wp:wrapThrough>
            <wp:docPr id="7" name="Рисунок 7" descr="F:\документы в ворде\IMG_20210309_12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документы в ворде\IMG_20210309_12430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640" b="20475"/>
                    <a:stretch/>
                  </pic:blipFill>
                  <pic:spPr bwMode="auto">
                    <a:xfrm>
                      <a:off x="0" y="0"/>
                      <a:ext cx="981075" cy="979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color w:val="000000"/>
          <w:sz w:val="24"/>
          <w:szCs w:val="24"/>
        </w:rPr>
        <w:t>Цель:</w:t>
      </w:r>
      <w:r w:rsidR="00AA0144" w:rsidRPr="00AA0144">
        <w:rPr>
          <w:color w:val="000000"/>
          <w:sz w:val="24"/>
          <w:szCs w:val="24"/>
        </w:rPr>
        <w:t xml:space="preserve"> формирование умения правильно образовывать относительные прилагательные. </w:t>
      </w:r>
    </w:p>
    <w:p w:rsidR="00AA0144" w:rsidRPr="00AA0144" w:rsidRDefault="006328E3" w:rsidP="002B2B9F">
      <w:pPr>
        <w:spacing w:line="360" w:lineRule="auto"/>
        <w:ind w:left="-15" w:firstLine="0"/>
        <w:jc w:val="left"/>
        <w:rPr>
          <w:color w:val="000000"/>
          <w:sz w:val="24"/>
          <w:szCs w:val="24"/>
        </w:rPr>
      </w:pPr>
      <w:r w:rsidRPr="00AA0144">
        <w:rPr>
          <w:b/>
          <w:noProof/>
          <w:color w:val="000000"/>
          <w:sz w:val="24"/>
          <w:szCs w:val="24"/>
        </w:rPr>
        <w:drawing>
          <wp:anchor distT="0" distB="0" distL="114300" distR="114300" simplePos="0" relativeHeight="251666432" behindDoc="0" locked="0" layoutInCell="1" allowOverlap="1" wp14:anchorId="2BCA2DEA" wp14:editId="06504101">
            <wp:simplePos x="0" y="0"/>
            <wp:positionH relativeFrom="column">
              <wp:posOffset>708025</wp:posOffset>
            </wp:positionH>
            <wp:positionV relativeFrom="paragraph">
              <wp:posOffset>503555</wp:posOffset>
            </wp:positionV>
            <wp:extent cx="915035" cy="933450"/>
            <wp:effectExtent l="0" t="0" r="0" b="0"/>
            <wp:wrapThrough wrapText="bothSides">
              <wp:wrapPolygon edited="0">
                <wp:start x="0" y="0"/>
                <wp:lineTo x="0" y="21159"/>
                <wp:lineTo x="21135" y="21159"/>
                <wp:lineTo x="21135" y="0"/>
                <wp:lineTo x="0" y="0"/>
              </wp:wrapPolygon>
            </wp:wrapThrough>
            <wp:docPr id="8" name="Рисунок 8" descr="F:\документы в ворде\IMG_20210309_12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документы в ворде\IMG_20210309_12424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714" b="15865"/>
                    <a:stretch/>
                  </pic:blipFill>
                  <pic:spPr bwMode="auto">
                    <a:xfrm flipH="1">
                      <a:off x="0" y="0"/>
                      <a:ext cx="91503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color w:val="000000"/>
          <w:sz w:val="24"/>
          <w:szCs w:val="24"/>
        </w:rPr>
        <w:t>Описание игры</w:t>
      </w:r>
      <w:r w:rsidR="00AA0144" w:rsidRPr="00AA0144">
        <w:rPr>
          <w:b/>
          <w:i/>
          <w:color w:val="000000"/>
          <w:sz w:val="24"/>
          <w:szCs w:val="24"/>
        </w:rPr>
        <w:t xml:space="preserve">: </w:t>
      </w:r>
      <w:r w:rsidR="00AA0144" w:rsidRPr="00AA0144">
        <w:rPr>
          <w:color w:val="000000"/>
          <w:sz w:val="24"/>
          <w:szCs w:val="24"/>
        </w:rPr>
        <w:t xml:space="preserve">педагог предлагает ребенку назвать: «Какое варенье бывает из яблок? А какой сок бывает из яблок?», т. е. используются прилагательные в среднем и мужском роде: яблочное, яблочный т. д. </w:t>
      </w:r>
    </w:p>
    <w:p w:rsidR="00AA0144" w:rsidRPr="00AA0144" w:rsidRDefault="00AA0144" w:rsidP="006328E3">
      <w:pPr>
        <w:spacing w:line="360" w:lineRule="auto"/>
        <w:ind w:left="-15"/>
        <w:rPr>
          <w:color w:val="000000"/>
          <w:sz w:val="24"/>
          <w:szCs w:val="24"/>
        </w:rPr>
      </w:pPr>
    </w:p>
    <w:p w:rsidR="002B2B9F" w:rsidRDefault="002B2B9F" w:rsidP="006328E3">
      <w:pPr>
        <w:spacing w:after="74" w:line="360" w:lineRule="auto"/>
        <w:ind w:firstLine="0"/>
        <w:jc w:val="left"/>
        <w:rPr>
          <w:b/>
          <w:i/>
          <w:color w:val="000000"/>
          <w:sz w:val="24"/>
          <w:szCs w:val="24"/>
        </w:rPr>
      </w:pPr>
    </w:p>
    <w:p w:rsidR="002B2B9F" w:rsidRDefault="006328E3" w:rsidP="002B2B9F">
      <w:pPr>
        <w:spacing w:after="74" w:line="360" w:lineRule="auto"/>
        <w:ind w:firstLine="0"/>
        <w:jc w:val="left"/>
        <w:rPr>
          <w:b/>
          <w:color w:val="000000"/>
          <w:sz w:val="24"/>
          <w:szCs w:val="24"/>
        </w:rPr>
      </w:pPr>
      <w:r w:rsidRPr="00AA0144">
        <w:rPr>
          <w:b/>
          <w:i/>
          <w:noProof/>
          <w:color w:val="000000"/>
          <w:sz w:val="24"/>
          <w:szCs w:val="24"/>
        </w:rPr>
        <w:drawing>
          <wp:anchor distT="0" distB="0" distL="114300" distR="114300" simplePos="0" relativeHeight="251667456" behindDoc="0" locked="0" layoutInCell="1" allowOverlap="1" wp14:anchorId="0270BE5D" wp14:editId="3A43AB49">
            <wp:simplePos x="0" y="0"/>
            <wp:positionH relativeFrom="column">
              <wp:posOffset>3177540</wp:posOffset>
            </wp:positionH>
            <wp:positionV relativeFrom="paragraph">
              <wp:posOffset>5715</wp:posOffset>
            </wp:positionV>
            <wp:extent cx="1352550" cy="1386205"/>
            <wp:effectExtent l="0" t="0" r="0" b="4445"/>
            <wp:wrapThrough wrapText="bothSides">
              <wp:wrapPolygon edited="0">
                <wp:start x="0" y="0"/>
                <wp:lineTo x="0" y="21372"/>
                <wp:lineTo x="21296" y="21372"/>
                <wp:lineTo x="21296" y="0"/>
                <wp:lineTo x="0" y="0"/>
              </wp:wrapPolygon>
            </wp:wrapThrough>
            <wp:docPr id="10" name="Рисунок 10" descr="F:\документы в ворде\IMG_20210309_12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документы в ворде\IMG_20210309_12435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538" b="16554"/>
                    <a:stretch/>
                  </pic:blipFill>
                  <pic:spPr bwMode="auto">
                    <a:xfrm>
                      <a:off x="0" y="0"/>
                      <a:ext cx="1352550" cy="138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144">
        <w:rPr>
          <w:noProof/>
          <w:color w:val="000000"/>
          <w:sz w:val="24"/>
          <w:szCs w:val="24"/>
        </w:rPr>
        <w:drawing>
          <wp:anchor distT="0" distB="0" distL="114300" distR="114300" simplePos="0" relativeHeight="251668480" behindDoc="0" locked="0" layoutInCell="1" allowOverlap="1" wp14:anchorId="510EDD86" wp14:editId="42552B88">
            <wp:simplePos x="0" y="0"/>
            <wp:positionH relativeFrom="margin">
              <wp:posOffset>4625340</wp:posOffset>
            </wp:positionH>
            <wp:positionV relativeFrom="paragraph">
              <wp:posOffset>5715</wp:posOffset>
            </wp:positionV>
            <wp:extent cx="1303655" cy="1409700"/>
            <wp:effectExtent l="0" t="0" r="0" b="0"/>
            <wp:wrapThrough wrapText="bothSides">
              <wp:wrapPolygon edited="0">
                <wp:start x="0" y="0"/>
                <wp:lineTo x="0" y="21308"/>
                <wp:lineTo x="21148" y="21308"/>
                <wp:lineTo x="21148" y="0"/>
                <wp:lineTo x="0" y="0"/>
              </wp:wrapPolygon>
            </wp:wrapThrough>
            <wp:docPr id="9" name="Рисунок 9" descr="F:\документы в ворде\IMG_20210309_12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документы в ворде\IMG_20210309_12463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191" b="9707"/>
                    <a:stretch/>
                  </pic:blipFill>
                  <pic:spPr bwMode="auto">
                    <a:xfrm>
                      <a:off x="0" y="0"/>
                      <a:ext cx="130365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144" w:rsidRPr="00AA0144">
        <w:rPr>
          <w:b/>
          <w:i/>
          <w:color w:val="000000"/>
          <w:sz w:val="24"/>
          <w:szCs w:val="24"/>
        </w:rPr>
        <w:t xml:space="preserve"> </w:t>
      </w:r>
      <w:r w:rsidR="00AA0144" w:rsidRPr="00AA0144">
        <w:rPr>
          <w:b/>
          <w:color w:val="000000"/>
          <w:sz w:val="24"/>
          <w:szCs w:val="24"/>
        </w:rPr>
        <w:t>Игра «Ветерок»</w:t>
      </w:r>
      <w:r w:rsidR="00AA0144" w:rsidRPr="00AA0144">
        <w:rPr>
          <w:snapToGrid w:val="0"/>
          <w:color w:val="000000"/>
          <w:w w:val="0"/>
          <w:sz w:val="24"/>
          <w:szCs w:val="24"/>
          <w:u w:color="000000"/>
          <w:bdr w:val="none" w:sz="0" w:space="0" w:color="000000"/>
          <w:shd w:val="clear" w:color="000000" w:fill="000000"/>
          <w:lang w:val="x-none" w:eastAsia="x-none" w:bidi="x-none"/>
        </w:rPr>
        <w:t xml:space="preserve"> </w:t>
      </w:r>
    </w:p>
    <w:p w:rsidR="00AA0144" w:rsidRPr="00AA0144" w:rsidRDefault="00AA0144" w:rsidP="002B2B9F">
      <w:pPr>
        <w:spacing w:after="74" w:line="360" w:lineRule="auto"/>
        <w:ind w:firstLine="0"/>
        <w:jc w:val="left"/>
        <w:rPr>
          <w:b/>
          <w:color w:val="000000"/>
          <w:sz w:val="24"/>
          <w:szCs w:val="24"/>
        </w:rPr>
      </w:pPr>
      <w:r w:rsidRPr="00AA0144">
        <w:rPr>
          <w:b/>
          <w:color w:val="000000"/>
          <w:sz w:val="24"/>
          <w:szCs w:val="24"/>
        </w:rPr>
        <w:t xml:space="preserve"> Цель: </w:t>
      </w:r>
      <w:r w:rsidRPr="00AA0144">
        <w:rPr>
          <w:color w:val="000000"/>
          <w:sz w:val="24"/>
          <w:szCs w:val="24"/>
        </w:rPr>
        <w:t>развитие сильного, непрерывного выдоха, развитие губных мышц.</w:t>
      </w:r>
    </w:p>
    <w:p w:rsidR="00AA0144" w:rsidRPr="00AA0144" w:rsidRDefault="002B2B9F" w:rsidP="006328E3">
      <w:pPr>
        <w:spacing w:line="360" w:lineRule="auto"/>
        <w:ind w:firstLine="0"/>
        <w:rPr>
          <w:color w:val="000000"/>
          <w:sz w:val="24"/>
          <w:szCs w:val="24"/>
        </w:rPr>
      </w:pPr>
      <w:r>
        <w:rPr>
          <w:b/>
          <w:color w:val="000000"/>
          <w:sz w:val="24"/>
          <w:szCs w:val="24"/>
        </w:rPr>
        <w:t xml:space="preserve"> </w:t>
      </w:r>
      <w:r w:rsidR="00AA0144" w:rsidRPr="00AA0144">
        <w:rPr>
          <w:b/>
          <w:color w:val="000000"/>
          <w:sz w:val="24"/>
          <w:szCs w:val="24"/>
        </w:rPr>
        <w:t>Описание игры:</w:t>
      </w:r>
      <w:r w:rsidR="00AA0144" w:rsidRPr="00AA0144">
        <w:rPr>
          <w:b/>
          <w:i/>
          <w:color w:val="000000"/>
          <w:sz w:val="24"/>
          <w:szCs w:val="24"/>
        </w:rPr>
        <w:t xml:space="preserve"> </w:t>
      </w:r>
      <w:r w:rsidR="00AA0144" w:rsidRPr="00AA0144">
        <w:rPr>
          <w:color w:val="000000"/>
          <w:sz w:val="24"/>
          <w:szCs w:val="24"/>
        </w:rPr>
        <w:t xml:space="preserve">игра на продувание. Педагог предлагает ребёнку узнать, кто спрятался под ленточками. </w:t>
      </w:r>
      <w:r w:rsidR="006328E3">
        <w:rPr>
          <w:color w:val="000000"/>
          <w:sz w:val="24"/>
          <w:szCs w:val="24"/>
        </w:rPr>
        <w:t>Далее, можно предложить ребёнку описать героя, придумать про него небольшой рассказ.</w:t>
      </w:r>
    </w:p>
    <w:p w:rsidR="006328E3" w:rsidRPr="00021628" w:rsidRDefault="006328E3" w:rsidP="006328E3">
      <w:pPr>
        <w:spacing w:line="360" w:lineRule="auto"/>
        <w:ind w:firstLine="0"/>
        <w:rPr>
          <w:sz w:val="24"/>
          <w:szCs w:val="24"/>
        </w:rPr>
      </w:pPr>
      <w:r w:rsidRPr="006328E3">
        <w:rPr>
          <w:sz w:val="24"/>
          <w:szCs w:val="24"/>
        </w:rPr>
        <w:t>Таким образом,</w:t>
      </w:r>
      <w:r w:rsidRPr="00021628">
        <w:rPr>
          <w:sz w:val="24"/>
          <w:szCs w:val="24"/>
        </w:rPr>
        <w:t xml:space="preserve"> исходя из опыта своей работы, </w:t>
      </w:r>
      <w:r>
        <w:rPr>
          <w:sz w:val="24"/>
          <w:szCs w:val="24"/>
        </w:rPr>
        <w:t xml:space="preserve">могу сделать вывод, </w:t>
      </w:r>
      <w:r w:rsidRPr="006328E3">
        <w:rPr>
          <w:sz w:val="24"/>
          <w:szCs w:val="24"/>
        </w:rPr>
        <w:t>что данная</w:t>
      </w:r>
      <w:r>
        <w:rPr>
          <w:sz w:val="24"/>
          <w:szCs w:val="24"/>
        </w:rPr>
        <w:t xml:space="preserve"> технология многофункциональна. П</w:t>
      </w:r>
      <w:r w:rsidRPr="00021628">
        <w:rPr>
          <w:sz w:val="24"/>
          <w:szCs w:val="24"/>
        </w:rPr>
        <w:t>особие «Речевой куб» положительно влияет и на развитие</w:t>
      </w:r>
      <w:r w:rsidR="002B2B9F">
        <w:rPr>
          <w:sz w:val="24"/>
          <w:szCs w:val="24"/>
        </w:rPr>
        <w:t xml:space="preserve"> как речевых, так и</w:t>
      </w:r>
      <w:r w:rsidRPr="00021628">
        <w:rPr>
          <w:sz w:val="24"/>
          <w:szCs w:val="24"/>
        </w:rPr>
        <w:t xml:space="preserve"> неречевых процессов: внимания, памяти, мышления, мелкой моторики, кругозора, творческих способностей, фантазии. Данная технология помогла воспитанникам в рамках игровой ситуации освоить понятия: цвет, геометрические фигуры, понятия «один-много», пространственные отношения и т.д. </w:t>
      </w:r>
    </w:p>
    <w:p w:rsidR="00446CD3" w:rsidRPr="00AA0144" w:rsidRDefault="00446CD3" w:rsidP="002B2B9F">
      <w:pPr>
        <w:ind w:firstLine="0"/>
        <w:rPr>
          <w:sz w:val="24"/>
          <w:szCs w:val="24"/>
        </w:rPr>
      </w:pPr>
    </w:p>
    <w:sectPr w:rsidR="00446CD3" w:rsidRPr="00AA0144" w:rsidSect="00F941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083"/>
    <w:multiLevelType w:val="multilevel"/>
    <w:tmpl w:val="79EE2F4A"/>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1" w15:restartNumberingAfterBreak="0">
    <w:nsid w:val="434D1A60"/>
    <w:multiLevelType w:val="hybridMultilevel"/>
    <w:tmpl w:val="206E9922"/>
    <w:lvl w:ilvl="0" w:tplc="4816CE1E">
      <w:start w:val="1"/>
      <w:numFmt w:val="decimal"/>
      <w:lvlText w:val="%1."/>
      <w:lvlJc w:val="left"/>
      <w:pPr>
        <w:ind w:left="6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4FE7D36">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5383D60">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2A2221E">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E0C8B84">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7BCE28C">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496DDB4">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92A75EE">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2F67C90">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6C6464"/>
    <w:multiLevelType w:val="multilevel"/>
    <w:tmpl w:val="5784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E217AF"/>
    <w:multiLevelType w:val="multilevel"/>
    <w:tmpl w:val="7B9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226CED"/>
    <w:multiLevelType w:val="hybridMultilevel"/>
    <w:tmpl w:val="3C305D08"/>
    <w:lvl w:ilvl="0" w:tplc="711003B0">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E9CBA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8E83D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C890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6E30F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34D48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8226F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16DE9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9E00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E9603DB"/>
    <w:multiLevelType w:val="hybridMultilevel"/>
    <w:tmpl w:val="53BA774C"/>
    <w:lvl w:ilvl="0" w:tplc="1C6017F4">
      <w:start w:val="4"/>
      <w:numFmt w:val="decimal"/>
      <w:lvlText w:val="%1."/>
      <w:lvlJc w:val="left"/>
      <w:pPr>
        <w:ind w:left="69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9F2CA88">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B7047BC">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3A20EA8">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18A07CE">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E4CBEAA">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818B654">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13ABEA0">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C541338">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5"/>
    <w:rsid w:val="00227475"/>
    <w:rsid w:val="002B2B9F"/>
    <w:rsid w:val="00446CD3"/>
    <w:rsid w:val="004D3C67"/>
    <w:rsid w:val="006328E3"/>
    <w:rsid w:val="00AA0144"/>
    <w:rsid w:val="00F66FEC"/>
    <w:rsid w:val="00F9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5A99"/>
  <w15:chartTrackingRefBased/>
  <w15:docId w15:val="{B0B32641-02FE-41C5-934D-42ED5BB5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0144"/>
    <w:pPr>
      <w:spacing w:after="13" w:line="270" w:lineRule="auto"/>
      <w:ind w:firstLine="70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2022-06-07T09:49:00Z</dcterms:created>
  <dcterms:modified xsi:type="dcterms:W3CDTF">2022-06-07T10:47:00Z</dcterms:modified>
</cp:coreProperties>
</file>