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F2" w:rsidRPr="00782596" w:rsidRDefault="00C306A2" w:rsidP="00A527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96">
        <w:rPr>
          <w:rFonts w:ascii="Times New Roman" w:hAnsi="Times New Roman" w:cs="Times New Roman"/>
          <w:b/>
          <w:sz w:val="24"/>
          <w:szCs w:val="24"/>
        </w:rPr>
        <w:t>Игра, как средство решения образовательных задач в условиях ДОУ.</w:t>
      </w:r>
    </w:p>
    <w:p w:rsidR="00C306A2" w:rsidRPr="00782596" w:rsidRDefault="00C306A2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96">
        <w:rPr>
          <w:rFonts w:ascii="Times New Roman" w:hAnsi="Times New Roman" w:cs="Times New Roman"/>
          <w:sz w:val="24"/>
          <w:szCs w:val="24"/>
        </w:rPr>
        <w:t>Образовательные задачи развития и обучения детей в ДОУ решаются в процессе организованной образовательной деятельности</w:t>
      </w:r>
      <w:r w:rsidR="00A6450A" w:rsidRPr="00782596">
        <w:rPr>
          <w:rFonts w:ascii="Times New Roman" w:hAnsi="Times New Roman" w:cs="Times New Roman"/>
          <w:sz w:val="24"/>
          <w:szCs w:val="24"/>
        </w:rPr>
        <w:t xml:space="preserve">. Т.к. игра – это ведущий вид деятельности детей дошкольного возраста, то и образовательные задачи решаются игровыми методами и приёмами. Возможно ли решать образовательные задачи обучения и воспитания детей в процессе самой игры? Насколько это будет эффективно? Ведь игра обеспечивает ребенку ощущение свободы действий, отношений, </w:t>
      </w:r>
      <w:r w:rsidR="00943DAE" w:rsidRPr="00782596">
        <w:rPr>
          <w:rFonts w:ascii="Times New Roman" w:hAnsi="Times New Roman" w:cs="Times New Roman"/>
          <w:sz w:val="24"/>
          <w:szCs w:val="24"/>
        </w:rPr>
        <w:t xml:space="preserve">проявления творчества и вместе с тем позволяет наиболее полно реализовать себя в коллективе сверстников и </w:t>
      </w:r>
      <w:r w:rsidR="00A6450A" w:rsidRPr="00782596">
        <w:rPr>
          <w:rFonts w:ascii="Times New Roman" w:hAnsi="Times New Roman" w:cs="Times New Roman"/>
          <w:sz w:val="24"/>
          <w:szCs w:val="24"/>
        </w:rPr>
        <w:t>дости</w:t>
      </w:r>
      <w:r w:rsidR="00943DAE" w:rsidRPr="00782596">
        <w:rPr>
          <w:rFonts w:ascii="Times New Roman" w:hAnsi="Times New Roman" w:cs="Times New Roman"/>
          <w:sz w:val="24"/>
          <w:szCs w:val="24"/>
        </w:rPr>
        <w:t>чь</w:t>
      </w:r>
      <w:r w:rsidR="00A6450A" w:rsidRPr="00782596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943DAE" w:rsidRPr="00782596">
        <w:rPr>
          <w:rFonts w:ascii="Times New Roman" w:hAnsi="Times New Roman" w:cs="Times New Roman"/>
          <w:sz w:val="24"/>
          <w:szCs w:val="24"/>
        </w:rPr>
        <w:t xml:space="preserve"> эмоционального комфорта.</w:t>
      </w:r>
      <w:r w:rsidR="000D4130" w:rsidRPr="00782596">
        <w:rPr>
          <w:rFonts w:ascii="Times New Roman" w:hAnsi="Times New Roman" w:cs="Times New Roman"/>
          <w:sz w:val="24"/>
          <w:szCs w:val="24"/>
        </w:rPr>
        <w:t xml:space="preserve"> В игре развиваются способности к воображению, произвольной регуляции действий и чувств, к самооценке своей деятельности, приобретается опыт взаимодействия и взаимопонимания.</w:t>
      </w:r>
    </w:p>
    <w:p w:rsidR="00A52793" w:rsidRPr="00782596" w:rsidRDefault="000D4130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сочетание субъективной ценности игры для ребенка и ее объективного развивающего значения делают игру наиболее подходящ</w:t>
      </w:r>
      <w:r w:rsidR="004424B5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средством решения образовательных задач.</w:t>
      </w:r>
      <w:r w:rsidR="001874C2" w:rsidRPr="007825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1874C2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ребенок обладает возможностью проявлять самостоятельность в большей степени, чем в любой другой деятельности, поэтому направляя игру с целью решения образовательных задач, всегда следует помнить, что она — своеобразная самостоятельная деятельность дошкольника.</w:t>
      </w:r>
      <w:r w:rsidR="002C0C1D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образовательные задачи «вбрасываются» в игру детей незаметно для них, чтобы ненароком не превратить игру в дидактический игровой метод. </w:t>
      </w:r>
    </w:p>
    <w:p w:rsidR="004E7F19" w:rsidRPr="00782596" w:rsidRDefault="002C0C1D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лучше запоминают то, что эмоционально значимо для них. Поэтому образовательные задачи, должны быть частью игры, воспитатель должен обладать импровизационными умениями, чтобы добиваться решения детьми образовательных задач</w:t>
      </w:r>
      <w:r w:rsidR="00A52793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прерывая и изменяя детскую игру. Например, в сюжетно-ролевой игре «Туристы» дети старшего дошкольного возраста проигрывают знакомые уже из личного опыта действия: собирают рюкзаки, едут на машине в лес, разводят костёр, ставят палатку</w:t>
      </w:r>
      <w:r w:rsidR="001E1271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здесь, не нарушая ход игры, воспитатель может «вбросить» в игру какую-либо идею, проблемную ситуацию, с целью решения</w:t>
      </w:r>
      <w:r w:rsidR="00A52793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образовательной задачи («забыли спички, как развести костёр?», «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2793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палатки взяли 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полотно ткани», «заблудились в лесу» и т.д.). Итак, в каждой игре для обогащения детского кругозора, развития мышления, воображения и коммуникативных навыков необходимо «вбрасывать» проблемные ситуации и образовательные задачи в соответствии с возрастом и возможностями детей.</w:t>
      </w:r>
    </w:p>
    <w:p w:rsidR="005933FE" w:rsidRPr="00782596" w:rsidRDefault="001E1271" w:rsidP="007825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3FE" w:rsidRPr="00782596" w:rsidRDefault="005933FE" w:rsidP="007825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427E5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 </w:t>
      </w:r>
      <w:r w:rsidR="004E7F19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«Поездка в а</w:t>
      </w:r>
      <w:r w:rsidR="002427E5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втобус</w:t>
      </w:r>
      <w:r w:rsidR="004E7F19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е». </w:t>
      </w:r>
    </w:p>
    <w:p w:rsidR="00E12CE5" w:rsidRDefault="00E12CE5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Идеи: «А давайте поедем в Африку», «А давайте как будто у нас начался пожар», «А давайте наш автобус превратится в самолёт».</w:t>
      </w:r>
    </w:p>
    <w:p w:rsidR="00E12CE5" w:rsidRDefault="004E7F19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Ситуации: 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933FE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 xml:space="preserve">Ой, тебе дальше ехать нельзя, у тебя сломался мотор»; </w:t>
      </w:r>
      <w:r w:rsidR="00682D34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«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забыла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остановке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выходить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7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женщины 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плачет, хочет сесть, но все места заняты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27E5" w:rsidRPr="00782596" w:rsidRDefault="004E7F19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задачи: 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 </w:t>
      </w:r>
      <w:proofErr w:type="gramStart"/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 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proofErr w:type="gramEnd"/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пассажир даёт десять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 просит посадить её на четвёртое справа место от дверей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933F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автобусе может ехать только 12 пассажиров, если на остановке выйдет три пассажира, сколько может зайти?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F3C4B" w:rsidRDefault="00BF3C4B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C4B" w:rsidRDefault="00BF3C4B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FE" w:rsidRDefault="005933FE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«Магазин».</w:t>
      </w:r>
    </w:p>
    <w:p w:rsidR="00E12CE5" w:rsidRPr="00782596" w:rsidRDefault="00E12CE5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Идеи: «А давайте </w:t>
      </w:r>
      <w:r w:rsidR="0057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магазин пришёл вор», «А давайте </w:t>
      </w:r>
      <w:r w:rsidR="0057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ещё продавать корм для животных», «А давайте сделаем банкомат и поставим в магазин». </w:t>
      </w:r>
    </w:p>
    <w:p w:rsidR="005933FE" w:rsidRPr="00782596" w:rsidRDefault="005933FE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Ситуации: </w:t>
      </w:r>
      <w:r w:rsidR="008F27D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F27D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хватило денег, чтобы рассчитаться</w:t>
      </w:r>
      <w:r w:rsidR="006C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покупки</w:t>
      </w:r>
      <w:r w:rsidR="008F27D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F27D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окупатель хочет купить без очереди», «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F27DE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покупатель забирает у другого товар, аргументируя это тем, что тоже хочет его купить».</w:t>
      </w:r>
    </w:p>
    <w:p w:rsidR="005933FE" w:rsidRPr="00782596" w:rsidRDefault="008F27DE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задачи: «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одайте мне пожалуйста только жёлтые фрукты», «</w:t>
      </w:r>
      <w:r w:rsidR="00682D34"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нужно </w:t>
      </w:r>
      <w:r w:rsidR="00AE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купить </w:t>
      </w:r>
      <w:r w:rsidRPr="0078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три разных овоща», «Одно яблоко стоит два рубля, у меня шесть рублей. Сколько я смогу купить у вас яблок?»</w:t>
      </w:r>
    </w:p>
    <w:p w:rsidR="008E230B" w:rsidRPr="00782596" w:rsidRDefault="008F27DE" w:rsidP="007825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 xml:space="preserve">Важно, если при «вбрасывании» в игру какой-либо ситуации, </w:t>
      </w:r>
      <w:r w:rsidR="002427E5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ребенок растерялся и не знает, что делать, помогите ему, но не извне, а изнутри игры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, приняв на себя какую-нибудь роль.</w:t>
      </w:r>
      <w:r w:rsidRPr="0078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Разрушая в игре</w:t>
      </w:r>
      <w:r w:rsidR="009C3F07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 xml:space="preserve"> скучные эталоны, играть становится интересней, сюжет развивается.</w:t>
      </w:r>
    </w:p>
    <w:p w:rsidR="004D7B75" w:rsidRPr="00782596" w:rsidRDefault="008E230B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96">
        <w:rPr>
          <w:rFonts w:ascii="Times New Roman" w:hAnsi="Times New Roman" w:cs="Times New Roman"/>
          <w:sz w:val="24"/>
          <w:szCs w:val="24"/>
        </w:rPr>
        <w:t>Проще всего достичь нужного эффект</w:t>
      </w:r>
      <w:r w:rsidR="005E7777" w:rsidRPr="00782596">
        <w:rPr>
          <w:rFonts w:ascii="Times New Roman" w:hAnsi="Times New Roman" w:cs="Times New Roman"/>
          <w:sz w:val="24"/>
          <w:szCs w:val="24"/>
        </w:rPr>
        <w:t>а, если у героев игры</w:t>
      </w:r>
      <w:r w:rsidRPr="00782596">
        <w:rPr>
          <w:rFonts w:ascii="Times New Roman" w:hAnsi="Times New Roman" w:cs="Times New Roman"/>
          <w:sz w:val="24"/>
          <w:szCs w:val="24"/>
        </w:rPr>
        <w:t xml:space="preserve"> что-то не получается, если происходит какая-нибудь нелепица.</w:t>
      </w:r>
      <w:r w:rsidR="005E7777" w:rsidRPr="00782596">
        <w:rPr>
          <w:rFonts w:ascii="Times New Roman" w:hAnsi="Times New Roman" w:cs="Times New Roman"/>
          <w:sz w:val="24"/>
          <w:szCs w:val="24"/>
        </w:rPr>
        <w:t xml:space="preserve"> Все нелепицы</w:t>
      </w:r>
      <w:r w:rsidR="00AE3383">
        <w:rPr>
          <w:rFonts w:ascii="Times New Roman" w:hAnsi="Times New Roman" w:cs="Times New Roman"/>
          <w:sz w:val="24"/>
          <w:szCs w:val="24"/>
        </w:rPr>
        <w:t xml:space="preserve">, </w:t>
      </w:r>
      <w:r w:rsidR="005E7777" w:rsidRPr="00782596">
        <w:rPr>
          <w:rFonts w:ascii="Times New Roman" w:hAnsi="Times New Roman" w:cs="Times New Roman"/>
          <w:sz w:val="24"/>
          <w:szCs w:val="24"/>
        </w:rPr>
        <w:t>ситуации</w:t>
      </w:r>
      <w:r w:rsidR="00AE3383">
        <w:rPr>
          <w:rFonts w:ascii="Times New Roman" w:hAnsi="Times New Roman" w:cs="Times New Roman"/>
          <w:sz w:val="24"/>
          <w:szCs w:val="24"/>
        </w:rPr>
        <w:t xml:space="preserve"> и идеи</w:t>
      </w:r>
      <w:r w:rsidR="005E7777" w:rsidRPr="00782596">
        <w:rPr>
          <w:rFonts w:ascii="Times New Roman" w:hAnsi="Times New Roman" w:cs="Times New Roman"/>
          <w:sz w:val="24"/>
          <w:szCs w:val="24"/>
        </w:rPr>
        <w:t xml:space="preserve"> должны быть тесно связаны с игрой и с информацией, которую ребенок потом будет использовать в игре, но вот «откроет</w:t>
      </w:r>
      <w:r w:rsidR="00BA4CC9" w:rsidRPr="00782596">
        <w:rPr>
          <w:rFonts w:ascii="Times New Roman" w:hAnsi="Times New Roman" w:cs="Times New Roman"/>
          <w:sz w:val="24"/>
          <w:szCs w:val="24"/>
        </w:rPr>
        <w:t>»</w:t>
      </w:r>
      <w:r w:rsidR="005E7777" w:rsidRPr="00782596">
        <w:rPr>
          <w:rFonts w:ascii="Times New Roman" w:hAnsi="Times New Roman" w:cs="Times New Roman"/>
          <w:sz w:val="24"/>
          <w:szCs w:val="24"/>
        </w:rPr>
        <w:t xml:space="preserve"> он её для себя сам.</w:t>
      </w:r>
      <w:r w:rsidR="00781770" w:rsidRPr="0078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9F" w:rsidRDefault="004D7B75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96">
        <w:rPr>
          <w:rFonts w:ascii="Times New Roman" w:hAnsi="Times New Roman" w:cs="Times New Roman"/>
          <w:sz w:val="24"/>
          <w:szCs w:val="24"/>
        </w:rPr>
        <w:t xml:space="preserve">Часто дети </w:t>
      </w:r>
      <w:r w:rsidR="00682D34" w:rsidRPr="00782596">
        <w:rPr>
          <w:rFonts w:ascii="Times New Roman" w:hAnsi="Times New Roman" w:cs="Times New Roman"/>
          <w:sz w:val="24"/>
          <w:szCs w:val="24"/>
        </w:rPr>
        <w:t xml:space="preserve">увлекаются </w:t>
      </w:r>
      <w:r w:rsidR="00781770" w:rsidRPr="00782596">
        <w:rPr>
          <w:rFonts w:ascii="Times New Roman" w:hAnsi="Times New Roman" w:cs="Times New Roman"/>
          <w:sz w:val="24"/>
          <w:szCs w:val="24"/>
        </w:rPr>
        <w:t>придумыванием сказок, или переделыванием старых сказок на новый лад.</w:t>
      </w:r>
      <w:r w:rsidRPr="00782596">
        <w:rPr>
          <w:rFonts w:ascii="Times New Roman" w:hAnsi="Times New Roman" w:cs="Times New Roman"/>
          <w:sz w:val="24"/>
          <w:szCs w:val="24"/>
        </w:rPr>
        <w:t xml:space="preserve"> Данный вид игры способствует формированию воображения в дошкольном возрасте. Вбрасываемые образовательные задачи в такой игре могут носить </w:t>
      </w:r>
      <w:r w:rsidR="00AD54D1" w:rsidRPr="00782596">
        <w:rPr>
          <w:rFonts w:ascii="Times New Roman" w:hAnsi="Times New Roman" w:cs="Times New Roman"/>
          <w:sz w:val="24"/>
          <w:szCs w:val="24"/>
        </w:rPr>
        <w:t xml:space="preserve">социальный, нравственный или познавательный характер. Например, в сказке «Теремок» мышка отказалась пускать в теремок </w:t>
      </w:r>
      <w:r w:rsidR="00961B9F">
        <w:rPr>
          <w:rFonts w:ascii="Times New Roman" w:hAnsi="Times New Roman" w:cs="Times New Roman"/>
          <w:sz w:val="24"/>
          <w:szCs w:val="24"/>
        </w:rPr>
        <w:t>З</w:t>
      </w:r>
      <w:r w:rsidR="00AD54D1" w:rsidRPr="00782596">
        <w:rPr>
          <w:rFonts w:ascii="Times New Roman" w:hAnsi="Times New Roman" w:cs="Times New Roman"/>
          <w:sz w:val="24"/>
          <w:szCs w:val="24"/>
        </w:rPr>
        <w:t>айчика-</w:t>
      </w:r>
      <w:proofErr w:type="spellStart"/>
      <w:r w:rsidR="00961B9F">
        <w:rPr>
          <w:rFonts w:ascii="Times New Roman" w:hAnsi="Times New Roman" w:cs="Times New Roman"/>
          <w:sz w:val="24"/>
          <w:szCs w:val="24"/>
        </w:rPr>
        <w:t>П</w:t>
      </w:r>
      <w:r w:rsidR="00AD54D1" w:rsidRPr="00782596">
        <w:rPr>
          <w:rFonts w:ascii="Times New Roman" w:hAnsi="Times New Roman" w:cs="Times New Roman"/>
          <w:sz w:val="24"/>
          <w:szCs w:val="24"/>
        </w:rPr>
        <w:t>обегайчика</w:t>
      </w:r>
      <w:proofErr w:type="spellEnd"/>
      <w:r w:rsidR="00AD54D1" w:rsidRPr="00782596">
        <w:rPr>
          <w:rFonts w:ascii="Times New Roman" w:hAnsi="Times New Roman" w:cs="Times New Roman"/>
          <w:sz w:val="24"/>
          <w:szCs w:val="24"/>
        </w:rPr>
        <w:t xml:space="preserve">. Что делать? Или, почему три поросёнка строят себе дом в лесу, если они домашние животные? Или, что </w:t>
      </w:r>
      <w:r w:rsidR="00A52793" w:rsidRPr="0078259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D54D1" w:rsidRPr="00782596">
        <w:rPr>
          <w:rFonts w:ascii="Times New Roman" w:hAnsi="Times New Roman" w:cs="Times New Roman"/>
          <w:sz w:val="24"/>
          <w:szCs w:val="24"/>
        </w:rPr>
        <w:t>придумать, чтобы</w:t>
      </w:r>
      <w:r w:rsidR="00A52793" w:rsidRPr="00782596">
        <w:rPr>
          <w:rFonts w:ascii="Times New Roman" w:hAnsi="Times New Roman" w:cs="Times New Roman"/>
          <w:sz w:val="24"/>
          <w:szCs w:val="24"/>
        </w:rPr>
        <w:t xml:space="preserve"> лиса не преследовала петушка в сказке «Кот, лиса и петух»</w:t>
      </w:r>
      <w:r w:rsidR="00961B9F">
        <w:rPr>
          <w:rFonts w:ascii="Times New Roman" w:hAnsi="Times New Roman" w:cs="Times New Roman"/>
          <w:sz w:val="24"/>
          <w:szCs w:val="24"/>
        </w:rPr>
        <w:t>?</w:t>
      </w:r>
      <w:r w:rsidR="00A52793" w:rsidRPr="0078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B6" w:rsidRPr="00782596" w:rsidRDefault="005A38D3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96">
        <w:rPr>
          <w:rFonts w:ascii="Times New Roman" w:hAnsi="Times New Roman" w:cs="Times New Roman"/>
          <w:sz w:val="24"/>
          <w:szCs w:val="24"/>
        </w:rPr>
        <w:t>В ходе придумывания или переделывания сказок у детей актуализируются раннее полученные знания, они получают опыт находить собственные ре</w:t>
      </w:r>
      <w:r w:rsidR="007D4FB6" w:rsidRPr="00782596">
        <w:rPr>
          <w:rFonts w:ascii="Times New Roman" w:hAnsi="Times New Roman" w:cs="Times New Roman"/>
          <w:sz w:val="24"/>
          <w:szCs w:val="24"/>
        </w:rPr>
        <w:t xml:space="preserve">шения из проблемных ситуаций, </w:t>
      </w:r>
      <w:r w:rsidRPr="00782596">
        <w:rPr>
          <w:rFonts w:ascii="Times New Roman" w:hAnsi="Times New Roman" w:cs="Times New Roman"/>
          <w:sz w:val="24"/>
          <w:szCs w:val="24"/>
        </w:rPr>
        <w:t>учатся видеть причинно-следственные связи, делать умозаключения, слышат</w:t>
      </w:r>
      <w:r w:rsidR="00411485" w:rsidRPr="00782596">
        <w:rPr>
          <w:rFonts w:ascii="Times New Roman" w:hAnsi="Times New Roman" w:cs="Times New Roman"/>
          <w:sz w:val="24"/>
          <w:szCs w:val="24"/>
        </w:rPr>
        <w:t>ь</w:t>
      </w:r>
      <w:r w:rsidRPr="00782596">
        <w:rPr>
          <w:rFonts w:ascii="Times New Roman" w:hAnsi="Times New Roman" w:cs="Times New Roman"/>
          <w:sz w:val="24"/>
          <w:szCs w:val="24"/>
        </w:rPr>
        <w:t xml:space="preserve"> точку зрения сверстников.</w:t>
      </w:r>
      <w:r w:rsidR="00411485" w:rsidRPr="00782596">
        <w:rPr>
          <w:rFonts w:ascii="Times New Roman" w:hAnsi="Times New Roman" w:cs="Times New Roman"/>
          <w:sz w:val="24"/>
          <w:szCs w:val="24"/>
        </w:rPr>
        <w:t xml:space="preserve"> Кроме того, в ходе </w:t>
      </w:r>
      <w:r w:rsidR="00094608">
        <w:rPr>
          <w:rFonts w:ascii="Times New Roman" w:hAnsi="Times New Roman" w:cs="Times New Roman"/>
          <w:sz w:val="24"/>
          <w:szCs w:val="24"/>
        </w:rPr>
        <w:t xml:space="preserve">сочинительства и </w:t>
      </w:r>
      <w:r w:rsidR="00411485" w:rsidRPr="00782596">
        <w:rPr>
          <w:rFonts w:ascii="Times New Roman" w:hAnsi="Times New Roman" w:cs="Times New Roman"/>
          <w:sz w:val="24"/>
          <w:szCs w:val="24"/>
        </w:rPr>
        <w:t>импровизированной театрализованной игры решаются образовательные задачи развития речи, логического мышления, воображения</w:t>
      </w:r>
      <w:r w:rsidR="00094608">
        <w:rPr>
          <w:rFonts w:ascii="Times New Roman" w:hAnsi="Times New Roman" w:cs="Times New Roman"/>
          <w:sz w:val="24"/>
          <w:szCs w:val="24"/>
        </w:rPr>
        <w:t>, развитие коммуникативных навыков</w:t>
      </w:r>
      <w:r w:rsidR="00411485" w:rsidRPr="00782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30B" w:rsidRPr="00782596" w:rsidRDefault="00411485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96">
        <w:rPr>
          <w:rFonts w:ascii="Times New Roman" w:hAnsi="Times New Roman" w:cs="Times New Roman"/>
          <w:sz w:val="24"/>
          <w:szCs w:val="24"/>
        </w:rPr>
        <w:t xml:space="preserve">Важно, чтобы педагог был </w:t>
      </w:r>
      <w:r w:rsidR="00886EAB" w:rsidRPr="00782596">
        <w:rPr>
          <w:rFonts w:ascii="Times New Roman" w:hAnsi="Times New Roman" w:cs="Times New Roman"/>
          <w:sz w:val="24"/>
          <w:szCs w:val="24"/>
        </w:rPr>
        <w:t>участником-</w:t>
      </w:r>
      <w:r w:rsidRPr="00782596">
        <w:rPr>
          <w:rFonts w:ascii="Times New Roman" w:hAnsi="Times New Roman" w:cs="Times New Roman"/>
          <w:sz w:val="24"/>
          <w:szCs w:val="24"/>
        </w:rPr>
        <w:t>партнером в детской игре</w:t>
      </w:r>
      <w:r w:rsidR="00886EAB" w:rsidRPr="00782596">
        <w:rPr>
          <w:rFonts w:ascii="Times New Roman" w:hAnsi="Times New Roman" w:cs="Times New Roman"/>
          <w:sz w:val="24"/>
          <w:szCs w:val="24"/>
        </w:rPr>
        <w:t>, и действовал по их правилам, а не дети были участниками взрослой игры. Такая игровая образовательная деятельность постепенно переходит в культурную практику детей и далее уже в самостоятельной игровой деятельности (без взрослого)</w:t>
      </w:r>
      <w:r w:rsidR="007D4FB6" w:rsidRPr="00782596">
        <w:rPr>
          <w:rFonts w:ascii="Times New Roman" w:hAnsi="Times New Roman" w:cs="Times New Roman"/>
          <w:sz w:val="24"/>
          <w:szCs w:val="24"/>
        </w:rPr>
        <w:t>,</w:t>
      </w:r>
      <w:r w:rsidR="00886EAB" w:rsidRPr="00782596">
        <w:rPr>
          <w:rFonts w:ascii="Times New Roman" w:hAnsi="Times New Roman" w:cs="Times New Roman"/>
          <w:sz w:val="24"/>
          <w:szCs w:val="24"/>
        </w:rPr>
        <w:t xml:space="preserve"> они придумывают проблемные ситуации, которые могут возникнуть с персонажами сказок, обыгрывают эти ситуации</w:t>
      </w:r>
      <w:r w:rsidR="009660EE" w:rsidRPr="00782596">
        <w:rPr>
          <w:rFonts w:ascii="Times New Roman" w:hAnsi="Times New Roman" w:cs="Times New Roman"/>
          <w:sz w:val="24"/>
          <w:szCs w:val="24"/>
        </w:rPr>
        <w:t>,</w:t>
      </w:r>
      <w:r w:rsidR="00886EAB" w:rsidRPr="00782596">
        <w:rPr>
          <w:rFonts w:ascii="Times New Roman" w:hAnsi="Times New Roman" w:cs="Times New Roman"/>
          <w:sz w:val="24"/>
          <w:szCs w:val="24"/>
        </w:rPr>
        <w:t xml:space="preserve"> манипулируя игрушками.</w:t>
      </w:r>
      <w:r w:rsidR="009660EE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Развитие воображения тесно связано с детской игрой. С одной стороны, оно есть необходимое условие возникновения игры, с другой стороны — развивается в игре.</w:t>
      </w:r>
    </w:p>
    <w:p w:rsidR="00046B69" w:rsidRPr="00782596" w:rsidRDefault="00887DA3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 xml:space="preserve">Способность </w:t>
      </w:r>
      <w:r w:rsidR="009660EE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 xml:space="preserve">придумывать сюжеты, 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совместно сочинять сказки, дает возможность не только осмысливать,</w:t>
      </w:r>
      <w:r w:rsidR="009660EE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 xml:space="preserve"> но и переосмысливать окружающие события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.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0EE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сожалению</w:t>
      </w:r>
      <w:r w:rsidR="007D4FB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660EE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некоторые детские игры </w:t>
      </w:r>
      <w:r w:rsidR="00094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носят шаблонный характер, </w:t>
      </w:r>
      <w:r w:rsidR="00B4153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 похожи на алгоритмы</w:t>
      </w:r>
      <w:r w:rsidR="0066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(заученные действия)</w:t>
      </w:r>
      <w:r w:rsidR="00046B6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чем на красочные описания те</w:t>
      </w:r>
      <w:r w:rsidR="00B4153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или иных событий. Это происходит в первую очередь потому, что дети</w:t>
      </w:r>
      <w:r w:rsidR="00046B6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знакомы или плохо знакомы с различными сторонами жизни</w:t>
      </w:r>
      <w:r w:rsidR="00B4153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деятельностью людей.</w:t>
      </w:r>
    </w:p>
    <w:p w:rsidR="007D4FB6" w:rsidRPr="00782596" w:rsidRDefault="00B41536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Поэтому, при внедрении в игру образовательной задачи</w:t>
      </w:r>
      <w:r w:rsidR="007D4FB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необходимо</w:t>
      </w:r>
      <w:r w:rsidR="00046B6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включить такие сведения, которые ребенок сможет потом </w:t>
      </w:r>
      <w:r w:rsidR="0066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 </w:t>
      </w:r>
      <w:r w:rsidR="00046B6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в игре. Важно показать </w:t>
      </w:r>
      <w:r w:rsidR="00046B6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тех людей, которые действуют в той или иной сфере деятельности, и, главное, те отношения между ними, которые существуют в жизни. </w:t>
      </w:r>
      <w:r w:rsidR="0066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 с меняющимися реалиями жизни и возрастом детей игру обогащать новыми понятиями, действиями, усложнять сюжетную линию.</w:t>
      </w:r>
    </w:p>
    <w:p w:rsidR="00046B69" w:rsidRPr="00782596" w:rsidRDefault="00046B69" w:rsidP="007825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Например, </w:t>
      </w:r>
      <w:r w:rsidR="00B4153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играя 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B4153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кафе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обязательно</w:t>
      </w:r>
      <w:r w:rsidR="00B4153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должны 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фигурировать </w:t>
      </w:r>
      <w:r w:rsidR="00B41536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такие понятия, как: официанты, обслуживание, посетители, касса, десерт, кондитер, повар, счёт, </w:t>
      </w:r>
      <w:r w:rsidR="00950D4F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меню, доставка и другое. Необходимо в игре демонстрировать те или иные действия героев, характер, речь, </w:t>
      </w:r>
      <w:r w:rsidR="00BF4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 </w:t>
      </w:r>
      <w:r w:rsidR="00950D4F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одновременно «вбрасывать» в игру неожиданные ситуации социального характера, (пролили чай, забыли дома деньги, перепутали столик, балуется ребенок и т.д.), задачи познавательного характера («Извините, подс</w:t>
      </w:r>
      <w:r w:rsidR="004E7F1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950D4F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E7F1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="00950D4F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ите</w:t>
      </w:r>
      <w:r w:rsidR="004E7F1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пожалуйста,</w:t>
      </w:r>
      <w:r w:rsidR="00950D4F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каких продуктов сделан этот салат?»</w:t>
      </w:r>
      <w:r w:rsidR="004E7F1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«Принесите пожалуйста нам три чая и два компота»).</w:t>
      </w:r>
      <w:r w:rsidR="00950D4F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7F19"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Чтобы игра жила и развивалась, она должна быть понятной детям, эмоционально окрашенной и свободной. </w:t>
      </w:r>
    </w:p>
    <w:p w:rsidR="002427E5" w:rsidRDefault="002427E5" w:rsidP="0078259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</w:pP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Что мы должны развивать — воображение, чтобы развивалась игра, или игру, чтобы через нее развивалось воображение? Л.С.</w:t>
      </w:r>
      <w:r w:rsid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 xml:space="preserve"> </w:t>
      </w:r>
      <w:r w:rsidRPr="00782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2"/>
        </w:rPr>
        <w:t>Выготский писал, что воображение это игра без действия и, наоборот, воображение в действии и есть игра.</w:t>
      </w:r>
    </w:p>
    <w:p w:rsidR="00782596" w:rsidRDefault="00782596" w:rsidP="00782596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для педагогов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ДОО «Этапы развития сюжетной игры»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6546"/>
      </w:tblGrid>
      <w:tr w:rsidR="00782596" w:rsidTr="00782596">
        <w:tc>
          <w:tcPr>
            <w:tcW w:w="3227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782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озрастная группа</w:t>
            </w:r>
          </w:p>
        </w:tc>
        <w:tc>
          <w:tcPr>
            <w:tcW w:w="7455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782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одержание работы воспитателя</w:t>
            </w:r>
          </w:p>
        </w:tc>
      </w:tr>
      <w:tr w:rsidR="00782596" w:rsidTr="00782596">
        <w:tc>
          <w:tcPr>
            <w:tcW w:w="3227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младшая группа</w:t>
            </w:r>
          </w:p>
        </w:tc>
        <w:tc>
          <w:tcPr>
            <w:tcW w:w="7455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приобщение детей к разным играм: предметным (в том числе с составными и динамическими игрушками), простейшим сюжетным, подвижным; перевод </w:t>
            </w:r>
            <w:r w:rsidR="0067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от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предметных действий </w:t>
            </w:r>
            <w:proofErr w:type="gramStart"/>
            <w:r w:rsidR="0067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D5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  <w:r w:rsidR="0067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CD5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осмысленным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контексте игровой ситуации.</w:t>
            </w:r>
          </w:p>
        </w:tc>
      </w:tr>
      <w:tr w:rsidR="00782596" w:rsidTr="00782596">
        <w:tc>
          <w:tcPr>
            <w:tcW w:w="3227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младшая группа</w:t>
            </w:r>
          </w:p>
        </w:tc>
        <w:tc>
          <w:tcPr>
            <w:tcW w:w="7455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обогащение игрового опыта </w:t>
            </w:r>
            <w:r w:rsidR="0067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общего кругозора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через совместные со взрослым </w:t>
            </w:r>
            <w:r w:rsidR="0026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сюжетные и образные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формирование и развитие игровых действий, простейшего игрового взаимодействия, </w:t>
            </w:r>
            <w:r w:rsidR="0067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игрового поведения,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понимания условности игровой ситуации.</w:t>
            </w:r>
          </w:p>
        </w:tc>
      </w:tr>
      <w:tr w:rsidR="00782596" w:rsidTr="00782596">
        <w:tc>
          <w:tcPr>
            <w:tcW w:w="3227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7455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и развитие ролевого поведения, поддержка </w:t>
            </w:r>
            <w:r w:rsidR="0067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инициативы и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подвижным, театрализованным.</w:t>
            </w:r>
            <w:r w:rsidR="0026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 детской инициативы, развитие сюжета игры через «вбрасывание» в игровой сюжет простейших вопросов познавательного характера.</w:t>
            </w:r>
          </w:p>
        </w:tc>
      </w:tr>
      <w:tr w:rsidR="00782596" w:rsidTr="00782596">
        <w:tc>
          <w:tcPr>
            <w:tcW w:w="3227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7455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игрового опыта по развитию и усложнению игрового сюжета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внедрение образовательных задач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инициативы детей по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предметного пространства собственной игры; создание условий и поддержка самодеятельной игры детей, приобщение детей к разным видам игр (</w:t>
            </w:r>
            <w:r w:rsidR="0026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сюжетно-ролевым,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подвижным, с правилами, дидактическим, интеллектуальным и др.)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</w:t>
            </w:r>
            <w:r w:rsidR="0026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сюжетной линии игры через «вбрасывание» </w:t>
            </w:r>
            <w:r w:rsidR="0026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проблемных ситуаций, требующих совместного поиска решения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82596" w:rsidTr="00782596">
        <w:tc>
          <w:tcPr>
            <w:tcW w:w="3227" w:type="dxa"/>
          </w:tcPr>
          <w:p w:rsid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7455" w:type="dxa"/>
          </w:tcPr>
          <w:p w:rsidR="00782596" w:rsidRPr="00782596" w:rsidRDefault="00782596" w:rsidP="007825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ролей и 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 разных видов; поддержка перехода к играм-диалогам, 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фантазийным играм</w:t>
            </w:r>
            <w:r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играм в самодельной предметной среде.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1D7B63"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богащение игрового опыта 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</w:t>
            </w:r>
            <w:r w:rsidR="001D7B63"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сложнени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D7B63" w:rsidRPr="0078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игрового сюжета</w:t>
            </w:r>
            <w:r w:rsidR="001D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внедрение в игру образовательных задач и проблемных ситуаций.</w:t>
            </w:r>
          </w:p>
        </w:tc>
      </w:tr>
    </w:tbl>
    <w:p w:rsidR="00C31890" w:rsidRDefault="00C31890" w:rsidP="00F8781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596" w:rsidRDefault="00782596" w:rsidP="00F8781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используемой литературы</w:t>
      </w:r>
    </w:p>
    <w:p w:rsidR="00782596" w:rsidRPr="00C15C51" w:rsidRDefault="00782596" w:rsidP="007825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В.А. </w:t>
      </w:r>
      <w:proofErr w:type="spellStart"/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Деркунская</w:t>
      </w:r>
      <w:proofErr w:type="spellEnd"/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А.Н. </w:t>
      </w:r>
      <w:proofErr w:type="spellStart"/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Харчевникова</w:t>
      </w:r>
      <w:proofErr w:type="spellEnd"/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«Педагогическое сопровождение сюжетно-ролевых игр детей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лет», изд-во: «Центр педагогического образования», 2017;</w:t>
      </w:r>
    </w:p>
    <w:p w:rsidR="00782596" w:rsidRDefault="00782596" w:rsidP="007825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D2A9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В.А. </w:t>
      </w:r>
      <w:proofErr w:type="spellStart"/>
      <w:r w:rsidRPr="009D2A9F">
        <w:rPr>
          <w:rFonts w:ascii="Times New Roman" w:eastAsia="Times New Roman" w:hAnsi="Times New Roman"/>
          <w:sz w:val="24"/>
          <w:szCs w:val="24"/>
          <w:lang w:val="ru-RU" w:eastAsia="ru-RU"/>
        </w:rPr>
        <w:t>Деркунская</w:t>
      </w:r>
      <w:proofErr w:type="spellEnd"/>
      <w:r w:rsidRPr="009D2A9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А.Н. </w:t>
      </w:r>
      <w:proofErr w:type="spellStart"/>
      <w:r w:rsidRPr="009D2A9F">
        <w:rPr>
          <w:rFonts w:ascii="Times New Roman" w:eastAsia="Times New Roman" w:hAnsi="Times New Roman"/>
          <w:sz w:val="24"/>
          <w:szCs w:val="24"/>
          <w:lang w:val="ru-RU" w:eastAsia="ru-RU"/>
        </w:rPr>
        <w:t>Харчевникова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9D2A9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«Педагогическое сопровождение сюжетно-ролевых игр детей 5-7 лет»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изд-во: «Центр педагогического образования», 2017</w:t>
      </w:r>
      <w:r w:rsidRPr="009D2A9F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82596" w:rsidRDefault="00782596" w:rsidP="007825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Н.Ф. Губанова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«Развитие игровой деятельности»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изд-во: «Мозаика-синтез», 2020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82596" w:rsidRDefault="00782596" w:rsidP="007825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Н. Михайленко, Н. Короткова «Организация сюжетной игры в детском саду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 пособие для воспитателя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изд-во: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-пресс», 2009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82596" w:rsidRDefault="00782596" w:rsidP="007825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Г.Г. Кравцов, 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Е.Е. Кравцова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«Психология игры»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изд-во: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Левъ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, 2017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82596" w:rsidRDefault="00782596" w:rsidP="007825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Е.Е. Кравцова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«Разбуди в ребенке волшебника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 книга для воспитателей детского сада и родителей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изд-во: М: «Просвещение», 1996</w:t>
      </w:r>
      <w:r w:rsidRPr="00C15C51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82596" w:rsidRPr="00E70ABA" w:rsidRDefault="00782596" w:rsidP="0078259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82596" w:rsidRPr="00E70ABA" w:rsidSect="00F87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7A9E"/>
    <w:multiLevelType w:val="hybridMultilevel"/>
    <w:tmpl w:val="0A2C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A2"/>
    <w:rsid w:val="00046B69"/>
    <w:rsid w:val="00094608"/>
    <w:rsid w:val="000D4130"/>
    <w:rsid w:val="001874C2"/>
    <w:rsid w:val="001D7B63"/>
    <w:rsid w:val="001E1271"/>
    <w:rsid w:val="002427E5"/>
    <w:rsid w:val="0026300C"/>
    <w:rsid w:val="002C0C1D"/>
    <w:rsid w:val="0035563A"/>
    <w:rsid w:val="00381D9A"/>
    <w:rsid w:val="00411485"/>
    <w:rsid w:val="004424B5"/>
    <w:rsid w:val="004D7B75"/>
    <w:rsid w:val="004E7F19"/>
    <w:rsid w:val="00574048"/>
    <w:rsid w:val="005933FE"/>
    <w:rsid w:val="005A38D3"/>
    <w:rsid w:val="005E7777"/>
    <w:rsid w:val="0060544C"/>
    <w:rsid w:val="006479D2"/>
    <w:rsid w:val="00666AF1"/>
    <w:rsid w:val="00671D8E"/>
    <w:rsid w:val="00682D34"/>
    <w:rsid w:val="006C0538"/>
    <w:rsid w:val="00774AD2"/>
    <w:rsid w:val="00781770"/>
    <w:rsid w:val="00782596"/>
    <w:rsid w:val="007D4FB6"/>
    <w:rsid w:val="008352D0"/>
    <w:rsid w:val="00852BF1"/>
    <w:rsid w:val="00886EAB"/>
    <w:rsid w:val="00887DA3"/>
    <w:rsid w:val="008979B9"/>
    <w:rsid w:val="008E230B"/>
    <w:rsid w:val="008F27DE"/>
    <w:rsid w:val="00943DAE"/>
    <w:rsid w:val="00950D4F"/>
    <w:rsid w:val="00961B9F"/>
    <w:rsid w:val="009660EE"/>
    <w:rsid w:val="009C3F07"/>
    <w:rsid w:val="009D16A9"/>
    <w:rsid w:val="00A52793"/>
    <w:rsid w:val="00A6450A"/>
    <w:rsid w:val="00AD54D1"/>
    <w:rsid w:val="00AE3383"/>
    <w:rsid w:val="00B41536"/>
    <w:rsid w:val="00BA4CC9"/>
    <w:rsid w:val="00BE48F2"/>
    <w:rsid w:val="00BF3C4B"/>
    <w:rsid w:val="00BF476F"/>
    <w:rsid w:val="00C306A2"/>
    <w:rsid w:val="00C31890"/>
    <w:rsid w:val="00CD5B13"/>
    <w:rsid w:val="00E12CE5"/>
    <w:rsid w:val="00E70ABA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15C"/>
  <w15:docId w15:val="{A4A81F8C-2A42-47CE-ABF5-E0F6B2E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78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59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E70A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0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 </cp:lastModifiedBy>
  <cp:revision>18</cp:revision>
  <dcterms:created xsi:type="dcterms:W3CDTF">2022-10-13T06:53:00Z</dcterms:created>
  <dcterms:modified xsi:type="dcterms:W3CDTF">2022-10-19T06:35:00Z</dcterms:modified>
</cp:coreProperties>
</file>