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23"/>
      </w:tblGrid>
      <w:tr w:rsidR="001330A0" w:rsidRPr="001330A0" w:rsidTr="001330A0">
        <w:trPr>
          <w:trHeight w:val="5215"/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5F0" w:rsidRPr="00D455F0" w:rsidRDefault="00D455F0" w:rsidP="00D45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455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РАЗВИТИЕ МЕЛКОЙ МОТОРИКИ</w:t>
            </w:r>
          </w:p>
          <w:p w:rsidR="001330A0" w:rsidRPr="001330A0" w:rsidRDefault="00D455F0" w:rsidP="00D45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5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СЕКРЕТЫ ВОСПИТАТЕЛЯ</w:t>
            </w:r>
            <w:r w:rsidR="001330A0"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Советский педагог — новатор В. А. Сухомлинский писал, что детские способности и умения находятся на кончиках их пальцев. Через кончики пальцев дети знакомятся с окружающим миром. Тренировка пальцев и кистей рук стимулирует речевое развитие и мышление ребенка, готовит руку к письму. Это лишь немногие причины для того, чтобы воспитатели начали регулярно давать детям упражнения на мелкую моторику.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Поэтому очень важно уже с самого раннего возраста развивать у ребёнка мелкую моторику. Но просто делать упражнения малышу будет скучно – надо обратить их в интересные и полезные игры.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color w:val="A62236"/>
                <w:sz w:val="24"/>
                <w:szCs w:val="24"/>
                <w:lang w:eastAsia="ru-RU"/>
              </w:rPr>
            </w:pPr>
            <w:bookmarkStart w:id="0" w:name="Что_такое_мелкая_моторика"/>
            <w:r w:rsidRPr="001330A0">
              <w:rPr>
                <w:rFonts w:ascii="Times New Roman" w:hAnsi="Times New Roman" w:cs="Times New Roman"/>
                <w:color w:val="337AB7"/>
                <w:sz w:val="24"/>
                <w:szCs w:val="24"/>
                <w:u w:val="single"/>
                <w:lang w:eastAsia="ru-RU"/>
              </w:rPr>
              <w:t>Что такое мелкая моторика</w:t>
            </w:r>
            <w:bookmarkEnd w:id="0"/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color w:val="48494C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color w:val="48494C"/>
                <w:sz w:val="24"/>
                <w:szCs w:val="24"/>
                <w:lang w:eastAsia="ru-RU"/>
              </w:rPr>
              <w:t> </w:t>
            </w: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Мелкая моторика — это способность выполнять мелкие и точные движения кистями и пальцами рук. Такое умение формируется за счет совместной деятельности нервной, мышечной и костной систем. Чтобы мелкая моторика малыша развивалась постепенно и правильно, нужно учитывать его возраст. Например: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color w:val="48494C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color w:val="48494C"/>
                <w:sz w:val="24"/>
                <w:szCs w:val="24"/>
                <w:lang w:eastAsia="ru-RU"/>
              </w:rPr>
              <w:t> </w:t>
            </w: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годовалый ребенок только начинает тренировать свои пальчики. Для этого он хватает игрушки, сжимает их и разжимает; 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color w:val="48494C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трехлетний ребенок спокойно держит карандаш и хватает мелкие предметы;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color w:val="48494C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в 6 лет ребенок уже может писать буквы и цифры. 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color w:val="48494C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Учитывайте возраст ребенка при выборе заданий, чтобы у него не возникло сложностей с выполнением упражнений и появился интерес к ним.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хорошо, когда дома много разнообразных игрушек, в которые детям и родителям интересно вместе играть. Но очень немногие задумываются, что огромный потенциал развития мелкой моторики, тактильной чувствительности дает малышам сама жизнь.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 развивать гибкость пальчиков и тактильную чувствительность детей, организуя развивающие игры для детей при помощи обычных предметов обихода. Самое главное – для того, чтобы играть с ребенком, нам не нужно ничего покупать специально – у нас все под рукой: пуговицы, крышки, крупа, бельевые прищепки, бумага, и т.д.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Воспитателю, организуя разнообразную деятельность детей с предметами, игрушками и природными объектами, важно активизировать у детей сенсорные основы познания, учить малышей использовать разные органы чувств для получения информации об окружающем мире: зрение, слух, обоняние, тактильные ощущения.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Итак, формируя и совершенствуя тонкую моторику пальцев рук, мы усложняем строение </w:t>
            </w: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мозга, развиваем психику и интеллект ребенка. Через развитие мелкой моторики мы совершенствуем психические процессы и речевую функцию ребенка.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мелкой моторики у детей 2-3 лет.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малыша третьего года жизни мелкая моторика развивается также быстрыми темпами, только она уже связана с формированием познавательных навыков. Ребенок предпринимает определенные действия, чтобы получить новую информацию: он бросает, трогает, ломает игрушки и тем самым их изучает. Когда ребенок лепит, вырезает, рисует, застегивает пуговицы под руководством взрослого, он также учится, получает новые знания.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 специальные игры и упражнения для развития тонкой моторики руки. Некоторые из них известны вам давно. Например, игра в тени. Это когда с помощью различных комбинаций пальцев показывают различные теневые фигуры-зайчика, собачку, человечка. Другая распространенная игра-определение на ощупь предмета, накрытого салфеткой; игры – шнуровки.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большинства современных детей наблюдается общее моторное отставание, в особенности у детей городских. Сейчас распространена обувь на липучках и детям часто не приходится завязывать шнурки. Больше всего на свете маленький ребенок хочет двигаться, для него движение — есть способ познания мира. Соответственно, чем четче и точнее будут детские движения, тем глубже и осмысленнее будет знакомство ребенка с миром.</w:t>
            </w:r>
          </w:p>
          <w:p w:rsidR="001330A0" w:rsidRPr="001330A0" w:rsidRDefault="001330A0" w:rsidP="001330A0">
            <w:pPr>
              <w:rPr>
                <w:rStyle w:val="small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и упражнения на развитие мелкой моторики рук у детей 2-3лет.</w:t>
            </w:r>
            <w:bookmarkStart w:id="1" w:name="Ювелир"/>
            <w:r w:rsidRPr="001330A0">
              <w:rPr>
                <w:rStyle w:val="small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color w:val="A62236"/>
                <w:sz w:val="24"/>
                <w:szCs w:val="24"/>
              </w:rPr>
            </w:pPr>
            <w:r w:rsidRPr="001330A0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Ювелир</w:t>
            </w:r>
            <w:bookmarkEnd w:id="1"/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color w:val="48494C"/>
                <w:sz w:val="24"/>
                <w:szCs w:val="24"/>
              </w:rPr>
            </w:pPr>
            <w:r w:rsidRPr="001330A0">
              <w:rPr>
                <w:rFonts w:ascii="Times New Roman" w:hAnsi="Times New Roman" w:cs="Times New Roman"/>
                <w:color w:val="48494C"/>
                <w:sz w:val="24"/>
                <w:szCs w:val="24"/>
              </w:rPr>
              <w:t> </w:t>
            </w:r>
            <w:r w:rsidRPr="001330A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1330A0">
              <w:rPr>
                <w:rFonts w:ascii="Times New Roman" w:hAnsi="Times New Roman" w:cs="Times New Roman"/>
                <w:sz w:val="24"/>
                <w:szCs w:val="24"/>
              </w:rPr>
              <w:t> развитие мелкой моторики, концентрации внимания и усидчивости.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color w:val="48494C"/>
                <w:sz w:val="24"/>
                <w:szCs w:val="24"/>
              </w:rPr>
            </w:pPr>
            <w:r w:rsidRPr="001330A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  <w:r w:rsidRPr="001330A0">
              <w:rPr>
                <w:rFonts w:ascii="Times New Roman" w:hAnsi="Times New Roman" w:cs="Times New Roman"/>
                <w:sz w:val="24"/>
                <w:szCs w:val="24"/>
              </w:rPr>
              <w:t> пустой контейнер, пинцет, контейнер с бусинами.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color w:val="48494C"/>
                <w:sz w:val="24"/>
                <w:szCs w:val="24"/>
              </w:rPr>
            </w:pPr>
            <w:r w:rsidRPr="001330A0">
              <w:rPr>
                <w:rFonts w:ascii="Times New Roman" w:hAnsi="Times New Roman" w:cs="Times New Roman"/>
                <w:color w:val="48494C"/>
                <w:sz w:val="24"/>
                <w:szCs w:val="24"/>
              </w:rPr>
              <w:t> </w:t>
            </w:r>
            <w:r w:rsidRPr="001330A0">
              <w:rPr>
                <w:rFonts w:ascii="Times New Roman" w:hAnsi="Times New Roman" w:cs="Times New Roman"/>
                <w:sz w:val="24"/>
                <w:szCs w:val="24"/>
              </w:rPr>
              <w:t>Перед каждым ребенком поставьте поднос. На подносе разместите пинцет и два контейнера  — с бусинами и пустой. Ребенок должен подхватить пинцетом бусину из контейнера и положить её в пустой контейнер. И так, пока контейнер с бусинами не опустеет, а пустой контейнер не наполнится. Если бусины выскальзывают из пинцета, поддержите малыша. Ему нужно потренироваться и понять, как правильно захватывать бусины. Упражнение можно усложнить, попросив ребенка разложить бусины по цветам или размерам.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Лепка. Данный вид занятия способствует развитию моторики рук, стимуляции тактильной чувствительности детских пальчиков. Вначале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на манке. Для игр понадобится поднос, на котором насыпана манка.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Хочется отметить рисование манкой для детей такая техника – это новшество, которое завораживает каждого ребёнка. С помощью нее развивается творческое мышление, фантазия, воображение, мелкая моторика и многое другое.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с крупами — не только отличное развивающее занятие для детей. Они оказывают еще и успокоительный эффект. Для таких игр подойдет любая крупа, имеющаяся в доме — фасоль, горох, гречка, пшено, рис и т. д., можно использовать манку. Также пусть у вас будут под </w:t>
            </w: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рукой мелкие игрушки, небольшие машинки. На самом дне нужно отыскать клад.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ватными палочками. </w:t>
            </w:r>
            <w:r w:rsidRPr="001330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(Может быть и коллективная работа)</w:t>
            </w: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ватными палочками.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Маленьким пальчикам будет удобнее держать легкую палочку, а рисунок получится сам собой.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 данной техники прост: ребенок закрашивает картинку точками. Для этого необходимо обмакнуть ватную палочку в краску и нанести точки на рисунок, контур которого уже нарисован.</w:t>
            </w:r>
          </w:p>
          <w:p w:rsidR="001330A0" w:rsidRPr="001330A0" w:rsidRDefault="001330A0" w:rsidP="001330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Таким образом, целенаправленная, систематическая и планомерная работа по развитию мелкой моторики рук у детей дошкольного возраста во взаимодействии с роди</w:t>
            </w:r>
            <w:r w:rsidRPr="00133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телями способствует формированию интеллектуальных способностей, а самое главное — способствует сохра</w:t>
            </w:r>
            <w:r w:rsidRPr="00133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нению физического и психического здоровья ребенка. И все это напрямую готовит дошкольника к успешному обучению в школе!</w:t>
            </w:r>
          </w:p>
        </w:tc>
      </w:tr>
    </w:tbl>
    <w:p w:rsidR="00C026EE" w:rsidRPr="001330A0" w:rsidRDefault="00C026EE" w:rsidP="001330A0">
      <w:pPr>
        <w:ind w:right="-568"/>
        <w:rPr>
          <w:rFonts w:ascii="Times New Roman" w:hAnsi="Times New Roman" w:cs="Times New Roman"/>
          <w:sz w:val="28"/>
          <w:szCs w:val="28"/>
        </w:rPr>
      </w:pPr>
    </w:p>
    <w:sectPr w:rsidR="00C026EE" w:rsidRPr="001330A0" w:rsidSect="00C0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DD4"/>
    <w:multiLevelType w:val="multilevel"/>
    <w:tmpl w:val="1D5A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F482F"/>
    <w:multiLevelType w:val="multilevel"/>
    <w:tmpl w:val="DFAC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30A0"/>
    <w:rsid w:val="001330A0"/>
    <w:rsid w:val="00C026EE"/>
    <w:rsid w:val="00D4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EE"/>
  </w:style>
  <w:style w:type="paragraph" w:styleId="2">
    <w:name w:val="heading 2"/>
    <w:basedOn w:val="a"/>
    <w:link w:val="20"/>
    <w:uiPriority w:val="9"/>
    <w:qFormat/>
    <w:rsid w:val="00133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0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0A0"/>
    <w:rPr>
      <w:color w:val="0000FF"/>
      <w:u w:val="single"/>
    </w:rPr>
  </w:style>
  <w:style w:type="character" w:customStyle="1" w:styleId="small">
    <w:name w:val="small"/>
    <w:basedOn w:val="a0"/>
    <w:rsid w:val="001330A0"/>
  </w:style>
  <w:style w:type="paragraph" w:styleId="a4">
    <w:name w:val="Normal (Web)"/>
    <w:basedOn w:val="a"/>
    <w:uiPriority w:val="99"/>
    <w:unhideWhenUsed/>
    <w:rsid w:val="0013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30A0"/>
    <w:rPr>
      <w:b/>
      <w:bCs/>
    </w:rPr>
  </w:style>
  <w:style w:type="character" w:styleId="a6">
    <w:name w:val="Emphasis"/>
    <w:basedOn w:val="a0"/>
    <w:uiPriority w:val="20"/>
    <w:qFormat/>
    <w:rsid w:val="001330A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3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0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30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30A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2023-04-21T03:34:00Z</dcterms:created>
  <dcterms:modified xsi:type="dcterms:W3CDTF">2023-04-21T03:46:00Z</dcterms:modified>
</cp:coreProperties>
</file>