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8F7" w:rsidRDefault="009C6C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Технологическая карта внеклассного мероприятия по окружающему миру</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Класс: </w:t>
      </w:r>
      <w:r>
        <w:rPr>
          <w:rFonts w:ascii="Times New Roman" w:eastAsia="Times New Roman" w:hAnsi="Times New Roman" w:cs="Times New Roman"/>
          <w:sz w:val="24"/>
          <w:szCs w:val="24"/>
        </w:rPr>
        <w:t>3В</w:t>
      </w:r>
    </w:p>
    <w:p w:rsidR="006128F7" w:rsidRDefault="009C6C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 организации занятия:</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Продолжительность занятия: </w:t>
      </w:r>
      <w:r>
        <w:rPr>
          <w:rFonts w:ascii="Times New Roman" w:eastAsia="Times New Roman" w:hAnsi="Times New Roman" w:cs="Times New Roman"/>
          <w:sz w:val="24"/>
          <w:szCs w:val="24"/>
        </w:rPr>
        <w:t>40 мин</w:t>
      </w:r>
    </w:p>
    <w:p w:rsidR="006128F7" w:rsidRPr="009C6C27" w:rsidRDefault="009C6C27">
      <w:pPr>
        <w:rPr>
          <w:rFonts w:ascii="Times New Roman" w:eastAsia="Times New Roman" w:hAnsi="Times New Roman" w:cs="Times New Roman"/>
          <w:sz w:val="24"/>
          <w:szCs w:val="24"/>
          <w:lang w:val="ru-RU"/>
        </w:rPr>
      </w:pPr>
      <w:r>
        <w:rPr>
          <w:rFonts w:ascii="Times New Roman" w:eastAsia="Times New Roman" w:hAnsi="Times New Roman" w:cs="Times New Roman"/>
          <w:b/>
          <w:sz w:val="24"/>
          <w:szCs w:val="24"/>
        </w:rPr>
        <w:t xml:space="preserve">Тема: </w:t>
      </w:r>
      <w:r>
        <w:rPr>
          <w:rFonts w:ascii="Times New Roman" w:eastAsia="Times New Roman" w:hAnsi="Times New Roman" w:cs="Times New Roman"/>
          <w:sz w:val="24"/>
          <w:szCs w:val="24"/>
        </w:rPr>
        <w:t>Побываем в гостях</w:t>
      </w:r>
    </w:p>
    <w:p w:rsidR="006128F7" w:rsidRDefault="009C6C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Цели: </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bookmarkStart w:id="0" w:name="_GoBack"/>
      <w:r>
        <w:rPr>
          <w:rFonts w:ascii="Times New Roman" w:eastAsia="Times New Roman" w:hAnsi="Times New Roman" w:cs="Times New Roman"/>
          <w:sz w:val="24"/>
          <w:szCs w:val="24"/>
        </w:rPr>
        <w:t>воспитывать у учащихся правила гостеприимства;</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 учащихся с правилами гостеприимства народов Сибири</w:t>
      </w:r>
      <w:bookmarkEnd w:id="0"/>
      <w:r>
        <w:rPr>
          <w:rFonts w:ascii="Times New Roman" w:eastAsia="Times New Roman" w:hAnsi="Times New Roman" w:cs="Times New Roman"/>
          <w:sz w:val="24"/>
          <w:szCs w:val="24"/>
        </w:rPr>
        <w:t>.</w:t>
      </w:r>
    </w:p>
    <w:p w:rsidR="006128F7" w:rsidRDefault="009C6C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w:t>
      </w:r>
    </w:p>
    <w:p w:rsidR="006128F7" w:rsidRDefault="009C6C27">
      <w:pP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Метапредметные</w:t>
      </w:r>
      <w:proofErr w:type="spellEnd"/>
      <w:r>
        <w:rPr>
          <w:rFonts w:ascii="Times New Roman" w:eastAsia="Times New Roman" w:hAnsi="Times New Roman" w:cs="Times New Roman"/>
          <w:i/>
          <w:sz w:val="24"/>
          <w:szCs w:val="24"/>
        </w:rPr>
        <w:t>:</w:t>
      </w:r>
    </w:p>
    <w:p w:rsidR="006128F7" w:rsidRDefault="009C6C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Коммуникативные: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вступать в коммуникацию со сверстниками и педагогом;</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высказывать собстве</w:t>
      </w:r>
      <w:r>
        <w:rPr>
          <w:rFonts w:ascii="Times New Roman" w:eastAsia="Times New Roman" w:hAnsi="Times New Roman" w:cs="Times New Roman"/>
          <w:sz w:val="24"/>
          <w:szCs w:val="24"/>
        </w:rPr>
        <w:t>нное мнение;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-получить навыки выступления.</w:t>
      </w:r>
    </w:p>
    <w:p w:rsidR="006128F7" w:rsidRDefault="009C6C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Регулятивные: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контролировать собственную деятельность;</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принимать правила игры;</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примерять на себя роль в игре.</w:t>
      </w:r>
    </w:p>
    <w:p w:rsidR="006128F7" w:rsidRDefault="009C6C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Познавательные: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анализировать информацию, выделять из нее самое существенно</w:t>
      </w:r>
      <w:r>
        <w:rPr>
          <w:rFonts w:ascii="Times New Roman" w:eastAsia="Times New Roman" w:hAnsi="Times New Roman" w:cs="Times New Roman"/>
          <w:sz w:val="24"/>
          <w:szCs w:val="24"/>
        </w:rPr>
        <w:t>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 пользоваться различными источниками информации.</w:t>
      </w:r>
    </w:p>
    <w:p w:rsidR="006128F7" w:rsidRDefault="009C6C27">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Личностные:</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культуре разных народов;</w:t>
      </w:r>
    </w:p>
    <w:p w:rsidR="006128F7" w:rsidRDefault="009C6C27">
      <w:pPr>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-творческая активность, инициативность.</w:t>
      </w:r>
    </w:p>
    <w:p w:rsidR="006128F7" w:rsidRDefault="009C6C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 литературы, электронные ресурсы:</w:t>
      </w:r>
    </w:p>
    <w:p w:rsidR="006128F7" w:rsidRDefault="009C6C27">
      <w:pPr>
        <w:numPr>
          <w:ilvl w:val="0"/>
          <w:numId w:val="1"/>
        </w:num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Брыкина</w:t>
      </w:r>
      <w:proofErr w:type="spellEnd"/>
      <w:r>
        <w:rPr>
          <w:rFonts w:ascii="Times New Roman" w:eastAsia="Times New Roman" w:hAnsi="Times New Roman" w:cs="Times New Roman"/>
          <w:sz w:val="24"/>
          <w:szCs w:val="24"/>
          <w:highlight w:val="white"/>
        </w:rPr>
        <w:t xml:space="preserve">, Н.Т. НЕСТАНДАРТНЫЕ И ИНТЕГРИРОВАННЫЕ УРОКИ по курсу «Окружающий мир» / Н.Т. </w:t>
      </w:r>
      <w:proofErr w:type="spellStart"/>
      <w:r>
        <w:rPr>
          <w:rFonts w:ascii="Times New Roman" w:eastAsia="Times New Roman" w:hAnsi="Times New Roman" w:cs="Times New Roman"/>
          <w:sz w:val="24"/>
          <w:szCs w:val="24"/>
          <w:highlight w:val="white"/>
        </w:rPr>
        <w:t>Брыкина</w:t>
      </w:r>
      <w:proofErr w:type="spellEnd"/>
      <w:r>
        <w:rPr>
          <w:rFonts w:ascii="Times New Roman" w:eastAsia="Times New Roman" w:hAnsi="Times New Roman" w:cs="Times New Roman"/>
          <w:sz w:val="24"/>
          <w:szCs w:val="24"/>
          <w:highlight w:val="white"/>
        </w:rPr>
        <w:t>. - М.: Книга по Требованию, 2021. - 256 c.</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Внеклассные мероприятия в начальной школе. Тематические занятия, утренники, композиции, экскурсии, КВН, беседы-обозрения. - М.: Учитель, 2007. - 144 c.</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Воронова, Е. А. Клуб внеклассных дел. Интеллектуальные вечера и викторины / Е.А. Воронова. - М.: Феникс,</w:t>
      </w:r>
      <w:r>
        <w:rPr>
          <w:rFonts w:ascii="Times New Roman" w:eastAsia="Times New Roman" w:hAnsi="Times New Roman" w:cs="Times New Roman"/>
          <w:sz w:val="24"/>
          <w:szCs w:val="24"/>
          <w:highlight w:val="white"/>
        </w:rPr>
        <w:t xml:space="preserve"> 2006. - 288 c.</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Сборник программ внеурочной деятельности. 1-4 классы. - М.: </w:t>
      </w:r>
      <w:proofErr w:type="spellStart"/>
      <w:r>
        <w:rPr>
          <w:rFonts w:ascii="Times New Roman" w:eastAsia="Times New Roman" w:hAnsi="Times New Roman" w:cs="Times New Roman"/>
          <w:sz w:val="24"/>
          <w:szCs w:val="24"/>
          <w:highlight w:val="white"/>
        </w:rPr>
        <w:t>Вентана</w:t>
      </w:r>
      <w:proofErr w:type="spellEnd"/>
      <w:r>
        <w:rPr>
          <w:rFonts w:ascii="Times New Roman" w:eastAsia="Times New Roman" w:hAnsi="Times New Roman" w:cs="Times New Roman"/>
          <w:sz w:val="24"/>
          <w:szCs w:val="24"/>
          <w:highlight w:val="white"/>
        </w:rPr>
        <w:t>-Граф, 2014. - 192 c.</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Андреев, В. Ф. Современный этикет и русские традиции</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хороший тон в доме и семье, этикет общения, деловой этикет. – М.</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Вече, 2005. - 400 с.</w:t>
      </w:r>
    </w:p>
    <w:p w:rsidR="006128F7" w:rsidRDefault="009C6C27">
      <w:pPr>
        <w:numPr>
          <w:ilvl w:val="0"/>
          <w:numId w:val="1"/>
        </w:num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Бакланд</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Ш. Голландия. – М.</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ACT : </w:t>
      </w:r>
      <w:proofErr w:type="spellStart"/>
      <w:r>
        <w:rPr>
          <w:rFonts w:ascii="Times New Roman" w:eastAsia="Times New Roman" w:hAnsi="Times New Roman" w:cs="Times New Roman"/>
          <w:sz w:val="24"/>
          <w:szCs w:val="24"/>
          <w:highlight w:val="white"/>
        </w:rPr>
        <w:t>Астрель</w:t>
      </w:r>
      <w:proofErr w:type="spellEnd"/>
      <w:r>
        <w:rPr>
          <w:rFonts w:ascii="Times New Roman" w:eastAsia="Times New Roman" w:hAnsi="Times New Roman" w:cs="Times New Roman"/>
          <w:sz w:val="24"/>
          <w:szCs w:val="24"/>
          <w:highlight w:val="white"/>
        </w:rPr>
        <w:t>, 2009. - 159 с.</w:t>
      </w:r>
    </w:p>
    <w:p w:rsidR="006128F7" w:rsidRDefault="009C6C27">
      <w:pPr>
        <w:numPr>
          <w:ilvl w:val="0"/>
          <w:numId w:val="1"/>
        </w:numP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Морсбах</w:t>
      </w:r>
      <w:proofErr w:type="spellEnd"/>
      <w:r>
        <w:rPr>
          <w:rFonts w:ascii="Times New Roman" w:eastAsia="Times New Roman" w:hAnsi="Times New Roman" w:cs="Times New Roman"/>
          <w:sz w:val="24"/>
          <w:szCs w:val="24"/>
          <w:highlight w:val="white"/>
        </w:rPr>
        <w:t>, Г. Япония</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обычаи и этикет. – М.</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АСТ : </w:t>
      </w:r>
      <w:proofErr w:type="spellStart"/>
      <w:r>
        <w:rPr>
          <w:rFonts w:ascii="Times New Roman" w:eastAsia="Times New Roman" w:hAnsi="Times New Roman" w:cs="Times New Roman"/>
          <w:sz w:val="24"/>
          <w:szCs w:val="24"/>
          <w:highlight w:val="white"/>
        </w:rPr>
        <w:t>Астрель</w:t>
      </w:r>
      <w:proofErr w:type="spellEnd"/>
      <w:r>
        <w:rPr>
          <w:rFonts w:ascii="Times New Roman" w:eastAsia="Times New Roman" w:hAnsi="Times New Roman" w:cs="Times New Roman"/>
          <w:sz w:val="24"/>
          <w:szCs w:val="24"/>
          <w:highlight w:val="white"/>
        </w:rPr>
        <w:t xml:space="preserve"> , 2008. - 95 с.</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Этикет делового человека. По материалам </w:t>
      </w:r>
      <w:proofErr w:type="spellStart"/>
      <w:r>
        <w:rPr>
          <w:rFonts w:ascii="Times New Roman" w:eastAsia="Times New Roman" w:hAnsi="Times New Roman" w:cs="Times New Roman"/>
          <w:sz w:val="24"/>
          <w:szCs w:val="24"/>
          <w:highlight w:val="white"/>
        </w:rPr>
        <w:t>зарубеж</w:t>
      </w:r>
      <w:proofErr w:type="spellEnd"/>
      <w:r>
        <w:rPr>
          <w:rFonts w:ascii="Times New Roman" w:eastAsia="Times New Roman" w:hAnsi="Times New Roman" w:cs="Times New Roman"/>
          <w:sz w:val="24"/>
          <w:szCs w:val="24"/>
          <w:highlight w:val="white"/>
        </w:rPr>
        <w:t>. прессы. - Екатеринбург</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Наука, Уральская издательская фирма , 1993. - 81 с.</w:t>
      </w:r>
    </w:p>
    <w:p w:rsidR="006128F7" w:rsidRDefault="009C6C27">
      <w:pPr>
        <w:numPr>
          <w:ilvl w:val="0"/>
          <w:numId w:val="1"/>
        </w:num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Анд</w:t>
      </w:r>
      <w:r>
        <w:rPr>
          <w:rFonts w:ascii="Times New Roman" w:eastAsia="Times New Roman" w:hAnsi="Times New Roman" w:cs="Times New Roman"/>
          <w:sz w:val="24"/>
          <w:szCs w:val="24"/>
          <w:highlight w:val="white"/>
        </w:rPr>
        <w:t>реев, В. Ф. Современный этикет и русские традиции</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хороший тон в доме и семье, этикет общения, деловой этикет. – М.</w:t>
      </w:r>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Вече, 2005. - 400 с.</w:t>
      </w:r>
    </w:p>
    <w:p w:rsidR="006128F7" w:rsidRDefault="009C6C2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Методы и формы: </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словесный (беседа, рассказ), практический (</w:t>
      </w: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 наглядный (использование иллюст</w:t>
      </w:r>
      <w:r>
        <w:rPr>
          <w:rFonts w:ascii="Times New Roman" w:eastAsia="Times New Roman" w:hAnsi="Times New Roman" w:cs="Times New Roman"/>
          <w:sz w:val="24"/>
          <w:szCs w:val="24"/>
        </w:rPr>
        <w:t>раций).</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Формы: фронтальная, коллективная, групповая.</w:t>
      </w:r>
    </w:p>
    <w:p w:rsidR="006128F7" w:rsidRDefault="009C6C27">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Основные понятия: </w:t>
      </w:r>
      <w:r>
        <w:rPr>
          <w:rFonts w:ascii="Times New Roman" w:eastAsia="Times New Roman" w:hAnsi="Times New Roman" w:cs="Times New Roman"/>
          <w:sz w:val="24"/>
          <w:szCs w:val="24"/>
        </w:rPr>
        <w:t>гостеприимство, этикет, вежливость, правила гостеприимства.</w:t>
      </w:r>
    </w:p>
    <w:p w:rsidR="006128F7" w:rsidRDefault="009C6C2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 внеклассного мероприятия</w:t>
      </w:r>
    </w:p>
    <w:tbl>
      <w:tblPr>
        <w:tblStyle w:val="a5"/>
        <w:tblW w:w="1570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25"/>
        <w:gridCol w:w="3925"/>
        <w:gridCol w:w="3926"/>
        <w:gridCol w:w="3926"/>
      </w:tblGrid>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 учителя</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Деятельность учащихся</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Формы, методы, технологии</w:t>
            </w:r>
          </w:p>
        </w:tc>
      </w:tr>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Организационный момент</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ОДЗ: </w:t>
            </w:r>
            <w:r>
              <w:rPr>
                <w:rFonts w:ascii="Times New Roman" w:eastAsia="Times New Roman" w:hAnsi="Times New Roman" w:cs="Times New Roman"/>
                <w:sz w:val="24"/>
                <w:szCs w:val="24"/>
              </w:rPr>
              <w:t>создать условия для возникновения положительной мотивации в течение всего занятия.</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беседа</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создать условия для возникновения положительной мотивации в течение всего занятия.</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настроиться на продуктивную работ</w:t>
            </w:r>
            <w:r>
              <w:rPr>
                <w:rFonts w:ascii="Times New Roman" w:eastAsia="Times New Roman" w:hAnsi="Times New Roman" w:cs="Times New Roman"/>
                <w:sz w:val="24"/>
                <w:szCs w:val="24"/>
              </w:rPr>
              <w:t>у в течение всего занятия.</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побеседовать с учителем.</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здравствуйте, ребята! Какое у вас сейчас настроение?</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сегодня мы с вами поговорим на очень важную тему. А </w:t>
            </w:r>
            <w:proofErr w:type="gramStart"/>
            <w:r>
              <w:rPr>
                <w:rFonts w:ascii="Times New Roman" w:eastAsia="Times New Roman" w:hAnsi="Times New Roman" w:cs="Times New Roman"/>
                <w:sz w:val="24"/>
                <w:szCs w:val="24"/>
              </w:rPr>
              <w:t>какую</w:t>
            </w:r>
            <w:proofErr w:type="gramEnd"/>
            <w:r>
              <w:rPr>
                <w:rFonts w:ascii="Times New Roman" w:eastAsia="Times New Roman" w:hAnsi="Times New Roman" w:cs="Times New Roman"/>
                <w:sz w:val="24"/>
                <w:szCs w:val="24"/>
              </w:rPr>
              <w:t>, вы узнаете чуть позже. Вы готовы к новым знаниям?</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Тогда начнем наше занятие.</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Ученики:</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sz w:val="24"/>
                <w:szCs w:val="24"/>
              </w:rPr>
              <w:t>оживленное</w:t>
            </w:r>
            <w:proofErr w:type="gramEnd"/>
            <w:r>
              <w:rPr>
                <w:rFonts w:ascii="Times New Roman" w:eastAsia="Times New Roman" w:hAnsi="Times New Roman" w:cs="Times New Roman"/>
                <w:sz w:val="24"/>
                <w:szCs w:val="24"/>
              </w:rPr>
              <w:t>, задорное, веселое.</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да!</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Словесные методы (беседа)</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 фронтальная.</w:t>
            </w:r>
          </w:p>
        </w:tc>
      </w:tr>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Целеполагание</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ОДЗ: </w:t>
            </w:r>
            <w:r>
              <w:rPr>
                <w:rFonts w:ascii="Times New Roman" w:eastAsia="Times New Roman" w:hAnsi="Times New Roman" w:cs="Times New Roman"/>
                <w:sz w:val="24"/>
                <w:szCs w:val="24"/>
              </w:rPr>
              <w:t>организовать деятельность, направленную на постановку цели внеклассного мероприятия.</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беседа</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организовать деятельность, направленную на постановку цели внеклассного мероприятия.</w:t>
            </w:r>
          </w:p>
          <w:p w:rsidR="006128F7" w:rsidRDefault="009C6C27">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сформулировать цель внеклассного мероприятия.</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побеседовать с учителем.</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ребята, скажите, а вы любите ходить в гости?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а вы любите сами принимать гостей?</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как вы думаете, почему я вас об этом спрашиваю?</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верно. А вы когда-нибудь задумывались о том, как встречают гостей в разных странах?</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хотите это узнать?</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значит какая еще у нас цель занят</w:t>
            </w:r>
            <w:r>
              <w:rPr>
                <w:rFonts w:ascii="Times New Roman" w:eastAsia="Times New Roman" w:hAnsi="Times New Roman" w:cs="Times New Roman"/>
                <w:sz w:val="24"/>
                <w:szCs w:val="24"/>
              </w:rPr>
              <w:t>ия?</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Ученики:</w:t>
            </w:r>
            <w:r>
              <w:rPr>
                <w:rFonts w:ascii="Times New Roman" w:eastAsia="Times New Roman" w:hAnsi="Times New Roman" w:cs="Times New Roman"/>
                <w:sz w:val="24"/>
                <w:szCs w:val="24"/>
              </w:rPr>
              <w:t xml:space="preserve"> высказывают свою точку зрения.</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высказывают свою точку зрения.</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Ученики:</w:t>
            </w:r>
            <w:r>
              <w:rPr>
                <w:rFonts w:ascii="Times New Roman" w:eastAsia="Times New Roman" w:hAnsi="Times New Roman" w:cs="Times New Roman"/>
                <w:sz w:val="24"/>
                <w:szCs w:val="24"/>
              </w:rPr>
              <w:t xml:space="preserve"> потому что сегодня мы будем говорить про гостеприимство.</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Ученики:</w:t>
            </w:r>
            <w:r>
              <w:rPr>
                <w:rFonts w:ascii="Times New Roman" w:eastAsia="Times New Roman" w:hAnsi="Times New Roman" w:cs="Times New Roman"/>
                <w:sz w:val="24"/>
                <w:szCs w:val="24"/>
              </w:rPr>
              <w:t xml:space="preserve"> нет</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да.</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узнать, как встречают гостей разные народы Сибири.</w:t>
            </w:r>
          </w:p>
        </w:tc>
        <w:tc>
          <w:tcPr>
            <w:tcW w:w="3925" w:type="dxa"/>
            <w:shd w:val="clear" w:color="auto" w:fill="auto"/>
            <w:tcMar>
              <w:top w:w="100" w:type="dxa"/>
              <w:left w:w="100" w:type="dxa"/>
              <w:bottom w:w="100" w:type="dxa"/>
              <w:right w:w="100" w:type="dxa"/>
            </w:tcMar>
          </w:tcPr>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Словесные методы (беседа)</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 фронтальная.</w:t>
            </w:r>
          </w:p>
        </w:tc>
      </w:tr>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Деятельностный</w:t>
            </w:r>
            <w:proofErr w:type="spellEnd"/>
            <w:r>
              <w:rPr>
                <w:rFonts w:ascii="Times New Roman" w:eastAsia="Times New Roman" w:hAnsi="Times New Roman" w:cs="Times New Roman"/>
                <w:b/>
                <w:sz w:val="24"/>
                <w:szCs w:val="24"/>
              </w:rPr>
              <w:t xml:space="preserve"> этап</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ОДЗ: </w:t>
            </w:r>
            <w:r>
              <w:rPr>
                <w:rFonts w:ascii="Times New Roman" w:eastAsia="Times New Roman" w:hAnsi="Times New Roman" w:cs="Times New Roman"/>
                <w:sz w:val="24"/>
                <w:szCs w:val="24"/>
              </w:rPr>
              <w:t>организовать деятельность, направленную на открытие учащимися нового знания.</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УЗ</w:t>
            </w:r>
            <w:proofErr w:type="gramStart"/>
            <w:r>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 xml:space="preserve">. ВЗ: </w:t>
            </w:r>
            <w:r>
              <w:rPr>
                <w:rFonts w:ascii="Times New Roman" w:eastAsia="Times New Roman" w:hAnsi="Times New Roman" w:cs="Times New Roman"/>
                <w:sz w:val="24"/>
                <w:szCs w:val="24"/>
              </w:rPr>
              <w:t>выделение основной мысли в тексте.</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работа в группах.</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организовать деятельность, направленную на открытие учащимися нового знания.</w:t>
            </w:r>
          </w:p>
          <w:p w:rsidR="006128F7" w:rsidRDefault="009C6C27">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узнать о правилах гостеприимства в разных странах.</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прочитать текст, выделить ключевые моменты.</w:t>
            </w: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6128F7">
            <w:pPr>
              <w:widowControl w:val="0"/>
              <w:spacing w:line="240" w:lineRule="auto"/>
              <w:rPr>
                <w:rFonts w:ascii="Times New Roman" w:eastAsia="Times New Roman" w:hAnsi="Times New Roman" w:cs="Times New Roman"/>
                <w:sz w:val="24"/>
                <w:szCs w:val="24"/>
              </w:rPr>
            </w:pP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УЗ</w:t>
            </w:r>
            <w:proofErr w:type="gramStart"/>
            <w:r>
              <w:rPr>
                <w:rFonts w:ascii="Times New Roman" w:eastAsia="Times New Roman" w:hAnsi="Times New Roman" w:cs="Times New Roman"/>
                <w:b/>
                <w:sz w:val="24"/>
                <w:szCs w:val="24"/>
              </w:rPr>
              <w:t>2</w:t>
            </w:r>
            <w:proofErr w:type="gramEnd"/>
            <w:r>
              <w:rPr>
                <w:rFonts w:ascii="Times New Roman" w:eastAsia="Times New Roman" w:hAnsi="Times New Roman" w:cs="Times New Roman"/>
                <w:b/>
                <w:sz w:val="24"/>
                <w:szCs w:val="24"/>
              </w:rPr>
              <w:t xml:space="preserve">. ВЗ: </w:t>
            </w:r>
            <w:r>
              <w:rPr>
                <w:rFonts w:ascii="Times New Roman" w:eastAsia="Times New Roman" w:hAnsi="Times New Roman" w:cs="Times New Roman"/>
                <w:sz w:val="24"/>
                <w:szCs w:val="24"/>
              </w:rPr>
              <w:t>составление пословиц.</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работа в группах.</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 xml:space="preserve">организовать деятельность, </w:t>
            </w:r>
            <w:r>
              <w:rPr>
                <w:rFonts w:ascii="Times New Roman" w:eastAsia="Times New Roman" w:hAnsi="Times New Roman" w:cs="Times New Roman"/>
                <w:sz w:val="24"/>
                <w:szCs w:val="24"/>
              </w:rPr>
              <w:lastRenderedPageBreak/>
              <w:t>направленную на открытие учащимися нового знания.</w:t>
            </w:r>
          </w:p>
          <w:p w:rsidR="006128F7" w:rsidRDefault="009C6C27">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узнать пословицы про гостеприимство.</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составить пословицы.</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Учитель:</w:t>
            </w:r>
            <w:r>
              <w:rPr>
                <w:rFonts w:ascii="Times New Roman" w:eastAsia="Times New Roman" w:hAnsi="Times New Roman" w:cs="Times New Roman"/>
                <w:sz w:val="24"/>
                <w:szCs w:val="24"/>
              </w:rPr>
              <w:t xml:space="preserve"> разделимся на небольшие группы (по 3-4 человека). Каждой группе я дам небольшую карточку, в которой оп</w:t>
            </w:r>
            <w:r>
              <w:rPr>
                <w:rFonts w:ascii="Times New Roman" w:eastAsia="Times New Roman" w:hAnsi="Times New Roman" w:cs="Times New Roman"/>
                <w:sz w:val="24"/>
                <w:szCs w:val="24"/>
              </w:rPr>
              <w:t>исано, какие бывают обычаи гостеприимства в разных странах. Ваша задача прочитать эту карточку, затем кратко рассказать всему классу самые ключевые моменты.</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итак, группы закончили работу. Пожалуйста, расскажите, как принимают гостей в разных странах?</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ребята, что мы узнали?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 xml:space="preserve">теперь я предлагаю вам карточки. В первом столбике написаны начала пословиц, а во </w:t>
            </w:r>
            <w:r>
              <w:rPr>
                <w:rFonts w:ascii="Times New Roman" w:eastAsia="Times New Roman" w:hAnsi="Times New Roman" w:cs="Times New Roman"/>
                <w:sz w:val="24"/>
                <w:szCs w:val="24"/>
              </w:rPr>
              <w:lastRenderedPageBreak/>
              <w:t>втором - их концы. Но они перепутаны. Вам нужно соединить начало и конец пословицы. Затем проверим, у кого что получилось.</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 xml:space="preserve">давайте проверим. </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что мы узнали?</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Ученики: работают в группах.</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Карточка №1. Япония.</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Считается, что японское гостеприимство связано</w:t>
            </w:r>
            <w:hyperlink r:id="rId6">
              <w:r>
                <w:rPr>
                  <w:rFonts w:ascii="Times New Roman" w:eastAsia="Times New Roman" w:hAnsi="Times New Roman" w:cs="Times New Roman"/>
                  <w:sz w:val="24"/>
                  <w:szCs w:val="24"/>
                  <w:highlight w:val="white"/>
                </w:rPr>
                <w:t xml:space="preserve"> с чайной церемонией</w:t>
              </w:r>
            </w:hyperlink>
            <w:r>
              <w:rPr>
                <w:rFonts w:ascii="Times New Roman" w:eastAsia="Times New Roman" w:hAnsi="Times New Roman" w:cs="Times New Roman"/>
                <w:sz w:val="24"/>
                <w:szCs w:val="24"/>
                <w:highlight w:val="white"/>
              </w:rPr>
              <w:t>, где особое уважительное отношение</w:t>
            </w:r>
            <w:r>
              <w:rPr>
                <w:sz w:val="30"/>
                <w:szCs w:val="30"/>
                <w:highlight w:val="white"/>
              </w:rPr>
              <w:t xml:space="preserve"> </w:t>
            </w:r>
            <w:r>
              <w:rPr>
                <w:rFonts w:ascii="Times New Roman" w:eastAsia="Times New Roman" w:hAnsi="Times New Roman" w:cs="Times New Roman"/>
                <w:sz w:val="24"/>
                <w:szCs w:val="24"/>
                <w:highlight w:val="white"/>
              </w:rPr>
              <w:t>к гостю, играет большую роль. Гость, находящийся в чайной комнате, «всегда прав»: если он не может долго сидеть в формальной позе (сидят с прямой спиной, расположив бедра на внутренних сторонах голеней, а ягодицы на пятк</w:t>
            </w:r>
            <w:r>
              <w:rPr>
                <w:rFonts w:ascii="Times New Roman" w:eastAsia="Times New Roman" w:hAnsi="Times New Roman" w:cs="Times New Roman"/>
                <w:sz w:val="24"/>
                <w:szCs w:val="24"/>
                <w:highlight w:val="white"/>
              </w:rPr>
              <w:t>ах), можно сесть боком, а для пожилых людей допустима поза со скрещенными ногами.</w:t>
            </w:r>
            <w:r>
              <w:rPr>
                <w:sz w:val="30"/>
                <w:szCs w:val="30"/>
                <w:highlight w:val="white"/>
              </w:rPr>
              <w:t xml:space="preserve"> </w:t>
            </w:r>
            <w:r>
              <w:rPr>
                <w:rFonts w:ascii="Times New Roman" w:eastAsia="Times New Roman" w:hAnsi="Times New Roman" w:cs="Times New Roman"/>
                <w:sz w:val="24"/>
                <w:szCs w:val="24"/>
                <w:highlight w:val="white"/>
              </w:rPr>
              <w:t xml:space="preserve">Отпивать чай гостю разрешено понемногу или же большими глотками, другими словами, ему предоставляется определенная свобода вести себя так, как нравится. При этом рождается и </w:t>
            </w:r>
            <w:r>
              <w:rPr>
                <w:rFonts w:ascii="Times New Roman" w:eastAsia="Times New Roman" w:hAnsi="Times New Roman" w:cs="Times New Roman"/>
                <w:sz w:val="24"/>
                <w:szCs w:val="24"/>
                <w:highlight w:val="white"/>
              </w:rPr>
              <w:t xml:space="preserve">взаимное уважение. </w:t>
            </w:r>
            <w:r>
              <w:rPr>
                <w:rFonts w:ascii="Times New Roman" w:eastAsia="Times New Roman" w:hAnsi="Times New Roman" w:cs="Times New Roman"/>
                <w:color w:val="333333"/>
                <w:sz w:val="24"/>
                <w:szCs w:val="24"/>
                <w:highlight w:val="white"/>
              </w:rPr>
              <w:t>Прямо перед входом в дом вам</w:t>
            </w:r>
            <w:r>
              <w:rPr>
                <w:color w:val="333333"/>
                <w:sz w:val="26"/>
                <w:szCs w:val="26"/>
                <w:highlight w:val="white"/>
              </w:rPr>
              <w:t xml:space="preserve"> </w:t>
            </w:r>
            <w:r>
              <w:rPr>
                <w:rFonts w:ascii="Times New Roman" w:eastAsia="Times New Roman" w:hAnsi="Times New Roman" w:cs="Times New Roman"/>
                <w:sz w:val="24"/>
                <w:szCs w:val="24"/>
                <w:highlight w:val="white"/>
              </w:rPr>
              <w:t>предложат надеть деревянные сандалии: свою обувь необходимо снять и поставить носками к дверям. В том случае, если вы пришли в верхней одежде, то обязательно снимите ее перед тем, как хозяин откроет вам входн</w:t>
            </w:r>
            <w:r>
              <w:rPr>
                <w:rFonts w:ascii="Times New Roman" w:eastAsia="Times New Roman" w:hAnsi="Times New Roman" w:cs="Times New Roman"/>
                <w:sz w:val="24"/>
                <w:szCs w:val="24"/>
                <w:highlight w:val="white"/>
              </w:rPr>
              <w:t>ые двери.</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Обязательно в гости идите с подарком. Негласным правилом японцев считается, что руки даны гостю для того, чтобы нести подарок. При этом подарок должен быть очень хорошо и красиво упакован и более того — правильно </w:t>
            </w:r>
            <w:r>
              <w:rPr>
                <w:rFonts w:ascii="Times New Roman" w:eastAsia="Times New Roman" w:hAnsi="Times New Roman" w:cs="Times New Roman"/>
                <w:sz w:val="24"/>
                <w:szCs w:val="24"/>
                <w:highlight w:val="white"/>
              </w:rPr>
              <w:lastRenderedPageBreak/>
              <w:t xml:space="preserve">подарен. </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Карточка №2. Грузия.</w:t>
            </w:r>
          </w:p>
          <w:p w:rsidR="006128F7" w:rsidRDefault="009C6C27">
            <w:pPr>
              <w:widowControl w:val="0"/>
              <w:shd w:val="clear" w:color="auto" w:fill="FFFFFF"/>
              <w:spacing w:after="160" w:line="240" w:lineRule="auto"/>
              <w:jc w:val="both"/>
              <w:rPr>
                <w:rFonts w:ascii="Times New Roman" w:eastAsia="Times New Roman" w:hAnsi="Times New Roman" w:cs="Times New Roman"/>
                <w:color w:val="111111"/>
                <w:sz w:val="24"/>
                <w:szCs w:val="24"/>
                <w:highlight w:val="white"/>
              </w:rPr>
            </w:pPr>
            <w:r>
              <w:rPr>
                <w:rFonts w:ascii="Times New Roman" w:eastAsia="Times New Roman" w:hAnsi="Times New Roman" w:cs="Times New Roman"/>
                <w:color w:val="111111"/>
                <w:sz w:val="24"/>
                <w:szCs w:val="24"/>
                <w:highlight w:val="white"/>
              </w:rPr>
              <w:t>«Гость – посланник Бога» - гласит грузинская пословица. Грузинский народ слагал свои традиции гостеприимства. Из поколения в поколение передавались уважение к гостю, преданность обязанностям хозяина, традиционному застолью. Для гостя принято не жалеть само</w:t>
            </w:r>
            <w:r>
              <w:rPr>
                <w:rFonts w:ascii="Times New Roman" w:eastAsia="Times New Roman" w:hAnsi="Times New Roman" w:cs="Times New Roman"/>
                <w:color w:val="111111"/>
                <w:sz w:val="24"/>
                <w:szCs w:val="24"/>
                <w:highlight w:val="white"/>
              </w:rPr>
              <w:t>го лучшего. В прошлые века у народов Грузии даже существовали специальные гостевые комнаты или отдельные дома для гостей, двери которых постоянно были открыты, и гость имел возможность в любое время зайти, поесть и переночевать. Согласно грузинской народно</w:t>
            </w:r>
            <w:r>
              <w:rPr>
                <w:rFonts w:ascii="Times New Roman" w:eastAsia="Times New Roman" w:hAnsi="Times New Roman" w:cs="Times New Roman"/>
                <w:color w:val="111111"/>
                <w:sz w:val="24"/>
                <w:szCs w:val="24"/>
                <w:highlight w:val="white"/>
              </w:rPr>
              <w:t xml:space="preserve">й поэзии, гостеприимство ценится больше, чем храбрость, смелость и умелое владение оружием. Когда в дом приходит гость, хозяин не сидит с ним один, а приглашает соседей и друзей, стремясь создать для гостя теплую и веселую обстановку. А если гость приехал </w:t>
            </w:r>
            <w:r>
              <w:rPr>
                <w:rFonts w:ascii="Times New Roman" w:eastAsia="Times New Roman" w:hAnsi="Times New Roman" w:cs="Times New Roman"/>
                <w:color w:val="111111"/>
                <w:sz w:val="24"/>
                <w:szCs w:val="24"/>
                <w:highlight w:val="white"/>
              </w:rPr>
              <w:t xml:space="preserve">издалека, то он может рассчитывать на внимание со стороны всех жителей села. </w:t>
            </w:r>
          </w:p>
          <w:p w:rsidR="006128F7" w:rsidRDefault="009C6C27">
            <w:pPr>
              <w:widowControl w:val="0"/>
              <w:shd w:val="clear" w:color="auto" w:fill="FFFFFF"/>
              <w:spacing w:line="240" w:lineRule="auto"/>
              <w:jc w:val="both"/>
              <w:rPr>
                <w:rFonts w:ascii="Times New Roman" w:eastAsia="Times New Roman" w:hAnsi="Times New Roman" w:cs="Times New Roman"/>
                <w:b/>
                <w:color w:val="111111"/>
                <w:sz w:val="24"/>
                <w:szCs w:val="24"/>
                <w:highlight w:val="white"/>
              </w:rPr>
            </w:pPr>
            <w:r>
              <w:rPr>
                <w:rFonts w:ascii="Times New Roman" w:eastAsia="Times New Roman" w:hAnsi="Times New Roman" w:cs="Times New Roman"/>
                <w:b/>
                <w:color w:val="111111"/>
                <w:sz w:val="24"/>
                <w:szCs w:val="24"/>
                <w:highlight w:val="white"/>
              </w:rPr>
              <w:t>Карточка №3. Франция.</w:t>
            </w:r>
          </w:p>
          <w:p w:rsidR="006128F7" w:rsidRDefault="009C6C27">
            <w:pPr>
              <w:widowControl w:val="0"/>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Французы обожают ходить и принимать гостей. Поесть и поговорить – два самых любимых занятия во Франции. Приглашение в гости обычно делают заранее, чтобы и х</w:t>
            </w:r>
            <w:r>
              <w:rPr>
                <w:rFonts w:ascii="Times New Roman" w:eastAsia="Times New Roman" w:hAnsi="Times New Roman" w:cs="Times New Roman"/>
                <w:sz w:val="24"/>
                <w:szCs w:val="24"/>
                <w:highlight w:val="white"/>
              </w:rPr>
              <w:t xml:space="preserve">озяйка и гости могли его принять. Если вас пригласили в </w:t>
            </w:r>
            <w:r>
              <w:rPr>
                <w:rFonts w:ascii="Times New Roman" w:eastAsia="Times New Roman" w:hAnsi="Times New Roman" w:cs="Times New Roman"/>
                <w:sz w:val="24"/>
                <w:szCs w:val="24"/>
                <w:highlight w:val="white"/>
              </w:rPr>
              <w:lastRenderedPageBreak/>
              <w:t xml:space="preserve">гости, идти с пустыми руками не принято. Популярны корзинки с разными вкусностями – </w:t>
            </w:r>
            <w:proofErr w:type="spellStart"/>
            <w:r>
              <w:rPr>
                <w:rFonts w:ascii="Times New Roman" w:eastAsia="Times New Roman" w:hAnsi="Times New Roman" w:cs="Times New Roman"/>
                <w:sz w:val="24"/>
                <w:szCs w:val="24"/>
                <w:highlight w:val="white"/>
              </w:rPr>
              <w:t>терринами</w:t>
            </w:r>
            <w:proofErr w:type="spellEnd"/>
            <w:r>
              <w:rPr>
                <w:rFonts w:ascii="Times New Roman" w:eastAsia="Times New Roman" w:hAnsi="Times New Roman" w:cs="Times New Roman"/>
                <w:sz w:val="24"/>
                <w:szCs w:val="24"/>
                <w:highlight w:val="white"/>
              </w:rPr>
              <w:t>, печеньем, конфетами, сыром. Букет цветов тоже будет очень цениться. Приглашения на обед или ужин – это дл</w:t>
            </w:r>
            <w:r>
              <w:rPr>
                <w:rFonts w:ascii="Times New Roman" w:eastAsia="Times New Roman" w:hAnsi="Times New Roman" w:cs="Times New Roman"/>
                <w:sz w:val="24"/>
                <w:szCs w:val="24"/>
                <w:highlight w:val="white"/>
              </w:rPr>
              <w:t>я друзей и родственников. Если же вы недавно знакомы, вас могут пригласить на чаепитие. Приходить раньше назначенного часа считается неприличным, а вот опоздать – в порядке вещей.</w:t>
            </w:r>
          </w:p>
          <w:p w:rsidR="006128F7" w:rsidRDefault="009C6C27">
            <w:pPr>
              <w:widowControl w:val="0"/>
              <w:shd w:val="clear" w:color="auto" w:fill="FFFFFF"/>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После обеда или ужина хорошим тоном будет сделать ответное приглашение. Евро</w:t>
            </w:r>
            <w:r>
              <w:rPr>
                <w:rFonts w:ascii="Times New Roman" w:eastAsia="Times New Roman" w:hAnsi="Times New Roman" w:cs="Times New Roman"/>
                <w:sz w:val="24"/>
                <w:szCs w:val="24"/>
                <w:highlight w:val="white"/>
              </w:rPr>
              <w:t>пейской особенностью жителей Франции является строгая пунктуальность и планирование досуга заранее. Причем заранее означает чуть ли не за несколько недель. Поэтому если Вы решите спонтанно “заскочить” к знакомому просто так на чашечку чая — это будет воспр</w:t>
            </w:r>
            <w:r>
              <w:rPr>
                <w:rFonts w:ascii="Times New Roman" w:eastAsia="Times New Roman" w:hAnsi="Times New Roman" w:cs="Times New Roman"/>
                <w:sz w:val="24"/>
                <w:szCs w:val="24"/>
                <w:highlight w:val="white"/>
              </w:rPr>
              <w:t>инято как невежливость.</w:t>
            </w:r>
          </w:p>
          <w:p w:rsidR="006128F7" w:rsidRDefault="009C6C27">
            <w:pPr>
              <w:widowControl w:val="0"/>
              <w:shd w:val="clear" w:color="auto" w:fill="FFFFFF"/>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Карточка №4. Италия.</w:t>
            </w:r>
          </w:p>
          <w:p w:rsidR="006128F7" w:rsidRDefault="009C6C27">
            <w:pPr>
              <w:widowControl w:val="0"/>
              <w:shd w:val="clear" w:color="auto" w:fill="FFFFFF"/>
              <w:spacing w:after="14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Итальянцы устраивают радушный прием людям, которых они приглашают в гости. Обычно местные жители нечасто открывают двери своего дома новым знакомым. Поэтому получение вами приглашения уже многое значит: вы – особенный гость и должны хорошо подготовиться к </w:t>
            </w:r>
            <w:r>
              <w:rPr>
                <w:rFonts w:ascii="Times New Roman" w:eastAsia="Times New Roman" w:hAnsi="Times New Roman" w:cs="Times New Roman"/>
                <w:sz w:val="24"/>
                <w:szCs w:val="24"/>
                <w:highlight w:val="white"/>
              </w:rPr>
              <w:t xml:space="preserve">этому мероприятию. Отправляясь в гости, не стоит забывать о </w:t>
            </w:r>
            <w:hyperlink r:id="rId7">
              <w:r>
                <w:rPr>
                  <w:rFonts w:ascii="Times New Roman" w:eastAsia="Times New Roman" w:hAnsi="Times New Roman" w:cs="Times New Roman"/>
                  <w:sz w:val="24"/>
                  <w:szCs w:val="24"/>
                  <w:highlight w:val="white"/>
                </w:rPr>
                <w:t>подарке</w:t>
              </w:r>
            </w:hyperlink>
            <w:r>
              <w:rPr>
                <w:rFonts w:ascii="Times New Roman" w:eastAsia="Times New Roman" w:hAnsi="Times New Roman" w:cs="Times New Roman"/>
                <w:sz w:val="24"/>
                <w:szCs w:val="24"/>
                <w:highlight w:val="white"/>
              </w:rPr>
              <w:t xml:space="preserve">. В качестве презента можно преподнести хозяевам дома </w:t>
            </w:r>
            <w:hyperlink r:id="rId8">
              <w:r>
                <w:rPr>
                  <w:rFonts w:ascii="Times New Roman" w:eastAsia="Times New Roman" w:hAnsi="Times New Roman" w:cs="Times New Roman"/>
                  <w:sz w:val="24"/>
                  <w:szCs w:val="24"/>
                  <w:highlight w:val="white"/>
                </w:rPr>
                <w:t>букет</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цветов, коробку конфет или печенье. Но выбирая </w:t>
            </w:r>
            <w:hyperlink r:id="rId9">
              <w:r>
                <w:rPr>
                  <w:rFonts w:ascii="Times New Roman" w:eastAsia="Times New Roman" w:hAnsi="Times New Roman" w:cs="Times New Roman"/>
                  <w:sz w:val="24"/>
                  <w:szCs w:val="24"/>
                  <w:highlight w:val="white"/>
                </w:rPr>
                <w:t>цветы</w:t>
              </w:r>
            </w:hyperlink>
            <w:r>
              <w:rPr>
                <w:rFonts w:ascii="Times New Roman" w:eastAsia="Times New Roman" w:hAnsi="Times New Roman" w:cs="Times New Roman"/>
                <w:sz w:val="24"/>
                <w:szCs w:val="24"/>
                <w:highlight w:val="white"/>
              </w:rPr>
              <w:t xml:space="preserve">, следует проявить осторожность. </w:t>
            </w:r>
          </w:p>
          <w:p w:rsidR="006128F7" w:rsidRDefault="009C6C27">
            <w:pPr>
              <w:widowControl w:val="0"/>
              <w:shd w:val="clear" w:color="auto" w:fill="FFFFFF"/>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Не принято дарить цветы красного цвета (это намек на неи</w:t>
            </w:r>
            <w:r>
              <w:rPr>
                <w:rFonts w:ascii="Times New Roman" w:eastAsia="Times New Roman" w:hAnsi="Times New Roman" w:cs="Times New Roman"/>
                <w:sz w:val="24"/>
                <w:szCs w:val="24"/>
                <w:highlight w:val="white"/>
              </w:rPr>
              <w:t xml:space="preserve">скренность с вашей стороны), а также желтые букеты (этот цвет символизирует ревность). </w:t>
            </w:r>
            <w:proofErr w:type="gramStart"/>
            <w:r>
              <w:rPr>
                <w:rFonts w:ascii="Times New Roman" w:eastAsia="Times New Roman" w:hAnsi="Times New Roman" w:cs="Times New Roman"/>
                <w:sz w:val="24"/>
                <w:szCs w:val="24"/>
                <w:highlight w:val="white"/>
              </w:rPr>
              <w:t>П</w:t>
            </w:r>
            <w:proofErr w:type="gramEnd"/>
            <w:r>
              <w:fldChar w:fldCharType="begin"/>
            </w:r>
            <w:r>
              <w:instrText xml:space="preserve"> HYPERLINK "https://etikket.ru/prazdnichnyj-etiket/etiket-podarkov.html" \h </w:instrText>
            </w:r>
            <w:r>
              <w:fldChar w:fldCharType="separate"/>
            </w:r>
            <w:r>
              <w:rPr>
                <w:rFonts w:ascii="Times New Roman" w:eastAsia="Times New Roman" w:hAnsi="Times New Roman" w:cs="Times New Roman"/>
                <w:sz w:val="24"/>
                <w:szCs w:val="24"/>
                <w:highlight w:val="white"/>
              </w:rPr>
              <w:t>одарки</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 xml:space="preserve"> в Италии не делаются просто так. Особенности этикета в Италии основываются на системе оказания услуг и подарков. Получить от итальянца презент – намек на то, что от вас ждут ответных действий. Итальянцы достаточно терпимы к людям, которые опаздывают</w:t>
            </w:r>
            <w:r>
              <w:rPr>
                <w:sz w:val="26"/>
                <w:szCs w:val="26"/>
                <w:highlight w:val="white"/>
              </w:rPr>
              <w:t>.</w:t>
            </w:r>
            <w:r>
              <w:rPr>
                <w:color w:val="333333"/>
                <w:sz w:val="26"/>
                <w:szCs w:val="26"/>
                <w:highlight w:val="white"/>
              </w:rPr>
              <w:t xml:space="preserve"> </w:t>
            </w:r>
            <w:r>
              <w:rPr>
                <w:rFonts w:ascii="Times New Roman" w:eastAsia="Times New Roman" w:hAnsi="Times New Roman" w:cs="Times New Roman"/>
                <w:color w:val="333333"/>
                <w:sz w:val="24"/>
                <w:szCs w:val="24"/>
              </w:rPr>
              <w:t>Б</w:t>
            </w:r>
            <w:r>
              <w:rPr>
                <w:rFonts w:ascii="Times New Roman" w:eastAsia="Times New Roman" w:hAnsi="Times New Roman" w:cs="Times New Roman"/>
                <w:sz w:val="24"/>
                <w:szCs w:val="24"/>
              </w:rPr>
              <w:t>есп</w:t>
            </w:r>
            <w:r>
              <w:rPr>
                <w:rFonts w:ascii="Times New Roman" w:eastAsia="Times New Roman" w:hAnsi="Times New Roman" w:cs="Times New Roman"/>
                <w:sz w:val="24"/>
                <w:szCs w:val="24"/>
              </w:rPr>
              <w:t>рекословного соблюдения временных рамок национальный этикет Италии не требует. Не случится ничего страшного, если прийти на встречу на 15 минут позже. Но задержка на более длительное время считается проявлением невежливости. В Италии вам придется съесть вс</w:t>
            </w:r>
            <w:r>
              <w:rPr>
                <w:rFonts w:ascii="Times New Roman" w:eastAsia="Times New Roman" w:hAnsi="Times New Roman" w:cs="Times New Roman"/>
                <w:sz w:val="24"/>
                <w:szCs w:val="24"/>
              </w:rPr>
              <w:t>е, что подадут, дабы не расстроить хозяйку</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риготовившую столь вкусную еду. Но вряд ли это покажется очень сложным: кухня этих стран считается одной из лучших в мире, причем у каждого города есть свои особенности. Так что если вас пригласили в гости — не </w:t>
            </w:r>
            <w:r>
              <w:rPr>
                <w:rFonts w:ascii="Times New Roman" w:eastAsia="Times New Roman" w:hAnsi="Times New Roman" w:cs="Times New Roman"/>
                <w:sz w:val="24"/>
                <w:szCs w:val="24"/>
              </w:rPr>
              <w:t>отказывайтесь и не ешьте заранее.</w:t>
            </w:r>
          </w:p>
          <w:p w:rsidR="006128F7" w:rsidRDefault="009C6C27">
            <w:pPr>
              <w:widowControl w:val="0"/>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Карточка №5. Турция. </w:t>
            </w:r>
          </w:p>
          <w:p w:rsidR="006128F7" w:rsidRDefault="009C6C27">
            <w:pPr>
              <w:widowControl w:val="0"/>
              <w:shd w:val="clear" w:color="auto" w:fill="FBFBFB"/>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Гостеприимство – характерный </w:t>
            </w:r>
            <w:r>
              <w:rPr>
                <w:rFonts w:ascii="Times New Roman" w:eastAsia="Times New Roman" w:hAnsi="Times New Roman" w:cs="Times New Roman"/>
                <w:sz w:val="24"/>
                <w:szCs w:val="24"/>
              </w:rPr>
              <w:lastRenderedPageBreak/>
              <w:t xml:space="preserve">обычай </w:t>
            </w:r>
            <w:proofErr w:type="spellStart"/>
            <w:r>
              <w:rPr>
                <w:rFonts w:ascii="Times New Roman" w:eastAsia="Times New Roman" w:hAnsi="Times New Roman" w:cs="Times New Roman"/>
                <w:sz w:val="24"/>
                <w:szCs w:val="24"/>
              </w:rPr>
              <w:t>турков</w:t>
            </w:r>
            <w:proofErr w:type="spellEnd"/>
            <w:r>
              <w:rPr>
                <w:rFonts w:ascii="Times New Roman" w:eastAsia="Times New Roman" w:hAnsi="Times New Roman" w:cs="Times New Roman"/>
                <w:sz w:val="24"/>
                <w:szCs w:val="24"/>
              </w:rPr>
              <w:t xml:space="preserve">. Люди </w:t>
            </w:r>
            <w:proofErr w:type="gramStart"/>
            <w:r>
              <w:rPr>
                <w:rFonts w:ascii="Times New Roman" w:eastAsia="Times New Roman" w:hAnsi="Times New Roman" w:cs="Times New Roman"/>
                <w:sz w:val="24"/>
                <w:szCs w:val="24"/>
              </w:rPr>
              <w:t>ходят</w:t>
            </w:r>
            <w:proofErr w:type="gramEnd"/>
            <w:r>
              <w:rPr>
                <w:rFonts w:ascii="Times New Roman" w:eastAsia="Times New Roman" w:hAnsi="Times New Roman" w:cs="Times New Roman"/>
                <w:sz w:val="24"/>
                <w:szCs w:val="24"/>
              </w:rPr>
              <w:t xml:space="preserve"> друг к другу в гости: отказываться от приглашения не полагается, иначе хозяин обидится, не забудьте принести с собой презент: цветы, сладости, ви</w:t>
            </w:r>
            <w:r>
              <w:rPr>
                <w:rFonts w:ascii="Times New Roman" w:eastAsia="Times New Roman" w:hAnsi="Times New Roman" w:cs="Times New Roman"/>
                <w:sz w:val="24"/>
                <w:szCs w:val="24"/>
              </w:rPr>
              <w:t>но. Из гостей вас вряд ли отпустят раньше, чем через 2-3 часа, или вовсе предложат ночевать у себя.</w:t>
            </w:r>
          </w:p>
          <w:p w:rsidR="006128F7" w:rsidRDefault="009C6C27">
            <w:pPr>
              <w:widowControl w:val="0"/>
              <w:shd w:val="clear" w:color="auto" w:fill="FBFBFB"/>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Гостю предлагают лучшее, вне зависимости от достатка семьи. Если вас пригласили в ресторан, не оплачивайте счет – лучше, при случае, передать презент. И не </w:t>
            </w:r>
            <w:r>
              <w:rPr>
                <w:rFonts w:ascii="Times New Roman" w:eastAsia="Times New Roman" w:hAnsi="Times New Roman" w:cs="Times New Roman"/>
                <w:sz w:val="24"/>
                <w:szCs w:val="24"/>
              </w:rPr>
              <w:t>забывайте, что турки одержимы чистотой, поэтому обувь снимайте у порога.</w:t>
            </w:r>
          </w:p>
          <w:p w:rsidR="006128F7" w:rsidRDefault="009C6C27">
            <w:pPr>
              <w:widowControl w:val="0"/>
              <w:shd w:val="clear" w:color="auto" w:fill="FBFBFB"/>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Добрососедские отношения - часть жизни </w:t>
            </w:r>
            <w:proofErr w:type="spellStart"/>
            <w:r>
              <w:rPr>
                <w:rFonts w:ascii="Times New Roman" w:eastAsia="Times New Roman" w:hAnsi="Times New Roman" w:cs="Times New Roman"/>
                <w:sz w:val="24"/>
                <w:szCs w:val="24"/>
              </w:rPr>
              <w:t>турков</w:t>
            </w:r>
            <w:proofErr w:type="spellEnd"/>
            <w:r>
              <w:rPr>
                <w:rFonts w:ascii="Times New Roman" w:eastAsia="Times New Roman" w:hAnsi="Times New Roman" w:cs="Times New Roman"/>
                <w:sz w:val="24"/>
                <w:szCs w:val="24"/>
              </w:rPr>
              <w:t xml:space="preserve">. Есть даже поговорка: вы не можете спать спокойно, пока сосед голоден. Не удивляйтесь, если к вам заглянут домой с угощением, например с </w:t>
            </w:r>
            <w:r>
              <w:rPr>
                <w:rFonts w:ascii="Times New Roman" w:eastAsia="Times New Roman" w:hAnsi="Times New Roman" w:cs="Times New Roman"/>
                <w:sz w:val="24"/>
                <w:szCs w:val="24"/>
              </w:rPr>
              <w:t>миской сладкого пудинга – не отказывайтесь, но, возвращая чашку или блюдо, положите в него угощение от себя. Если сосед заболел, обязательно придите с визитом и принесите с собой сладостей или супа с пожеланием выздоровления.</w:t>
            </w:r>
          </w:p>
          <w:p w:rsidR="006128F7" w:rsidRDefault="009C6C27">
            <w:pPr>
              <w:widowControl w:val="0"/>
              <w:shd w:val="clear" w:color="auto" w:fill="FFFFFF"/>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Карточка №6. Америка.</w:t>
            </w:r>
          </w:p>
          <w:p w:rsidR="006128F7" w:rsidRDefault="009C6C27">
            <w:pPr>
              <w:widowControl w:val="0"/>
              <w:shd w:val="clear" w:color="auto" w:fill="FFFFFF"/>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212121"/>
                <w:sz w:val="24"/>
                <w:szCs w:val="24"/>
                <w:highlight w:val="white"/>
              </w:rPr>
              <w:t>Когда ва</w:t>
            </w:r>
            <w:r>
              <w:rPr>
                <w:rFonts w:ascii="Times New Roman" w:eastAsia="Times New Roman" w:hAnsi="Times New Roman" w:cs="Times New Roman"/>
                <w:color w:val="212121"/>
                <w:sz w:val="24"/>
                <w:szCs w:val="24"/>
                <w:highlight w:val="white"/>
              </w:rPr>
              <w:t xml:space="preserve">с пригласят в гости в США, не думайте, что придете к готовому столу, где все красиво будет расставлено огромными порциями. Может </w:t>
            </w:r>
            <w:proofErr w:type="gramStart"/>
            <w:r>
              <w:rPr>
                <w:rFonts w:ascii="Times New Roman" w:eastAsia="Times New Roman" w:hAnsi="Times New Roman" w:cs="Times New Roman"/>
                <w:color w:val="212121"/>
                <w:sz w:val="24"/>
                <w:szCs w:val="24"/>
                <w:highlight w:val="white"/>
              </w:rPr>
              <w:t>быть</w:t>
            </w:r>
            <w:proofErr w:type="gramEnd"/>
            <w:r>
              <w:rPr>
                <w:rFonts w:ascii="Times New Roman" w:eastAsia="Times New Roman" w:hAnsi="Times New Roman" w:cs="Times New Roman"/>
                <w:color w:val="212121"/>
                <w:sz w:val="24"/>
                <w:szCs w:val="24"/>
                <w:highlight w:val="white"/>
              </w:rPr>
              <w:t xml:space="preserve"> вас чем-нибудь и угостят, но эта еда вряд ли </w:t>
            </w:r>
            <w:r>
              <w:rPr>
                <w:rFonts w:ascii="Times New Roman" w:eastAsia="Times New Roman" w:hAnsi="Times New Roman" w:cs="Times New Roman"/>
                <w:color w:val="212121"/>
                <w:sz w:val="24"/>
                <w:szCs w:val="24"/>
                <w:highlight w:val="white"/>
              </w:rPr>
              <w:lastRenderedPageBreak/>
              <w:t>была приготовлена специально для встречи. Американец, если вы его пригласили,</w:t>
            </w:r>
            <w:r>
              <w:rPr>
                <w:rFonts w:ascii="Times New Roman" w:eastAsia="Times New Roman" w:hAnsi="Times New Roman" w:cs="Times New Roman"/>
                <w:color w:val="212121"/>
                <w:sz w:val="24"/>
                <w:szCs w:val="24"/>
                <w:highlight w:val="white"/>
              </w:rPr>
              <w:t xml:space="preserve"> не принесет с собой ничего, оденется максимально обычно. </w:t>
            </w:r>
            <w:r>
              <w:rPr>
                <w:rFonts w:ascii="Times New Roman" w:eastAsia="Times New Roman" w:hAnsi="Times New Roman" w:cs="Times New Roman"/>
                <w:color w:val="1D1E21"/>
                <w:sz w:val="24"/>
                <w:szCs w:val="24"/>
                <w:highlight w:val="white"/>
              </w:rPr>
              <w:t>Если вас впервые пригласил к себе в гости друг из США, он ожидает, что вы придете в довольно строгой одежде (джинсы, тем более шорты, не приняты). Американцы очень пунктуальны: они ждут, что вы прид</w:t>
            </w:r>
            <w:r>
              <w:rPr>
                <w:rFonts w:ascii="Times New Roman" w:eastAsia="Times New Roman" w:hAnsi="Times New Roman" w:cs="Times New Roman"/>
                <w:color w:val="1D1E21"/>
                <w:sz w:val="24"/>
                <w:szCs w:val="24"/>
                <w:highlight w:val="white"/>
              </w:rPr>
              <w:t xml:space="preserve">ете ровно в назначенное время. А если они придут в гости, то вполне могут простоять под вашей дверью и не нажимать кнопку звонка, дожидаясь, пока часы не покажут ровно то время, о котором вы договаривались. </w:t>
            </w:r>
            <w:r>
              <w:rPr>
                <w:rFonts w:ascii="Times New Roman" w:eastAsia="Times New Roman" w:hAnsi="Times New Roman" w:cs="Times New Roman"/>
                <w:color w:val="333333"/>
                <w:sz w:val="24"/>
                <w:szCs w:val="24"/>
                <w:highlight w:val="white"/>
              </w:rPr>
              <w:t xml:space="preserve">Американцы </w:t>
            </w:r>
            <w:proofErr w:type="gramStart"/>
            <w:r>
              <w:rPr>
                <w:rFonts w:ascii="Times New Roman" w:eastAsia="Times New Roman" w:hAnsi="Times New Roman" w:cs="Times New Roman"/>
                <w:color w:val="333333"/>
                <w:sz w:val="24"/>
                <w:szCs w:val="24"/>
                <w:highlight w:val="white"/>
              </w:rPr>
              <w:t>ходят</w:t>
            </w:r>
            <w:proofErr w:type="gramEnd"/>
            <w:r>
              <w:rPr>
                <w:rFonts w:ascii="Times New Roman" w:eastAsia="Times New Roman" w:hAnsi="Times New Roman" w:cs="Times New Roman"/>
                <w:color w:val="333333"/>
                <w:sz w:val="24"/>
                <w:szCs w:val="24"/>
                <w:highlight w:val="white"/>
              </w:rPr>
              <w:t xml:space="preserve"> друг к другу в гости каждый день</w:t>
            </w:r>
            <w:r>
              <w:rPr>
                <w:rFonts w:ascii="Times New Roman" w:eastAsia="Times New Roman" w:hAnsi="Times New Roman" w:cs="Times New Roman"/>
                <w:color w:val="333333"/>
                <w:sz w:val="24"/>
                <w:szCs w:val="24"/>
                <w:highlight w:val="white"/>
              </w:rPr>
              <w:t>, просто так. Для них главное — увидеться, узнать самочувствие друг друга, поболтать. Поэтому они угостят вас той пищей, что едят в этот день сами.</w:t>
            </w:r>
          </w:p>
          <w:p w:rsidR="006128F7" w:rsidRDefault="009C6C27">
            <w:pPr>
              <w:widowControl w:val="0"/>
              <w:shd w:val="clear" w:color="auto" w:fill="FFFFFF"/>
              <w:spacing w:line="240" w:lineRule="auto"/>
              <w:rPr>
                <w:rFonts w:ascii="Times New Roman" w:eastAsia="Times New Roman" w:hAnsi="Times New Roman" w:cs="Times New Roman"/>
                <w:b/>
                <w:color w:val="333333"/>
                <w:sz w:val="24"/>
                <w:szCs w:val="24"/>
                <w:highlight w:val="white"/>
              </w:rPr>
            </w:pPr>
            <w:r>
              <w:rPr>
                <w:rFonts w:ascii="Times New Roman" w:eastAsia="Times New Roman" w:hAnsi="Times New Roman" w:cs="Times New Roman"/>
                <w:b/>
                <w:color w:val="333333"/>
                <w:sz w:val="24"/>
                <w:szCs w:val="24"/>
                <w:highlight w:val="white"/>
              </w:rPr>
              <w:t>Карточка №7. Голландия.</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Голландцы начинают свое застолье тортом. Причем, торт подается без кофе или чая. Вам будет предложено съесть кусочек торта, а, скажем, через полчаса вам предложат чай или кофе. Сахар почти никогда не приносят, </w:t>
            </w:r>
            <w:proofErr w:type="gramStart"/>
            <w:r>
              <w:rPr>
                <w:rFonts w:ascii="Times New Roman" w:eastAsia="Times New Roman" w:hAnsi="Times New Roman" w:cs="Times New Roman"/>
                <w:sz w:val="24"/>
                <w:szCs w:val="24"/>
                <w:highlight w:val="white"/>
              </w:rPr>
              <w:t>большинство голландцев пьют чай и</w:t>
            </w:r>
            <w:proofErr w:type="gramEnd"/>
            <w:r>
              <w:rPr>
                <w:rFonts w:ascii="Times New Roman" w:eastAsia="Times New Roman" w:hAnsi="Times New Roman" w:cs="Times New Roman"/>
                <w:sz w:val="24"/>
                <w:szCs w:val="24"/>
                <w:highlight w:val="white"/>
              </w:rPr>
              <w:t xml:space="preserve"> кофе без сах</w:t>
            </w:r>
            <w:r>
              <w:rPr>
                <w:rFonts w:ascii="Times New Roman" w:eastAsia="Times New Roman" w:hAnsi="Times New Roman" w:cs="Times New Roman"/>
                <w:sz w:val="24"/>
                <w:szCs w:val="24"/>
                <w:highlight w:val="white"/>
              </w:rPr>
              <w:t>ара, впрочем, как и скандинавы.</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Обычно, на этом и заканчивается голландское гостеприимство: вы съели один кусочек торта (больше </w:t>
            </w:r>
            <w:r>
              <w:rPr>
                <w:rFonts w:ascii="Times New Roman" w:eastAsia="Times New Roman" w:hAnsi="Times New Roman" w:cs="Times New Roman"/>
                <w:sz w:val="24"/>
                <w:szCs w:val="24"/>
                <w:highlight w:val="white"/>
              </w:rPr>
              <w:lastRenderedPageBreak/>
              <w:t>вам не предложат), и вскоре отправились домой. Бывает, однако, что приглашают вас и на ужин. Тогда день начинается так же — с то</w:t>
            </w:r>
            <w:r>
              <w:rPr>
                <w:rFonts w:ascii="Times New Roman" w:eastAsia="Times New Roman" w:hAnsi="Times New Roman" w:cs="Times New Roman"/>
                <w:sz w:val="24"/>
                <w:szCs w:val="24"/>
                <w:highlight w:val="white"/>
              </w:rPr>
              <w:t xml:space="preserve">рта. Потом гости проводят пару часов за беседой, а хозяева идут готовить ужин. Готовят они немного. Это обыкновенный горячий ужин, скажем, картофель с сосисками. Не бывает такого, чтобы стол ломился от продуктов. Голландцы немногословны. Они угостят гостя </w:t>
            </w:r>
            <w:r>
              <w:rPr>
                <w:rFonts w:ascii="Times New Roman" w:eastAsia="Times New Roman" w:hAnsi="Times New Roman" w:cs="Times New Roman"/>
                <w:sz w:val="24"/>
                <w:szCs w:val="24"/>
                <w:highlight w:val="white"/>
              </w:rPr>
              <w:t>кусочком тортика, и чаем (или кофе) без сахара. Больше одного кусочка "в руки" не дают, поэтому после такого чаепития гость обычно отправляется домой.</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Явившись в гости к голландцу</w:t>
            </w:r>
            <w:proofErr w:type="gramEnd"/>
            <w:r>
              <w:rPr>
                <w:rFonts w:ascii="Times New Roman" w:eastAsia="Times New Roman" w:hAnsi="Times New Roman" w:cs="Times New Roman"/>
                <w:sz w:val="24"/>
                <w:szCs w:val="24"/>
                <w:highlight w:val="white"/>
              </w:rPr>
              <w:t>, в 18 часов (время семейного ужина), не стоит рассчитывать, что вас приглася</w:t>
            </w:r>
            <w:r>
              <w:rPr>
                <w:rFonts w:ascii="Times New Roman" w:eastAsia="Times New Roman" w:hAnsi="Times New Roman" w:cs="Times New Roman"/>
                <w:sz w:val="24"/>
                <w:szCs w:val="24"/>
                <w:highlight w:val="white"/>
              </w:rPr>
              <w:t>т за стол и предложат отужинать вместе. За стол вас здесь, скорее всего, не посадят, и вам придется ждать, пока хозяева закончат трапезу.</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Ученики: </w:t>
            </w:r>
            <w:r>
              <w:rPr>
                <w:rFonts w:ascii="Times New Roman" w:eastAsia="Times New Roman" w:hAnsi="Times New Roman" w:cs="Times New Roman"/>
                <w:sz w:val="24"/>
                <w:szCs w:val="24"/>
                <w:highlight w:val="white"/>
              </w:rPr>
              <w:t>представляют результаты своей работы.</w:t>
            </w:r>
          </w:p>
          <w:p w:rsidR="006128F7" w:rsidRDefault="006128F7">
            <w:pPr>
              <w:widowControl w:val="0"/>
              <w:shd w:val="clear" w:color="auto" w:fill="FFFFFF"/>
              <w:spacing w:line="240" w:lineRule="auto"/>
              <w:rPr>
                <w:rFonts w:ascii="Times New Roman" w:eastAsia="Times New Roman" w:hAnsi="Times New Roman" w:cs="Times New Roman"/>
                <w:sz w:val="24"/>
                <w:szCs w:val="24"/>
                <w:highlight w:val="white"/>
              </w:rPr>
            </w:pPr>
          </w:p>
          <w:p w:rsidR="006128F7" w:rsidRDefault="006128F7">
            <w:pPr>
              <w:widowControl w:val="0"/>
              <w:shd w:val="clear" w:color="auto" w:fill="FFFFFF"/>
              <w:spacing w:line="240" w:lineRule="auto"/>
              <w:rPr>
                <w:rFonts w:ascii="Times New Roman" w:eastAsia="Times New Roman" w:hAnsi="Times New Roman" w:cs="Times New Roman"/>
                <w:sz w:val="24"/>
                <w:szCs w:val="24"/>
                <w:highlight w:val="white"/>
              </w:rPr>
            </w:pP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 xml:space="preserve">Ученики: </w:t>
            </w:r>
            <w:r>
              <w:rPr>
                <w:rFonts w:ascii="Times New Roman" w:eastAsia="Times New Roman" w:hAnsi="Times New Roman" w:cs="Times New Roman"/>
                <w:sz w:val="24"/>
                <w:szCs w:val="24"/>
                <w:highlight w:val="white"/>
              </w:rPr>
              <w:t>мы узнали о правилах гостеприимства в разных странах.</w:t>
            </w:r>
          </w:p>
          <w:p w:rsidR="006128F7" w:rsidRDefault="006128F7">
            <w:pPr>
              <w:widowControl w:val="0"/>
              <w:shd w:val="clear" w:color="auto" w:fill="FFFFFF"/>
              <w:spacing w:line="240" w:lineRule="auto"/>
              <w:rPr>
                <w:rFonts w:ascii="Times New Roman" w:eastAsia="Times New Roman" w:hAnsi="Times New Roman" w:cs="Times New Roman"/>
                <w:sz w:val="24"/>
                <w:szCs w:val="24"/>
                <w:highlight w:val="white"/>
              </w:rPr>
            </w:pPr>
          </w:p>
          <w:p w:rsidR="006128F7" w:rsidRDefault="006128F7">
            <w:pPr>
              <w:widowControl w:val="0"/>
              <w:shd w:val="clear" w:color="auto" w:fill="FFFFFF"/>
              <w:spacing w:line="240" w:lineRule="auto"/>
              <w:rPr>
                <w:rFonts w:ascii="Times New Roman" w:eastAsia="Times New Roman" w:hAnsi="Times New Roman" w:cs="Times New Roman"/>
                <w:sz w:val="24"/>
                <w:szCs w:val="24"/>
                <w:highlight w:val="white"/>
              </w:rPr>
            </w:pP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Учен</w:t>
            </w:r>
            <w:r>
              <w:rPr>
                <w:rFonts w:ascii="Times New Roman" w:eastAsia="Times New Roman" w:hAnsi="Times New Roman" w:cs="Times New Roman"/>
                <w:i/>
                <w:sz w:val="24"/>
                <w:szCs w:val="24"/>
                <w:highlight w:val="white"/>
              </w:rPr>
              <w:t xml:space="preserve">ики: </w:t>
            </w:r>
            <w:r>
              <w:rPr>
                <w:rFonts w:ascii="Times New Roman" w:eastAsia="Times New Roman" w:hAnsi="Times New Roman" w:cs="Times New Roman"/>
                <w:sz w:val="24"/>
                <w:szCs w:val="24"/>
                <w:highlight w:val="white"/>
              </w:rPr>
              <w:t>выполняют работу в группах.</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ru-RU"/>
              </w:rPr>
              <w:lastRenderedPageBreak/>
              <w:drawing>
                <wp:inline distT="114300" distB="114300" distL="114300" distR="114300">
                  <wp:extent cx="2331765" cy="172640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6726" t="31112" r="21131" b="13743"/>
                          <a:stretch>
                            <a:fillRect/>
                          </a:stretch>
                        </pic:blipFill>
                        <pic:spPr>
                          <a:xfrm>
                            <a:off x="0" y="0"/>
                            <a:ext cx="2331765" cy="1726403"/>
                          </a:xfrm>
                          <a:prstGeom prst="rect">
                            <a:avLst/>
                          </a:prstGeom>
                          <a:ln/>
                        </pic:spPr>
                      </pic:pic>
                    </a:graphicData>
                  </a:graphic>
                </wp:inline>
              </w:drawing>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Ученики:</w:t>
            </w:r>
            <w:r>
              <w:rPr>
                <w:rFonts w:ascii="Times New Roman" w:eastAsia="Times New Roman" w:hAnsi="Times New Roman" w:cs="Times New Roman"/>
                <w:sz w:val="24"/>
                <w:szCs w:val="24"/>
                <w:highlight w:val="white"/>
              </w:rPr>
              <w:t xml:space="preserve"> зачитывают пословицы.</w:t>
            </w:r>
          </w:p>
          <w:p w:rsidR="006128F7" w:rsidRDefault="009C6C27">
            <w:pPr>
              <w:widowControl w:val="0"/>
              <w:shd w:val="clear" w:color="auto" w:fill="FFFFFF"/>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Ученики:</w:t>
            </w:r>
            <w:r>
              <w:rPr>
                <w:rFonts w:ascii="Times New Roman" w:eastAsia="Times New Roman" w:hAnsi="Times New Roman" w:cs="Times New Roman"/>
                <w:sz w:val="24"/>
                <w:szCs w:val="24"/>
                <w:highlight w:val="white"/>
              </w:rPr>
              <w:t xml:space="preserve"> мы узнали, что существует много пословиц о гостеприимстве.</w:t>
            </w:r>
          </w:p>
        </w:tc>
        <w:tc>
          <w:tcPr>
            <w:tcW w:w="3925" w:type="dxa"/>
            <w:shd w:val="clear" w:color="auto" w:fill="auto"/>
            <w:tcMar>
              <w:top w:w="100" w:type="dxa"/>
              <w:left w:w="100" w:type="dxa"/>
              <w:bottom w:w="100" w:type="dxa"/>
              <w:right w:w="100" w:type="dxa"/>
            </w:tcMar>
          </w:tcPr>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Словесные методы (беседа, рассказ, чтение текста, выделение главного в тексте)</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Наглядные методы (показ иллюстраций)</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 групповая, коллективная.</w:t>
            </w:r>
          </w:p>
        </w:tc>
      </w:tr>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Контрольный этап</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ОДЗ: </w:t>
            </w:r>
            <w:r>
              <w:rPr>
                <w:rFonts w:ascii="Times New Roman" w:eastAsia="Times New Roman" w:hAnsi="Times New Roman" w:cs="Times New Roman"/>
                <w:sz w:val="24"/>
                <w:szCs w:val="24"/>
              </w:rPr>
              <w:t>организовать деятельность, направленную на закрепление норм гостеприимства.</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УЗ</w:t>
            </w:r>
            <w:proofErr w:type="gramStart"/>
            <w:r>
              <w:rPr>
                <w:rFonts w:ascii="Times New Roman" w:eastAsia="Times New Roman" w:hAnsi="Times New Roman" w:cs="Times New Roman"/>
                <w:b/>
                <w:sz w:val="24"/>
                <w:szCs w:val="24"/>
              </w:rPr>
              <w:t>1</w:t>
            </w:r>
            <w:proofErr w:type="gramEnd"/>
            <w:r>
              <w:rPr>
                <w:rFonts w:ascii="Times New Roman" w:eastAsia="Times New Roman" w:hAnsi="Times New Roman" w:cs="Times New Roman"/>
                <w:b/>
                <w:sz w:val="24"/>
                <w:szCs w:val="24"/>
              </w:rPr>
              <w:t xml:space="preserve">. ВЗ: </w:t>
            </w: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игра.</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организовать деятельность, направленную на закрепление норм гостеприимства.</w:t>
            </w:r>
          </w:p>
          <w:p w:rsidR="006128F7" w:rsidRDefault="009C6C27">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запомнить правила гостеприимства.</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разыграть небольшую сценку.</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ребята, сейчас каждая группа вытянет из коробки один листочек. На листе будет написано одно правило </w:t>
            </w:r>
            <w:r>
              <w:rPr>
                <w:rFonts w:ascii="Times New Roman" w:eastAsia="Times New Roman" w:hAnsi="Times New Roman" w:cs="Times New Roman"/>
                <w:sz w:val="24"/>
                <w:szCs w:val="24"/>
              </w:rPr>
              <w:t>гостеприимства. Вам нужно в ваших группах придумать и показать небольшую сценку: что произойдет, если нарушить это правило гостеприимства.</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как вы думаете, для чего я предложила вам показать такие сценки?</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Ученики: </w:t>
            </w:r>
            <w:r>
              <w:rPr>
                <w:rFonts w:ascii="Times New Roman" w:eastAsia="Times New Roman" w:hAnsi="Times New Roman" w:cs="Times New Roman"/>
                <w:sz w:val="24"/>
                <w:szCs w:val="24"/>
              </w:rPr>
              <w:t>в группах готовят сценки, затем показывают их.</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Карточка №1. </w:t>
            </w:r>
            <w:r>
              <w:rPr>
                <w:rFonts w:ascii="Times New Roman" w:eastAsia="Times New Roman" w:hAnsi="Times New Roman" w:cs="Times New Roman"/>
                <w:sz w:val="24"/>
                <w:szCs w:val="24"/>
                <w:highlight w:val="white"/>
              </w:rPr>
              <w:t>Не приходите в гости без приглашения.</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№2. Не опаздывай к назначенному часу.</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№3. Приходя, разувайся в коридоре.</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№4. Не приводи с собой друзей, если их не приглашали.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№5. Перед тем, как сесть за стол, помой руки.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№6. Не мусори в гостях.</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Карточка №7. Не груби окружающим.</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Карточка №8. Уходя, поблагодари </w:t>
            </w:r>
            <w:r>
              <w:rPr>
                <w:rFonts w:ascii="Times New Roman" w:eastAsia="Times New Roman" w:hAnsi="Times New Roman" w:cs="Times New Roman"/>
                <w:sz w:val="24"/>
                <w:szCs w:val="24"/>
                <w:highlight w:val="white"/>
              </w:rPr>
              <w:lastRenderedPageBreak/>
              <w:t>хозяина.</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для того, чтобы мы лучше запомнили правила и их не нарушали.</w:t>
            </w:r>
          </w:p>
        </w:tc>
        <w:tc>
          <w:tcPr>
            <w:tcW w:w="3925" w:type="dxa"/>
            <w:shd w:val="clear" w:color="auto" w:fill="auto"/>
            <w:tcMar>
              <w:top w:w="100" w:type="dxa"/>
              <w:left w:w="100" w:type="dxa"/>
              <w:bottom w:w="100" w:type="dxa"/>
              <w:right w:w="100" w:type="dxa"/>
            </w:tcMar>
          </w:tcPr>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Практический метод (</w:t>
            </w:r>
            <w:proofErr w:type="spellStart"/>
            <w:r>
              <w:rPr>
                <w:rFonts w:ascii="Times New Roman" w:eastAsia="Times New Roman" w:hAnsi="Times New Roman" w:cs="Times New Roman"/>
                <w:sz w:val="24"/>
                <w:szCs w:val="24"/>
              </w:rPr>
              <w:t>инсценирование</w:t>
            </w:r>
            <w:proofErr w:type="spellEnd"/>
            <w:r>
              <w:rPr>
                <w:rFonts w:ascii="Times New Roman" w:eastAsia="Times New Roman" w:hAnsi="Times New Roman" w:cs="Times New Roman"/>
                <w:sz w:val="24"/>
                <w:szCs w:val="24"/>
              </w:rPr>
              <w:t>)</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 групповая, коллективная.</w:t>
            </w:r>
          </w:p>
        </w:tc>
      </w:tr>
      <w:tr w:rsidR="006128F7">
        <w:trPr>
          <w:jc w:val="center"/>
        </w:trPr>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Подведение итогов</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ОДЗ: </w:t>
            </w:r>
            <w:r>
              <w:rPr>
                <w:rFonts w:ascii="Times New Roman" w:eastAsia="Times New Roman" w:hAnsi="Times New Roman" w:cs="Times New Roman"/>
                <w:sz w:val="24"/>
                <w:szCs w:val="24"/>
              </w:rPr>
              <w:t>подвести итоги занятия, придать ему логическую завершенность.</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Вид работы</w:t>
            </w:r>
            <w:r>
              <w:rPr>
                <w:rFonts w:ascii="Times New Roman" w:eastAsia="Times New Roman" w:hAnsi="Times New Roman" w:cs="Times New Roman"/>
                <w:sz w:val="24"/>
                <w:szCs w:val="24"/>
              </w:rPr>
              <w:t>: беседа.</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УЗУ: </w:t>
            </w:r>
            <w:r>
              <w:rPr>
                <w:rFonts w:ascii="Times New Roman" w:eastAsia="Times New Roman" w:hAnsi="Times New Roman" w:cs="Times New Roman"/>
                <w:sz w:val="24"/>
                <w:szCs w:val="24"/>
              </w:rPr>
              <w:t>подвести итоги занятия, придать ему логическую завершенность.</w:t>
            </w:r>
          </w:p>
          <w:p w:rsidR="006128F7" w:rsidRDefault="009C6C27">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УЗу</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провести рефлексию.</w:t>
            </w:r>
          </w:p>
          <w:p w:rsidR="006128F7" w:rsidRDefault="009C6C27">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ПЗ: </w:t>
            </w:r>
            <w:r>
              <w:rPr>
                <w:rFonts w:ascii="Times New Roman" w:eastAsia="Times New Roman" w:hAnsi="Times New Roman" w:cs="Times New Roman"/>
                <w:sz w:val="24"/>
                <w:szCs w:val="24"/>
              </w:rPr>
              <w:t>побеседовать с учителем.</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ребята, что мы сегодня узнали?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как вы думаете, зачем нам нужно это знать?</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а что мы делали на занятии?</w:t>
            </w: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6128F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Учитель: </w:t>
            </w:r>
            <w:r>
              <w:rPr>
                <w:rFonts w:ascii="Times New Roman" w:eastAsia="Times New Roman" w:hAnsi="Times New Roman" w:cs="Times New Roman"/>
                <w:sz w:val="24"/>
                <w:szCs w:val="24"/>
              </w:rPr>
              <w:t>что вам понравилось на занятии?</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Учитель:</w:t>
            </w:r>
            <w:r>
              <w:rPr>
                <w:rFonts w:ascii="Times New Roman" w:eastAsia="Times New Roman" w:hAnsi="Times New Roman" w:cs="Times New Roman"/>
                <w:sz w:val="24"/>
                <w:szCs w:val="24"/>
              </w:rPr>
              <w:t xml:space="preserve"> итак, всем спасибо за работу. Занятие окончено.</w:t>
            </w:r>
          </w:p>
        </w:tc>
        <w:tc>
          <w:tcPr>
            <w:tcW w:w="3925" w:type="dxa"/>
            <w:shd w:val="clear" w:color="auto" w:fill="auto"/>
            <w:tcMar>
              <w:top w:w="100" w:type="dxa"/>
              <w:left w:w="100" w:type="dxa"/>
              <w:bottom w:w="100" w:type="dxa"/>
              <w:right w:w="100" w:type="dxa"/>
            </w:tcMar>
          </w:tcPr>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мы узнали, какие бывают традиции и правила гостеприимства в разных странах.</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для того, чтобы если мы поедем в другую страну, то нам надо знать, как правильно принимать гостей и ходить в гост</w:t>
            </w:r>
            <w:r>
              <w:rPr>
                <w:rFonts w:ascii="Times New Roman" w:eastAsia="Times New Roman" w:hAnsi="Times New Roman" w:cs="Times New Roman"/>
                <w:sz w:val="24"/>
                <w:szCs w:val="24"/>
              </w:rPr>
              <w:t>и.</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Ученики: </w:t>
            </w:r>
            <w:r>
              <w:rPr>
                <w:rFonts w:ascii="Times New Roman" w:eastAsia="Times New Roman" w:hAnsi="Times New Roman" w:cs="Times New Roman"/>
                <w:sz w:val="24"/>
                <w:szCs w:val="24"/>
              </w:rPr>
              <w:t>мы работали в группах, собирали пословицы, читали тексты, показывали сценки, запомнили правила приема гостей.</w:t>
            </w:r>
          </w:p>
          <w:p w:rsidR="006128F7" w:rsidRDefault="009C6C27">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Ученики:</w:t>
            </w:r>
            <w:r>
              <w:rPr>
                <w:rFonts w:ascii="Times New Roman" w:eastAsia="Times New Roman" w:hAnsi="Times New Roman" w:cs="Times New Roman"/>
                <w:sz w:val="24"/>
                <w:szCs w:val="24"/>
              </w:rPr>
              <w:t xml:space="preserve"> высказывают свою точку зрения.</w:t>
            </w:r>
          </w:p>
        </w:tc>
        <w:tc>
          <w:tcPr>
            <w:tcW w:w="3925" w:type="dxa"/>
            <w:shd w:val="clear" w:color="auto" w:fill="auto"/>
            <w:tcMar>
              <w:top w:w="100" w:type="dxa"/>
              <w:left w:w="100" w:type="dxa"/>
              <w:bottom w:w="100" w:type="dxa"/>
              <w:right w:w="100" w:type="dxa"/>
            </w:tcMar>
          </w:tcPr>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Словесные методы (беседа)</w:t>
            </w:r>
          </w:p>
          <w:p w:rsidR="006128F7" w:rsidRDefault="009C6C2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работы фронтальная.</w:t>
            </w:r>
          </w:p>
        </w:tc>
      </w:tr>
    </w:tbl>
    <w:p w:rsidR="006128F7" w:rsidRDefault="006128F7">
      <w:pPr>
        <w:jc w:val="center"/>
        <w:rPr>
          <w:rFonts w:ascii="Times New Roman" w:eastAsia="Times New Roman" w:hAnsi="Times New Roman" w:cs="Times New Roman"/>
          <w:b/>
          <w:sz w:val="24"/>
          <w:szCs w:val="24"/>
        </w:rPr>
      </w:pPr>
    </w:p>
    <w:p w:rsidR="006128F7" w:rsidRDefault="006128F7">
      <w:pPr>
        <w:rPr>
          <w:rFonts w:ascii="Times New Roman" w:eastAsia="Times New Roman" w:hAnsi="Times New Roman" w:cs="Times New Roman"/>
          <w:b/>
          <w:sz w:val="24"/>
          <w:szCs w:val="24"/>
        </w:rPr>
      </w:pPr>
    </w:p>
    <w:p w:rsidR="006128F7" w:rsidRDefault="006128F7">
      <w:pPr>
        <w:rPr>
          <w:rFonts w:ascii="Times New Roman" w:eastAsia="Times New Roman" w:hAnsi="Times New Roman" w:cs="Times New Roman"/>
          <w:sz w:val="24"/>
          <w:szCs w:val="24"/>
        </w:rPr>
      </w:pPr>
    </w:p>
    <w:sectPr w:rsidR="006128F7">
      <w:pgSz w:w="16834" w:h="11909" w:orient="landscape"/>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5C6C35"/>
    <w:multiLevelType w:val="multilevel"/>
    <w:tmpl w:val="0F907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128F7"/>
    <w:rsid w:val="006128F7"/>
    <w:rsid w:val="009C6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9C6C2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C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9C6C2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C6C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ikket.ru/prazdnichnyj-etiket/tsvetochnyj-etiket.html" TargetMode="External"/><Relationship Id="rId3" Type="http://schemas.microsoft.com/office/2007/relationships/stylesWithEffects" Target="stylesWithEffects.xml"/><Relationship Id="rId7" Type="http://schemas.openxmlformats.org/officeDocument/2006/relationships/hyperlink" Target="https://etikket.ru/prazdnichnyj-etiket/etiket-podarkov.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erspectum.info/pravila-kitayskoy-chaynoy-tseremonii/"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tikket.ru/prazdnichnyj-etiket/tsvetochnyj-etike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2381</Words>
  <Characters>13572</Characters>
  <Application>Microsoft Office Word</Application>
  <DocSecurity>0</DocSecurity>
  <Lines>113</Lines>
  <Paragraphs>31</Paragraphs>
  <ScaleCrop>false</ScaleCrop>
  <Company/>
  <LinksUpToDate>false</LinksUpToDate>
  <CharactersWithSpaces>15922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3</cp:revision>
  <dcterms:created xsi:type="dcterms:W3CDTF">2024-01-29T11:04:00Z</dcterms:created>
  <dcterms:modified xsi:type="dcterms:W3CDTF">2024-01-29T11:09:00Z</dcterms:modified>
</cp:coreProperties>
</file>