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E" w:rsidRPr="00204194" w:rsidRDefault="002D7A0E" w:rsidP="002D7A0E">
      <w:pPr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7A0E" w:rsidRPr="00204194" w:rsidRDefault="002D7A0E" w:rsidP="002D7A0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АБАКАНА «ЛИЦЕЙ имени Н.Г.БУЛАКИНА»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0E" w:rsidRPr="00204194" w:rsidRDefault="002D7A0E" w:rsidP="002D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5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124"/>
        <w:gridCol w:w="3124"/>
        <w:gridCol w:w="3139"/>
      </w:tblGrid>
      <w:tr w:rsidR="002D7A0E" w:rsidRPr="00204194" w:rsidTr="00A46D4D">
        <w:trPr>
          <w:trHeight w:val="352"/>
          <w:jc w:val="center"/>
        </w:trPr>
        <w:tc>
          <w:tcPr>
            <w:tcW w:w="3124" w:type="dxa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2D7A0E" w:rsidRPr="00204194" w:rsidRDefault="002D7A0E" w:rsidP="00A46D4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2D7A0E" w:rsidRPr="00204194" w:rsidRDefault="002D7A0E" w:rsidP="00A46D4D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обучения </w:t>
            </w:r>
          </w:p>
          <w:p w:rsidR="002D7A0E" w:rsidRPr="00204194" w:rsidRDefault="002D7A0E" w:rsidP="00A46D4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2D7A0E" w:rsidRPr="00204194" w:rsidRDefault="002D7A0E" w:rsidP="00A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2022г.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2D7A0E" w:rsidRPr="00204194" w:rsidRDefault="002D7A0E" w:rsidP="00A46D4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МБОУ </w:t>
            </w:r>
          </w:p>
          <w:p w:rsidR="002D7A0E" w:rsidRPr="00204194" w:rsidRDefault="002D7A0E" w:rsidP="00A46D4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 им. Н.Г. Булакина» </w:t>
            </w:r>
          </w:p>
          <w:p w:rsidR="002D7A0E" w:rsidRPr="00204194" w:rsidRDefault="002D7A0E" w:rsidP="00A46D4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2022г.</w:t>
            </w:r>
          </w:p>
          <w:p w:rsidR="002D7A0E" w:rsidRPr="00204194" w:rsidRDefault="002D7A0E" w:rsidP="00A46D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</w:t>
            </w:r>
          </w:p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rPr>
          <w:trHeight w:val="1570"/>
          <w:jc w:val="center"/>
        </w:trPr>
        <w:tc>
          <w:tcPr>
            <w:tcW w:w="3124" w:type="dxa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2D7A0E" w:rsidRPr="00204194" w:rsidRDefault="002D7A0E" w:rsidP="00A46D4D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2D7A0E" w:rsidRPr="00204194" w:rsidRDefault="002D7A0E" w:rsidP="00A46D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августа 2022г. </w:t>
            </w:r>
          </w:p>
          <w:p w:rsidR="002D7A0E" w:rsidRPr="00204194" w:rsidRDefault="002D7A0E" w:rsidP="00A46D4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A0E" w:rsidRPr="00204194" w:rsidRDefault="002D7A0E" w:rsidP="00A46D4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0E" w:rsidRPr="00204194" w:rsidRDefault="002D7A0E" w:rsidP="002D7A0E">
      <w:pPr>
        <w:keepNext/>
        <w:spacing w:after="0" w:line="360" w:lineRule="auto"/>
        <w:ind w:left="449"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РАБОЧАЯ ПРОГРАММА</w:t>
      </w:r>
    </w:p>
    <w:p w:rsidR="002D7A0E" w:rsidRPr="00204194" w:rsidRDefault="002D7A0E" w:rsidP="002D7A0E">
      <w:pPr>
        <w:keepNext/>
        <w:spacing w:after="0" w:line="360" w:lineRule="auto"/>
        <w:ind w:left="449"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кружка внеурочной деятельности</w:t>
      </w:r>
    </w:p>
    <w:p w:rsidR="002D7A0E" w:rsidRPr="00204194" w:rsidRDefault="002D7A0E" w:rsidP="002D7A0E">
      <w:pPr>
        <w:keepNext/>
        <w:spacing w:after="0" w:line="360" w:lineRule="auto"/>
        <w:ind w:left="449"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«</w:t>
      </w: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мастерская</w:t>
      </w: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»</w:t>
      </w:r>
    </w:p>
    <w:p w:rsidR="002D7A0E" w:rsidRPr="00204194" w:rsidRDefault="002D7A0E" w:rsidP="002D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04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Направление: культурное</w:t>
      </w: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7A0E" w:rsidRPr="00204194" w:rsidRDefault="002D7A0E" w:rsidP="002D7A0E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D7A0E" w:rsidRPr="00204194" w:rsidRDefault="002D7A0E" w:rsidP="002D7A0E">
      <w:pPr>
        <w:spacing w:after="3" w:line="240" w:lineRule="auto"/>
        <w:ind w:left="264" w:righ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left="264" w:righ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Абакан, 2022 год  </w:t>
      </w:r>
    </w:p>
    <w:p w:rsidR="002D7A0E" w:rsidRPr="00204194" w:rsidRDefault="002D7A0E" w:rsidP="002D7A0E">
      <w:pPr>
        <w:spacing w:after="3" w:line="240" w:lineRule="auto"/>
        <w:ind w:left="264" w:righ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2D7A0E" w:rsidRPr="00204194" w:rsidRDefault="002D7A0E" w:rsidP="002D7A0E">
      <w:pPr>
        <w:suppressAutoHyphens/>
        <w:spacing w:after="0" w:line="26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ВНЕУРОЧНОЙ ДЕЯТЕЛЬНОСТИ</w:t>
      </w:r>
    </w:p>
    <w:p w:rsidR="002D7A0E" w:rsidRPr="00204194" w:rsidRDefault="002D7A0E" w:rsidP="002D7A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D7A0E" w:rsidRPr="00204194" w:rsidRDefault="002D7A0E" w:rsidP="002D7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194">
        <w:rPr>
          <w:rFonts w:ascii="Times New Roman" w:eastAsia="Times New Roman" w:hAnsi="Times New Roman" w:cs="Times New Roman"/>
          <w:bCs/>
          <w:sz w:val="24"/>
          <w:szCs w:val="24"/>
        </w:rPr>
        <w:t>У учащегося будут сформированы: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 ценностно-эстетической сфере: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 познавательной сфере: 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значимость и полезность творческой деятельности</w:t>
      </w: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общества своей и окружающих, умение применять полученные знания, стремление к познанию мира;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 трудовой сфере: 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</w:r>
    </w:p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умение видеть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воспринимать проявления художественной культуры в окружающей жизни;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желание общаться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искусством, участвовать в обсуждении содержания и использования выразительных сре</w:t>
      </w:r>
      <w:proofErr w:type="gramStart"/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творческих произведений;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активное использование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языка искусств и различных художественных материалов для освоения содержания различных учебных предметов;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обогащение ключевых компетенций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 – эстетическим содержанием;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формирование мотивации и умений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самостоятельную творческую и предметно – продуктивную деятельность, выбирать средства для реализации художественного замысла;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способности оценивать результаты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творческой деятельности, собственной и одноклассников.</w:t>
      </w:r>
    </w:p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</w:t>
      </w: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познавательной сфере: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значения искусства в жизни человека и общества; восприятие и характеристика образов;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 коммуникативной сфере: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высказывать суждения о художественных особенностях создаваемых произведений, умение обсуждать коллективные результаты творческой деятельности;</w:t>
      </w: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проявление интереса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художественным традициям своего народа и других народов;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 трудовой сфере: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использовать различные материалы и средства художественной выразительности для передачи замысла в собственной деятельности, самостоятельно или с помощью учителя планировать после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довательность выполнения действий при работе по образцу; контролировать свои действия в процессе выполнения рабо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после завершения; моделирование новых образов путём трансформации известных.</w:t>
      </w: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</w:pPr>
      <w:r w:rsidRPr="00204194">
        <w:rPr>
          <w:b/>
          <w:bCs/>
        </w:rPr>
        <w:lastRenderedPageBreak/>
        <w:t>СОДЕРЖАНИЕ    ВНЕУРОЧНОЙ    ДЕЯТЕЛЬНОСТИ</w:t>
      </w: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  <w:r w:rsidRPr="00204194">
        <w:rPr>
          <w:b/>
          <w:bCs/>
        </w:rPr>
        <w:t>с указанием форм её организации и видов деятельности</w:t>
      </w:r>
    </w:p>
    <w:p w:rsidR="002D7A0E" w:rsidRPr="00204194" w:rsidRDefault="002D7A0E" w:rsidP="002D7A0E">
      <w:pPr>
        <w:pStyle w:val="pboth"/>
        <w:spacing w:before="0" w:after="0"/>
        <w:ind w:left="720"/>
        <w:jc w:val="center"/>
        <w:textAlignment w:val="baseline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2276"/>
        <w:gridCol w:w="2118"/>
      </w:tblGrid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18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276" w:type="dxa"/>
            <w:vMerge w:val="restart"/>
          </w:tcPr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-беседы; </w:t>
            </w:r>
          </w:p>
          <w:p w:rsidR="002D7A0E" w:rsidRPr="00204194" w:rsidRDefault="002D7A0E" w:rsidP="00A46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-устная дискуссия;</w:t>
            </w:r>
          </w:p>
          <w:p w:rsidR="002D7A0E" w:rsidRPr="00204194" w:rsidRDefault="002D7A0E" w:rsidP="00A46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-самостоятельная и коллективная работа;</w:t>
            </w:r>
          </w:p>
          <w:p w:rsidR="002D7A0E" w:rsidRPr="00204194" w:rsidRDefault="002D7A0E" w:rsidP="00A46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-практические и тематические работы;</w:t>
            </w:r>
          </w:p>
          <w:p w:rsidR="002D7A0E" w:rsidRPr="00204194" w:rsidRDefault="002D7A0E" w:rsidP="00A46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-лабораторная и проектная деятельность;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в группах; 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работ;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 проект.</w:t>
            </w:r>
          </w:p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</w:tcPr>
          <w:p w:rsidR="002D7A0E" w:rsidRPr="00204194" w:rsidRDefault="002D7A0E" w:rsidP="00A46D4D">
            <w:pPr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-познавательная;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-художественное творчество;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игровая;</w:t>
            </w:r>
          </w:p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-досугово-развлекательная.</w:t>
            </w: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нитками.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c>
          <w:tcPr>
            <w:tcW w:w="709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Отчётная выставка работ </w:t>
            </w:r>
          </w:p>
        </w:tc>
        <w:tc>
          <w:tcPr>
            <w:tcW w:w="1276" w:type="dxa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c>
          <w:tcPr>
            <w:tcW w:w="5387" w:type="dxa"/>
            <w:gridSpan w:val="3"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</w:t>
            </w:r>
          </w:p>
        </w:tc>
        <w:tc>
          <w:tcPr>
            <w:tcW w:w="2276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2D7A0E" w:rsidRPr="00204194" w:rsidRDefault="002D7A0E" w:rsidP="00A4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A0E" w:rsidRPr="00204194" w:rsidRDefault="002D7A0E" w:rsidP="002D7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A0E" w:rsidRPr="00204194" w:rsidRDefault="002D7A0E" w:rsidP="002D7A0E">
      <w:pPr>
        <w:pStyle w:val="Default"/>
        <w:jc w:val="center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/>
          <w:bCs/>
        </w:rPr>
        <w:t>АННОТАЦИЯ</w:t>
      </w:r>
    </w:p>
    <w:p w:rsidR="002D7A0E" w:rsidRPr="00204194" w:rsidRDefault="002D7A0E" w:rsidP="002D7A0E">
      <w:pPr>
        <w:pStyle w:val="Default"/>
        <w:jc w:val="center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/>
          <w:bCs/>
        </w:rPr>
        <w:t xml:space="preserve"> к рабочей программе кружка  внеурочной деятельности </w:t>
      </w:r>
    </w:p>
    <w:p w:rsidR="002D7A0E" w:rsidRPr="00204194" w:rsidRDefault="002D7A0E" w:rsidP="002D7A0E">
      <w:pPr>
        <w:pStyle w:val="Default"/>
        <w:jc w:val="center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/>
          <w:bCs/>
        </w:rPr>
        <w:t xml:space="preserve"> «Творческая мастерская»</w:t>
      </w:r>
    </w:p>
    <w:p w:rsidR="002D7A0E" w:rsidRPr="00204194" w:rsidRDefault="002D7A0E" w:rsidP="002D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D7A0E" w:rsidRPr="00204194" w:rsidRDefault="002D7A0E" w:rsidP="002D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94">
        <w:rPr>
          <w:rFonts w:ascii="Times New Roman" w:hAnsi="Times New Roman" w:cs="Times New Roman"/>
          <w:sz w:val="24"/>
          <w:szCs w:val="24"/>
        </w:rPr>
        <w:t xml:space="preserve">           Рабочая программа кружка «Творческая мастерская» разработана в соответствии </w:t>
      </w:r>
      <w:proofErr w:type="gramStart"/>
      <w:r w:rsidRPr="00204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194">
        <w:rPr>
          <w:rFonts w:ascii="Times New Roman" w:hAnsi="Times New Roman" w:cs="Times New Roman"/>
          <w:sz w:val="24"/>
          <w:szCs w:val="24"/>
        </w:rPr>
        <w:t>:</w:t>
      </w:r>
    </w:p>
    <w:p w:rsidR="002D7A0E" w:rsidRPr="00204194" w:rsidRDefault="002D7A0E" w:rsidP="002D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начального общего образования  (приказ </w:t>
      </w:r>
      <w:proofErr w:type="spellStart"/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373) (с последующими изменениями); </w:t>
      </w: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Основной образовательной программы начального общего образования МБОУ г. Абакана «Лицей имени </w:t>
      </w:r>
      <w:proofErr w:type="spellStart"/>
      <w:r w:rsidRPr="0020419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Н.Г.Булакина</w:t>
      </w:r>
      <w:proofErr w:type="spellEnd"/>
      <w:r w:rsidRPr="0020419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».</w:t>
      </w: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Цель программы:</w:t>
      </w: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ручному творчеству, вовлечение детей в активную творческую деятельность, формирование навыков и умений работы с материалами различного происхождения; обучение изготовлению поделки из различных материалов.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Задачи программы: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-обучить детей специфике технологии изготовления поделок с учетом возможностей материалов; </w:t>
      </w:r>
    </w:p>
    <w:p w:rsidR="002D7A0E" w:rsidRPr="00204194" w:rsidRDefault="002D7A0E" w:rsidP="002D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детей в выставках, конкурсах, фестивалях детского творчества.</w:t>
      </w:r>
    </w:p>
    <w:p w:rsidR="002D7A0E" w:rsidRPr="00204194" w:rsidRDefault="002D7A0E" w:rsidP="002D7A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041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Курс внеурочной деятельности рассчитан на учащихся 2-х классов и реализуется 2 раза  в неделю.</w:t>
      </w:r>
    </w:p>
    <w:p w:rsidR="002D7A0E" w:rsidRPr="00204194" w:rsidRDefault="002D7A0E" w:rsidP="002D7A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Особенности преподавания внеурочного кружка</w:t>
      </w:r>
    </w:p>
    <w:p w:rsidR="002D7A0E" w:rsidRPr="00204194" w:rsidRDefault="002D7A0E" w:rsidP="002D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2D7A0E" w:rsidRPr="00204194" w:rsidRDefault="002D7A0E" w:rsidP="002D7A0E">
      <w:pPr>
        <w:pStyle w:val="Default"/>
        <w:ind w:right="1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</w:rPr>
        <w:t xml:space="preserve">          Образовательный процесс ведётся, в том числе с помощью дистанционных технологий.</w:t>
      </w:r>
    </w:p>
    <w:p w:rsidR="002D7A0E" w:rsidRPr="00204194" w:rsidRDefault="002D7A0E" w:rsidP="002D7A0E">
      <w:pPr>
        <w:pStyle w:val="1"/>
        <w:ind w:right="1"/>
        <w:jc w:val="both"/>
        <w:rPr>
          <w:rFonts w:cs="Times New Roman"/>
          <w:sz w:val="24"/>
          <w:szCs w:val="24"/>
        </w:rPr>
      </w:pPr>
      <w:r w:rsidRPr="00204194">
        <w:rPr>
          <w:rFonts w:cs="Times New Roman"/>
          <w:color w:val="000000"/>
          <w:sz w:val="24"/>
          <w:szCs w:val="24"/>
          <w:lang w:eastAsia="ru-RU"/>
        </w:rPr>
        <w:t xml:space="preserve">          </w:t>
      </w:r>
      <w:r w:rsidRPr="00204194">
        <w:rPr>
          <w:rFonts w:cs="Times New Roman"/>
          <w:sz w:val="24"/>
          <w:szCs w:val="24"/>
          <w:lang w:eastAsia="ru-RU"/>
        </w:rPr>
        <w:t>Программа предусматривает сочетание групповых, индивидуальных и коллективных форм проведения занятий.</w:t>
      </w:r>
    </w:p>
    <w:p w:rsidR="002D7A0E" w:rsidRPr="00204194" w:rsidRDefault="002D7A0E" w:rsidP="002D7A0E">
      <w:pPr>
        <w:pStyle w:val="1"/>
        <w:ind w:right="1"/>
        <w:jc w:val="both"/>
        <w:rPr>
          <w:rFonts w:cs="Times New Roman"/>
          <w:sz w:val="24"/>
          <w:szCs w:val="24"/>
        </w:rPr>
      </w:pPr>
      <w:r w:rsidRPr="00204194">
        <w:rPr>
          <w:rFonts w:cs="Times New Roman"/>
          <w:sz w:val="24"/>
          <w:szCs w:val="24"/>
        </w:rPr>
        <w:t xml:space="preserve">         Форма подведения итогов: «Выставка работ».</w:t>
      </w:r>
    </w:p>
    <w:p w:rsidR="002D7A0E" w:rsidRPr="00204194" w:rsidRDefault="002D7A0E" w:rsidP="002D7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7A0E" w:rsidRPr="00204194" w:rsidRDefault="002D7A0E" w:rsidP="002D7A0E">
      <w:pPr>
        <w:spacing w:after="0" w:line="240" w:lineRule="auto"/>
        <w:ind w:left="130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0" w:line="240" w:lineRule="auto"/>
        <w:ind w:left="130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0" w:line="240" w:lineRule="auto"/>
        <w:ind w:left="130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2D7A0E" w:rsidRPr="00204194" w:rsidRDefault="002D7A0E" w:rsidP="002D7A0E">
      <w:pPr>
        <w:spacing w:after="0" w:line="240" w:lineRule="auto"/>
        <w:ind w:left="130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имени Н.Г.БУЛАКИНА» Г.АБАКАНА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7A0E" w:rsidRPr="00204194" w:rsidRDefault="002D7A0E" w:rsidP="002D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Ind w:w="-5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124"/>
        <w:gridCol w:w="3124"/>
        <w:gridCol w:w="3139"/>
      </w:tblGrid>
      <w:tr w:rsidR="002D7A0E" w:rsidRPr="00204194" w:rsidTr="00A46D4D">
        <w:trPr>
          <w:trHeight w:val="352"/>
          <w:jc w:val="center"/>
        </w:trPr>
        <w:tc>
          <w:tcPr>
            <w:tcW w:w="3124" w:type="dxa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2D7A0E" w:rsidRPr="00204194" w:rsidRDefault="002D7A0E" w:rsidP="00A46D4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2D7A0E" w:rsidRPr="00204194" w:rsidRDefault="002D7A0E" w:rsidP="00A46D4D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обучения </w:t>
            </w:r>
          </w:p>
          <w:p w:rsidR="002D7A0E" w:rsidRPr="00204194" w:rsidRDefault="002D7A0E" w:rsidP="00A46D4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2D7A0E" w:rsidRPr="00204194" w:rsidRDefault="002D7A0E" w:rsidP="00A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2022г.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0E" w:rsidRPr="00204194" w:rsidRDefault="002D7A0E" w:rsidP="00A46D4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2D7A0E" w:rsidRPr="00204194" w:rsidRDefault="002D7A0E" w:rsidP="00A46D4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МБОУ </w:t>
            </w:r>
          </w:p>
          <w:p w:rsidR="002D7A0E" w:rsidRPr="00204194" w:rsidRDefault="002D7A0E" w:rsidP="00A46D4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 им. Н.Г. Булакина» </w:t>
            </w:r>
          </w:p>
          <w:p w:rsidR="002D7A0E" w:rsidRPr="00204194" w:rsidRDefault="002D7A0E" w:rsidP="00A46D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2022г.</w:t>
            </w:r>
          </w:p>
          <w:p w:rsidR="002D7A0E" w:rsidRPr="00204194" w:rsidRDefault="002D7A0E" w:rsidP="00A46D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 </w:t>
            </w:r>
          </w:p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0E" w:rsidRPr="00204194" w:rsidTr="00A46D4D">
        <w:trPr>
          <w:trHeight w:val="1570"/>
          <w:jc w:val="center"/>
        </w:trPr>
        <w:tc>
          <w:tcPr>
            <w:tcW w:w="3124" w:type="dxa"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2D7A0E" w:rsidRPr="00204194" w:rsidRDefault="002D7A0E" w:rsidP="00A46D4D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2D7A0E" w:rsidRPr="00204194" w:rsidRDefault="002D7A0E" w:rsidP="00A46D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августа 2022г. </w:t>
            </w:r>
          </w:p>
          <w:p w:rsidR="002D7A0E" w:rsidRPr="00204194" w:rsidRDefault="002D7A0E" w:rsidP="00A46D4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A0E" w:rsidRPr="00204194" w:rsidRDefault="002D7A0E" w:rsidP="00A46D4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2D7A0E" w:rsidRPr="00204194" w:rsidRDefault="002D7A0E" w:rsidP="00A4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0E" w:rsidRPr="00204194" w:rsidRDefault="002D7A0E" w:rsidP="002D7A0E">
      <w:pPr>
        <w:keepNext/>
        <w:spacing w:after="0" w:line="264" w:lineRule="auto"/>
        <w:ind w:left="449" w:right="3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КАЛЕНДАРНО-ТЕМАТИЧЕСКОЕ ПЛАНИРОВАНИЕ</w:t>
      </w:r>
    </w:p>
    <w:p w:rsidR="002D7A0E" w:rsidRPr="00204194" w:rsidRDefault="002D7A0E" w:rsidP="002D7A0E">
      <w:pPr>
        <w:spacing w:after="7" w:line="240" w:lineRule="auto"/>
        <w:ind w:right="98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7A0E" w:rsidRPr="00204194" w:rsidRDefault="002D7A0E" w:rsidP="002D7A0E">
      <w:pPr>
        <w:keepNext/>
        <w:spacing w:after="0" w:line="360" w:lineRule="auto"/>
        <w:ind w:left="449"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  кружка внеурочной деятельности</w:t>
      </w:r>
    </w:p>
    <w:p w:rsidR="002D7A0E" w:rsidRPr="00204194" w:rsidRDefault="002D7A0E" w:rsidP="002D7A0E">
      <w:pPr>
        <w:keepNext/>
        <w:spacing w:after="0" w:line="360" w:lineRule="auto"/>
        <w:ind w:left="449"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«</w:t>
      </w: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мастерская</w:t>
      </w: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»</w:t>
      </w:r>
    </w:p>
    <w:p w:rsidR="002D7A0E" w:rsidRPr="00204194" w:rsidRDefault="002D7A0E" w:rsidP="002D7A0E">
      <w:pPr>
        <w:spacing w:after="3" w:line="360" w:lineRule="auto"/>
        <w:ind w:left="264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Направление: общекультурное</w:t>
      </w:r>
    </w:p>
    <w:p w:rsidR="002D7A0E" w:rsidRPr="00204194" w:rsidRDefault="002D7A0E" w:rsidP="002D7A0E">
      <w:pPr>
        <w:spacing w:after="3" w:line="360" w:lineRule="auto"/>
        <w:ind w:left="264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2В класс </w:t>
      </w:r>
    </w:p>
    <w:p w:rsidR="002D7A0E" w:rsidRPr="00204194" w:rsidRDefault="002D7A0E" w:rsidP="002D7A0E">
      <w:pPr>
        <w:spacing w:after="3" w:line="360" w:lineRule="auto"/>
        <w:ind w:left="264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2022-2023 учебный год</w:t>
      </w:r>
    </w:p>
    <w:p w:rsidR="002D7A0E" w:rsidRPr="00204194" w:rsidRDefault="002D7A0E" w:rsidP="002D7A0E">
      <w:pPr>
        <w:spacing w:after="7" w:line="360" w:lineRule="auto"/>
        <w:ind w:right="98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7" w:line="240" w:lineRule="auto"/>
        <w:ind w:right="9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left="264" w:right="2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</w:p>
    <w:p w:rsidR="002D7A0E" w:rsidRPr="00204194" w:rsidRDefault="002D7A0E" w:rsidP="002D7A0E">
      <w:pPr>
        <w:spacing w:after="3" w:line="240" w:lineRule="auto"/>
        <w:ind w:left="264" w:right="2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Гоменюк Наталья Игоревна</w:t>
      </w:r>
    </w:p>
    <w:p w:rsidR="002D7A0E" w:rsidRPr="00204194" w:rsidRDefault="002D7A0E" w:rsidP="002D7A0E">
      <w:pPr>
        <w:spacing w:after="3" w:line="240" w:lineRule="auto"/>
        <w:ind w:righ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Абакан, 2022 </w:t>
      </w:r>
    </w:p>
    <w:p w:rsidR="002D7A0E" w:rsidRPr="00204194" w:rsidRDefault="002D7A0E" w:rsidP="002D7A0E">
      <w:pPr>
        <w:spacing w:after="3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Pr="0020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 «Творческая мастерская»</w:t>
      </w: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в 2022-2023 </w:t>
      </w:r>
      <w:proofErr w:type="spellStart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уч</w:t>
      </w:r>
      <w:proofErr w:type="gramStart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.г</w:t>
      </w:r>
      <w:proofErr w:type="gramEnd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оду</w:t>
      </w:r>
      <w:proofErr w:type="spellEnd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рассчитан на 68 часов в год с использованием </w:t>
      </w: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дистанционных технологий (образовательная платформа </w:t>
      </w:r>
      <w:proofErr w:type="spellStart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Учи</w:t>
      </w:r>
      <w:proofErr w:type="gramStart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.р</w:t>
      </w:r>
      <w:proofErr w:type="gramEnd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</w:t>
      </w:r>
      <w:proofErr w:type="spellEnd"/>
      <w:r w:rsidRPr="0020419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</w:p>
    <w:p w:rsidR="002D7A0E" w:rsidRPr="00204194" w:rsidRDefault="002D7A0E" w:rsidP="002D7A0E">
      <w:pPr>
        <w:suppressAutoHyphens/>
        <w:spacing w:before="48" w:after="5" w:line="240" w:lineRule="auto"/>
        <w:ind w:left="-426" w:right="1" w:hanging="1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 группа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111"/>
        <w:gridCol w:w="4961"/>
        <w:gridCol w:w="1559"/>
        <w:gridCol w:w="1346"/>
        <w:gridCol w:w="1347"/>
      </w:tblGrid>
      <w:tr w:rsidR="002D7A0E" w:rsidRPr="00204194" w:rsidTr="002D7A0E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7A0E" w:rsidRPr="00204194" w:rsidTr="002D7A0E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 – 2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занятие. Вспомним лето.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- 14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Жар-птица.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Черепаха.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Поделки из шишек. Совушка.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Зайка.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Белочка.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Панно «Петушок».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Мышка.</w:t>
            </w: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 –14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Пингвинчик.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Автобус.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Бегемот.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Волшебная гусеница.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Дельфин.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Первая снежинка.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Отпечатки на пластилине. Загадочный лес.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 и картоном – 20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«Маска».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«Вертушка».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</w:t>
            </w:r>
            <w:proofErr w:type="spellStart"/>
            <w:r w:rsidRPr="00204194">
              <w:rPr>
                <w:rStyle w:val="c1"/>
                <w:color w:val="000000"/>
              </w:rPr>
              <w:t>Пикачу</w:t>
            </w:r>
            <w:proofErr w:type="spellEnd"/>
            <w:r w:rsidRPr="00204194">
              <w:rPr>
                <w:rStyle w:val="c1"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«Собака».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«Кошечка».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«Самолет».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204194">
              <w:rPr>
                <w:color w:val="00000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  <w:r w:rsidRPr="00204194">
              <w:rPr>
                <w:color w:val="000000"/>
              </w:rPr>
              <w:t>01.02</w:t>
            </w:r>
          </w:p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  <w:r w:rsidRPr="00204194">
              <w:rPr>
                <w:color w:val="000000"/>
              </w:rPr>
              <w:t>02.02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Бабочка.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Ежик.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Гиацинты.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t>Аппликация из кругов. Снеговик.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нитками  – 10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Цыпленок.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Одуванчик.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шелковых ниток. Ромашка.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Мухомор.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Паучок.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194">
              <w:rPr>
                <w:rFonts w:cs="Times New Roman"/>
                <w:b/>
                <w:sz w:val="24"/>
                <w:szCs w:val="24"/>
              </w:rPr>
              <w:t>Работа с разными материалами – 6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картонных втулок. Осьминог.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«Аквариум».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пластиковых ложек. Скат.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Отчётная выставка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suppressAutoHyphens/>
        <w:spacing w:before="48" w:after="5" w:line="240" w:lineRule="auto"/>
        <w:ind w:left="-426" w:right="1" w:hanging="1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before="48" w:after="5" w:line="240" w:lineRule="auto"/>
        <w:ind w:left="-426" w:right="1" w:hanging="1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2 группа</w:t>
      </w:r>
    </w:p>
    <w:tbl>
      <w:tblPr>
        <w:tblW w:w="1032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11"/>
        <w:gridCol w:w="4961"/>
        <w:gridCol w:w="1559"/>
        <w:gridCol w:w="1346"/>
        <w:gridCol w:w="1347"/>
      </w:tblGrid>
      <w:tr w:rsidR="002D7A0E" w:rsidRPr="00204194" w:rsidTr="002D7A0E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7A0E" w:rsidRPr="00204194" w:rsidTr="002D7A0E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 – 2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занятие. Вспомним лето.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- 14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Жар-птица.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Черепаха.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Поделки из шишек. Совушка.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Зайка.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Белочка.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Панно «Петушок».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Мышка.</w:t>
            </w: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 –14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Пингвинчик.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Автобус.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Бегемот.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Волшебная гусеница.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Дельфин.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Первая снежинка.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Отпечатки на пластилине. Загадочный лес.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 и картоном – 20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«Маска».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«Вертушка».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</w:t>
            </w:r>
            <w:proofErr w:type="spellStart"/>
            <w:r w:rsidRPr="00204194">
              <w:rPr>
                <w:rStyle w:val="c1"/>
                <w:color w:val="000000"/>
              </w:rPr>
              <w:t>Пикачу</w:t>
            </w:r>
            <w:proofErr w:type="spellEnd"/>
            <w:r w:rsidRPr="00204194">
              <w:rPr>
                <w:rStyle w:val="c1"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«Собака».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«Кошечка».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«Самолет».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204194">
              <w:rPr>
                <w:color w:val="00000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  <w:r w:rsidRPr="00204194">
              <w:rPr>
                <w:color w:val="000000"/>
              </w:rPr>
              <w:t>30.01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Бабочка.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Ежик.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Гиацинты.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t>Аппликация из кругов. Снеговик.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нитками  – 10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Цыпленок.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Одуванчик.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шелковых ниток. Ромашка.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Мухомор.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Паучок.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194">
              <w:rPr>
                <w:rFonts w:cs="Times New Roman"/>
                <w:b/>
                <w:sz w:val="24"/>
                <w:szCs w:val="24"/>
              </w:rPr>
              <w:t>Работа с разными материалами – 6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картонных втулок. Осьминог.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«Аквариум».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пластиковых ложек. Скат.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Отчётная выставка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suppressAutoHyphens/>
        <w:spacing w:before="48" w:after="5" w:line="240" w:lineRule="auto"/>
        <w:ind w:left="-426" w:right="1" w:hanging="1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0419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3 группа</w:t>
      </w:r>
    </w:p>
    <w:tbl>
      <w:tblPr>
        <w:tblW w:w="103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11"/>
        <w:gridCol w:w="4961"/>
        <w:gridCol w:w="1559"/>
        <w:gridCol w:w="1346"/>
        <w:gridCol w:w="1347"/>
      </w:tblGrid>
      <w:tr w:rsidR="002D7A0E" w:rsidRPr="00204194" w:rsidTr="002D7A0E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04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7A0E" w:rsidRPr="00204194" w:rsidTr="002D7A0E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 – 2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занятие. Вспомним лето.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- 14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Жар-птица.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Черепаха.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Поделки из шишек. Совушка.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Зайка.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Белочка.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семечек. Панно «Петушок».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Мышка.</w:t>
            </w: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 –14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Пингвинчик.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Автобус.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Бегемот.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Волшебная гусеница.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Дельфин.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из пластилина. Первая снежинка.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Отпечатки на пластилине. Загадочный лес.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 и картоном – 20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«Маска».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«Вертушка».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</w:t>
            </w:r>
            <w:proofErr w:type="spellStart"/>
            <w:r w:rsidRPr="00204194">
              <w:rPr>
                <w:rStyle w:val="c1"/>
                <w:color w:val="000000"/>
              </w:rPr>
              <w:t>Пикачу</w:t>
            </w:r>
            <w:proofErr w:type="spellEnd"/>
            <w:r w:rsidRPr="00204194">
              <w:rPr>
                <w:rStyle w:val="c1"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«Собака».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«Кошечка».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rPr>
                <w:rStyle w:val="c43"/>
                <w:bCs/>
                <w:color w:val="000000"/>
              </w:rPr>
              <w:t>Оригами.</w:t>
            </w:r>
            <w:r w:rsidRPr="00204194">
              <w:rPr>
                <w:rStyle w:val="c1"/>
                <w:color w:val="000000"/>
              </w:rPr>
              <w:t xml:space="preserve"> «Самолет».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204194">
              <w:rPr>
                <w:color w:val="00000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  <w:r w:rsidRPr="00204194">
              <w:rPr>
                <w:color w:val="000000"/>
              </w:rPr>
              <w:t>27.01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46"/>
              <w:spacing w:before="0" w:beforeAutospacing="0" w:after="0" w:afterAutospacing="0" w:line="140" w:lineRule="atLeast"/>
              <w:rPr>
                <w:color w:val="000000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Бабочка.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Ежик.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sz w:val="24"/>
                <w:szCs w:val="24"/>
              </w:rPr>
              <w:t>Поделки из бумаги. Гиацинты.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c14"/>
              <w:spacing w:before="0" w:beforeAutospacing="0" w:after="0" w:afterAutospacing="0" w:line="140" w:lineRule="atLeast"/>
              <w:jc w:val="both"/>
              <w:rPr>
                <w:color w:val="000000"/>
              </w:rPr>
            </w:pPr>
            <w:r w:rsidRPr="00204194">
              <w:t>Аппликация из кругов. Снеговик.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нитками  – 10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Цыпленок.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Одуванчик.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шелковых ниток. Ромашка.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Мухомор.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ниток. Паучок.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194">
              <w:rPr>
                <w:rFonts w:cs="Times New Roman"/>
                <w:b/>
                <w:sz w:val="24"/>
                <w:szCs w:val="24"/>
              </w:rPr>
              <w:t>Работа с разными материалами – 6 ч</w:t>
            </w: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картонных втулок. Осьминог.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«Аквариум».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hAnsi="Times New Roman" w:cs="Times New Roman"/>
                <w:sz w:val="24"/>
                <w:szCs w:val="24"/>
              </w:rPr>
              <w:t>Поделка из пластиковых ложек. Скат.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0E" w:rsidRPr="00204194" w:rsidTr="002D7A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  <w:p w:rsidR="002D7A0E" w:rsidRPr="00204194" w:rsidRDefault="002D7A0E" w:rsidP="00A46D4D">
            <w:pPr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20419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Отчётная выставка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94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0E" w:rsidRPr="00204194" w:rsidRDefault="002D7A0E" w:rsidP="00A46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4194" w:rsidRPr="00204194" w:rsidRDefault="00204194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tabs>
          <w:tab w:val="left" w:pos="1080"/>
          <w:tab w:val="center" w:pos="4458"/>
        </w:tabs>
        <w:suppressAutoHyphens/>
        <w:spacing w:before="48" w:after="5" w:line="24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D7A0E" w:rsidRPr="00204194" w:rsidRDefault="002D7A0E" w:rsidP="002D7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04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использованных источников</w:t>
      </w:r>
    </w:p>
    <w:p w:rsidR="002D7A0E" w:rsidRPr="00204194" w:rsidRDefault="002D7A0E" w:rsidP="002D7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https://uchitelya.com/nachalnaya-shkola/172586-rabochaya-programma-kursa-vneurochnoy-deyatelnosti-ochumelye-ruchki-1-4-klass.html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https://infourok.ru/rabochaya-programma-vneurochnoy-deyatelnostikruzhok-gorod-masterov-klassi-358817.html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https://nsportal.ru/nachalnaya-shkola/izo/2015/07/23/rabochaya-programma-izobrazitelnoe-iskusstvo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https://infourok.ru/programma-po-izobrazitelnomu-iskusstvu-1-klass-5099908.html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https://infourok.ru/rabochaya-programma-po-izo-dlya-uchashihsya-1-klassa-5806643.html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https://infourok.ru/programma-po-izobrazitelnomu-iskusstvu-dlya-doshkolnikov-modulnaya-5283941.html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https://nsportal.ru/kultura/dekorativno-prikladnoe-iskusstvo-i-narodnye-promysly/library/2017/11/23/programma-0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https://stupeni-eao.ru/wp-content/uploads/programm/IZO1.pdf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https://st.educom.ru/eduoffices/gateways/get_file.php?id=%7B2F04E923-7704-4B4C-BC43-6A79B95C89BB%7D&amp;name=rabochaya-programma-po-izo-1---4-klassy..pdf 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https://nsportal.ru/nachalnaya-shkola/izo/2015/11/01/rabochaya-programma-po-izo-1-4-klass-nemenskiy-b-m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https://nsportal.ru/shkola/korrektsionnaya-pedagogika/library/2022/02/09/rabochaya-programma-po-vneurochnoy-deyatelnosti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https://nsportal.ru/nachalnaya-shkola/tekhnologiya/2020/01/13/adaptirovannaya-rabochaya-programma-vneurochnoy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https://infourok.ru/ktp-vneurochnoy-deyatelnosti-satabil-2313654.html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https://nsportal.ru/shkola/materialy-k-attestatsii/library/2020/11/29/rabochaya-programma-kruzhka-tvorcheskaya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https://infourok.ru/programma-kruzhka-umelie-ruchki-3995492.html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https://multiurok.ru/files/rabochaia-programma-vneurochnoi-deiatelnosti-dek-1.html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https://infourok.ru/razvitie-sposobnostey-obuchayuschihsya-po-predmetu-tehnologiya-vneurochnoy-deyatelnosti-504466.html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https://nsportal.ru/nachalnaya-shkola/raznoe/2015/06/13/programma-po-vneurochnoy-deyatelnosti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https://nsportal.ru/nachalnaya-shkola/obshchepedagogicheskie-tekhnologii/2022/01/23/umelye-ruchki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https://infourok.ru/dopolnitelnaya-obscheobrazovatelnaya-programma-dlya-organizacii-vneurochnoy-deyatelnosti-shkolnikov-mir-fantazii-3726195.html</w:t>
      </w:r>
    </w:p>
    <w:p w:rsidR="002D7A0E" w:rsidRPr="00204194" w:rsidRDefault="002D7A0E" w:rsidP="002D7A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https://nsportal.ru/detskiy-sad/konstruirovanie-ruchnoy-trud/2016/01/31/rabochaya-programma-kruzhka-umelye-ruchki</w:t>
      </w:r>
    </w:p>
    <w:p w:rsidR="003C72B8" w:rsidRPr="00204194" w:rsidRDefault="002D7A0E" w:rsidP="002D7A0E">
      <w:pPr>
        <w:rPr>
          <w:rFonts w:ascii="Times New Roman" w:hAnsi="Times New Roman" w:cs="Times New Roman"/>
          <w:sz w:val="24"/>
          <w:szCs w:val="24"/>
        </w:rPr>
      </w:pP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https://nsportal.ru/shkola/obshchepedagogicheskie-tekhnologii/library/2014/08/26/tvorcheskie-tekhnologii-v</w:t>
      </w:r>
      <w:r w:rsidRPr="00204194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sectPr w:rsidR="003C72B8" w:rsidRPr="002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655"/>
    <w:multiLevelType w:val="hybridMultilevel"/>
    <w:tmpl w:val="CDACDD12"/>
    <w:lvl w:ilvl="0" w:tplc="515A6C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12B2A"/>
    <w:multiLevelType w:val="hybridMultilevel"/>
    <w:tmpl w:val="665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7E7A"/>
    <w:multiLevelType w:val="hybridMultilevel"/>
    <w:tmpl w:val="C694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4DC2"/>
    <w:multiLevelType w:val="hybridMultilevel"/>
    <w:tmpl w:val="A37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E"/>
    <w:rsid w:val="00204194"/>
    <w:rsid w:val="002D7A0E"/>
    <w:rsid w:val="003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0E"/>
    <w:pPr>
      <w:ind w:left="720"/>
      <w:contextualSpacing/>
    </w:pPr>
  </w:style>
  <w:style w:type="paragraph" w:customStyle="1" w:styleId="pboth">
    <w:name w:val="pboth"/>
    <w:basedOn w:val="a"/>
    <w:rsid w:val="002D7A0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2D7A0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zh-CN"/>
    </w:rPr>
  </w:style>
  <w:style w:type="paragraph" w:customStyle="1" w:styleId="Default">
    <w:name w:val="Default"/>
    <w:rsid w:val="002D7A0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14">
    <w:name w:val="c14"/>
    <w:basedOn w:val="a"/>
    <w:rsid w:val="002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D7A0E"/>
  </w:style>
  <w:style w:type="paragraph" w:customStyle="1" w:styleId="c46">
    <w:name w:val="c46"/>
    <w:basedOn w:val="a"/>
    <w:rsid w:val="002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0E"/>
    <w:pPr>
      <w:ind w:left="720"/>
      <w:contextualSpacing/>
    </w:pPr>
  </w:style>
  <w:style w:type="paragraph" w:customStyle="1" w:styleId="pboth">
    <w:name w:val="pboth"/>
    <w:basedOn w:val="a"/>
    <w:rsid w:val="002D7A0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2D7A0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zh-CN"/>
    </w:rPr>
  </w:style>
  <w:style w:type="paragraph" w:customStyle="1" w:styleId="Default">
    <w:name w:val="Default"/>
    <w:rsid w:val="002D7A0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14">
    <w:name w:val="c14"/>
    <w:basedOn w:val="a"/>
    <w:rsid w:val="002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D7A0E"/>
  </w:style>
  <w:style w:type="paragraph" w:customStyle="1" w:styleId="c46">
    <w:name w:val="c46"/>
    <w:basedOn w:val="a"/>
    <w:rsid w:val="002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2</cp:revision>
  <dcterms:created xsi:type="dcterms:W3CDTF">2023-12-04T12:05:00Z</dcterms:created>
  <dcterms:modified xsi:type="dcterms:W3CDTF">2023-12-04T12:10:00Z</dcterms:modified>
</cp:coreProperties>
</file>