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DC" w:rsidRDefault="000A330E">
      <w:pPr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3800" cy="5353050"/>
            <wp:effectExtent l="0" t="0" r="0" b="0"/>
            <wp:wrapTight wrapText="bothSides">
              <wp:wrapPolygon edited="0">
                <wp:start x="0" y="0"/>
                <wp:lineTo x="0" y="21523"/>
                <wp:lineTo x="21545" y="21523"/>
                <wp:lineTo x="215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CDC">
        <w:rPr>
          <w:rFonts w:ascii="Times New Roman" w:hAnsi="Times New Roman" w:cs="Times New Roman"/>
          <w:b/>
          <w:color w:val="006600"/>
          <w:sz w:val="28"/>
          <w:szCs w:val="28"/>
        </w:rPr>
        <w:br w:type="page"/>
      </w:r>
      <w:bookmarkStart w:id="0" w:name="_GoBack"/>
      <w:bookmarkEnd w:id="0"/>
    </w:p>
    <w:p w:rsidR="005A1C05" w:rsidRPr="00600196" w:rsidRDefault="00A56DF0" w:rsidP="005A1C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2976FC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0127" behindDoc="1" locked="0" layoutInCell="1" allowOverlap="1" wp14:anchorId="482D9826" wp14:editId="1832D6D4">
            <wp:simplePos x="0" y="0"/>
            <wp:positionH relativeFrom="column">
              <wp:posOffset>-712720</wp:posOffset>
            </wp:positionH>
            <wp:positionV relativeFrom="paragraph">
              <wp:posOffset>-720090</wp:posOffset>
            </wp:positionV>
            <wp:extent cx="7553325" cy="5362575"/>
            <wp:effectExtent l="0" t="0" r="9525" b="952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F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Камешки </w:t>
      </w:r>
      <w:proofErr w:type="spellStart"/>
      <w:r w:rsidR="002976FC">
        <w:rPr>
          <w:rFonts w:ascii="Times New Roman" w:hAnsi="Times New Roman" w:cs="Times New Roman"/>
          <w:b/>
          <w:color w:val="0070C0"/>
          <w:sz w:val="24"/>
          <w:szCs w:val="24"/>
        </w:rPr>
        <w:t>Марблс</w:t>
      </w:r>
      <w:proofErr w:type="spellEnd"/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 xml:space="preserve">Вся жизнь ребенка – игра. И потому процесс обучения ребенка не может проходить без нее. Тактильные ощущения, 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Данный педагогический опыт позволит разнообразить педагогический процесс, поддержать интерес детей к выполнению коррекционно-развивающих заданий, активизировать познавательную и мыслительную деятельность. </w:t>
      </w:r>
    </w:p>
    <w:p w:rsidR="003A7A94" w:rsidRPr="00DE3F66" w:rsidRDefault="005A1C05" w:rsidP="005A1C05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2976FC">
        <w:rPr>
          <w:rFonts w:ascii="Times New Roman" w:hAnsi="Times New Roman" w:cs="Times New Roman"/>
          <w:b/>
          <w:color w:val="FF0000"/>
          <w:sz w:val="18"/>
          <w:szCs w:val="18"/>
        </w:rPr>
        <w:t>Марблс</w:t>
      </w:r>
      <w:proofErr w:type="spellEnd"/>
      <w:r w:rsidRPr="00DE3F66">
        <w:rPr>
          <w:rFonts w:ascii="Times New Roman" w:hAnsi="Times New Roman" w:cs="Times New Roman"/>
          <w:sz w:val="18"/>
          <w:szCs w:val="18"/>
        </w:rPr>
        <w:t xml:space="preserve"> –</w:t>
      </w:r>
      <w:r w:rsidRPr="00DE3F66">
        <w:rPr>
          <w:sz w:val="18"/>
          <w:szCs w:val="18"/>
        </w:rPr>
        <w:t xml:space="preserve"> </w:t>
      </w:r>
      <w:r w:rsidR="00381C99" w:rsidRPr="00DE3F66">
        <w:rPr>
          <w:rFonts w:ascii="Times New Roman" w:hAnsi="Times New Roman" w:cs="Times New Roman"/>
          <w:sz w:val="18"/>
          <w:szCs w:val="18"/>
        </w:rPr>
        <w:t>Это созданные человеком разноцветные стеклянные шарики или плоские камешки.</w:t>
      </w:r>
      <w:r w:rsidRPr="00DE3F66">
        <w:rPr>
          <w:rFonts w:ascii="Times New Roman" w:hAnsi="Times New Roman" w:cs="Times New Roman"/>
          <w:sz w:val="18"/>
          <w:szCs w:val="18"/>
        </w:rPr>
        <w:t xml:space="preserve"> </w:t>
      </w:r>
      <w:r w:rsidR="00381C99" w:rsidRPr="00DE3F66">
        <w:rPr>
          <w:rFonts w:ascii="Times New Roman" w:hAnsi="Times New Roman" w:cs="Times New Roman"/>
          <w:sz w:val="18"/>
          <w:szCs w:val="18"/>
        </w:rPr>
        <w:t>Они могут быть сделаны из глины, дерева, пласт</w:t>
      </w:r>
      <w:r w:rsidR="00DE3F66" w:rsidRPr="00DE3F66">
        <w:rPr>
          <w:noProof/>
          <w:sz w:val="18"/>
          <w:szCs w:val="18"/>
          <w:lang w:eastAsia="ru-RU"/>
        </w:rPr>
        <w:t xml:space="preserve"> </w:t>
      </w:r>
      <w:proofErr w:type="spellStart"/>
      <w:r w:rsidR="00381C99" w:rsidRPr="00DE3F66">
        <w:rPr>
          <w:rFonts w:ascii="Times New Roman" w:hAnsi="Times New Roman" w:cs="Times New Roman"/>
          <w:sz w:val="18"/>
          <w:szCs w:val="18"/>
        </w:rPr>
        <w:t>ика</w:t>
      </w:r>
      <w:proofErr w:type="spellEnd"/>
      <w:r w:rsidR="00381C99" w:rsidRPr="00DE3F66">
        <w:rPr>
          <w:rFonts w:ascii="Times New Roman" w:hAnsi="Times New Roman" w:cs="Times New Roman"/>
          <w:sz w:val="18"/>
          <w:szCs w:val="18"/>
        </w:rPr>
        <w:t xml:space="preserve"> или чаще всего из стекла.</w:t>
      </w:r>
      <w:r w:rsidRPr="00DE3F66">
        <w:rPr>
          <w:rFonts w:ascii="Times New Roman" w:hAnsi="Times New Roman" w:cs="Times New Roman"/>
          <w:sz w:val="18"/>
          <w:szCs w:val="18"/>
        </w:rPr>
        <w:t xml:space="preserve"> Камешки получили свое название от английского </w:t>
      </w:r>
      <w:r w:rsidRPr="00DE3F66">
        <w:rPr>
          <w:sz w:val="18"/>
          <w:szCs w:val="18"/>
        </w:rPr>
        <w:t>«</w:t>
      </w:r>
      <w:proofErr w:type="spellStart"/>
      <w:r w:rsidRPr="00DE3F66">
        <w:rPr>
          <w:sz w:val="18"/>
          <w:szCs w:val="18"/>
        </w:rPr>
        <w:t>marbles</w:t>
      </w:r>
      <w:proofErr w:type="spellEnd"/>
      <w:r w:rsidRPr="00DE3F66">
        <w:rPr>
          <w:sz w:val="18"/>
          <w:szCs w:val="18"/>
        </w:rPr>
        <w:t xml:space="preserve">» </w:t>
      </w:r>
      <w:r w:rsidRPr="00DE3F66">
        <w:rPr>
          <w:rFonts w:ascii="Times New Roman" w:hAnsi="Times New Roman" w:cs="Times New Roman"/>
          <w:sz w:val="18"/>
          <w:szCs w:val="18"/>
        </w:rPr>
        <w:t xml:space="preserve"> (то есть мраморные). Они имеют разнообразную цветовую гамму.</w:t>
      </w:r>
    </w:p>
    <w:p w:rsidR="005A1C05" w:rsidRPr="00DE3F66" w:rsidRDefault="00DE3F66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64736" behindDoc="1" locked="0" layoutInCell="1" allowOverlap="1" wp14:anchorId="5360AD48" wp14:editId="3EE4731B">
            <wp:simplePos x="0" y="0"/>
            <wp:positionH relativeFrom="column">
              <wp:posOffset>288925</wp:posOffset>
            </wp:positionH>
            <wp:positionV relativeFrom="paragraph">
              <wp:posOffset>26035</wp:posOffset>
            </wp:positionV>
            <wp:extent cx="1703070" cy="1390650"/>
            <wp:effectExtent l="0" t="0" r="0" b="0"/>
            <wp:wrapTight wrapText="bothSides">
              <wp:wrapPolygon edited="0">
                <wp:start x="966" y="0"/>
                <wp:lineTo x="0" y="592"/>
                <wp:lineTo x="0" y="21008"/>
                <wp:lineTo x="966" y="21304"/>
                <wp:lineTo x="20295" y="21304"/>
                <wp:lineTo x="21262" y="21008"/>
                <wp:lineTo x="21262" y="592"/>
                <wp:lineTo x="20295" y="0"/>
                <wp:lineTo x="966" y="0"/>
              </wp:wrapPolygon>
            </wp:wrapTight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C05" w:rsidRPr="00DE3F66" w:rsidRDefault="005A1C05" w:rsidP="00DE3F66">
      <w:pPr>
        <w:spacing w:after="0" w:line="240" w:lineRule="auto"/>
        <w:ind w:left="3402" w:firstLine="426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Применение камешков «</w:t>
      </w:r>
      <w:proofErr w:type="spellStart"/>
      <w:r w:rsidRPr="00DE3F66">
        <w:rPr>
          <w:rFonts w:ascii="Times New Roman" w:hAnsi="Times New Roman" w:cs="Times New Roman"/>
          <w:sz w:val="18"/>
          <w:szCs w:val="18"/>
        </w:rPr>
        <w:t>Марблс</w:t>
      </w:r>
      <w:proofErr w:type="spellEnd"/>
      <w:r w:rsidRPr="00DE3F66">
        <w:rPr>
          <w:rFonts w:ascii="Times New Roman" w:hAnsi="Times New Roman" w:cs="Times New Roman"/>
          <w:sz w:val="18"/>
          <w:szCs w:val="18"/>
        </w:rPr>
        <w:t>» – это один из нетрадиционных приемов обучения, интересный для детей. Это универсальное пособие представляет собой готовые наборы стеклянных камешков разного цвета и различные задания с ними.</w:t>
      </w:r>
    </w:p>
    <w:p w:rsidR="005A1C05" w:rsidRPr="00DE3F66" w:rsidRDefault="005A1C05" w:rsidP="00DE3F66">
      <w:pPr>
        <w:spacing w:after="0" w:line="240" w:lineRule="auto"/>
        <w:ind w:left="3402" w:firstLine="426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Камешки «</w:t>
      </w:r>
      <w:proofErr w:type="spellStart"/>
      <w:r w:rsidRPr="00DE3F66">
        <w:rPr>
          <w:rFonts w:ascii="Times New Roman" w:hAnsi="Times New Roman" w:cs="Times New Roman"/>
          <w:sz w:val="18"/>
          <w:szCs w:val="18"/>
        </w:rPr>
        <w:t>Марблс</w:t>
      </w:r>
      <w:proofErr w:type="spellEnd"/>
      <w:r w:rsidRPr="00DE3F66">
        <w:rPr>
          <w:rFonts w:ascii="Times New Roman" w:hAnsi="Times New Roman" w:cs="Times New Roman"/>
          <w:sz w:val="18"/>
          <w:szCs w:val="18"/>
        </w:rPr>
        <w:t>» положительно влияют на тонкую мускулатуру пальцев и кистей рук ребенка.</w:t>
      </w:r>
      <w:r w:rsidRPr="00DE3F66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DE3F66">
        <w:rPr>
          <w:rFonts w:ascii="Times New Roman" w:hAnsi="Times New Roman" w:cs="Times New Roman"/>
          <w:sz w:val="18"/>
          <w:szCs w:val="18"/>
        </w:rPr>
        <w:t>Камешки яркие, разнообразные по форме, цвету, фактуре, они отвечают потребностям детей в эстетическом познании мира, способствуют психоэмоциональному благополучию. Они вызывают у детей чувства радости, счастья, стремление трогать, щупать, перебирать и играть с ними. Радостные эмоции повышают работоспособность, снижают утомляемость, это благотворно сказывается на общем состоянии здоровья детей</w:t>
      </w:r>
    </w:p>
    <w:p w:rsidR="00DE3F66" w:rsidRPr="00DE3F66" w:rsidRDefault="00DE3F66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B050"/>
          <w:sz w:val="18"/>
          <w:szCs w:val="18"/>
        </w:rPr>
      </w:pP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2976FC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Цель при использовании камешков </w:t>
      </w:r>
      <w:proofErr w:type="spellStart"/>
      <w:r w:rsidRPr="002976FC">
        <w:rPr>
          <w:rFonts w:ascii="Times New Roman" w:hAnsi="Times New Roman" w:cs="Times New Roman"/>
          <w:b/>
          <w:color w:val="0070C0"/>
          <w:sz w:val="18"/>
          <w:szCs w:val="18"/>
        </w:rPr>
        <w:t>Марблс</w:t>
      </w:r>
      <w:proofErr w:type="spellEnd"/>
      <w:r w:rsidRPr="002976FC">
        <w:rPr>
          <w:rFonts w:ascii="Times New Roman" w:hAnsi="Times New Roman" w:cs="Times New Roman"/>
          <w:b/>
          <w:color w:val="0070C0"/>
          <w:sz w:val="18"/>
          <w:szCs w:val="18"/>
        </w:rPr>
        <w:t xml:space="preserve"> в работе с детьми дошкольного возраста</w:t>
      </w:r>
      <w:r w:rsidRPr="00DE3F66">
        <w:rPr>
          <w:rFonts w:ascii="Times New Roman" w:hAnsi="Times New Roman" w:cs="Times New Roman"/>
          <w:color w:val="00B050"/>
          <w:sz w:val="18"/>
          <w:szCs w:val="18"/>
        </w:rPr>
        <w:t xml:space="preserve">  </w:t>
      </w:r>
      <w:r w:rsidRPr="00DE3F66">
        <w:rPr>
          <w:rFonts w:ascii="Times New Roman" w:hAnsi="Times New Roman" w:cs="Times New Roman"/>
          <w:sz w:val="18"/>
          <w:szCs w:val="18"/>
        </w:rPr>
        <w:t>– это развитие общей и мелкой моторики рук.</w:t>
      </w:r>
    </w:p>
    <w:p w:rsidR="005A1C05" w:rsidRPr="002976FC" w:rsidRDefault="00DE3F66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2976FC">
        <w:rPr>
          <w:rFonts w:ascii="Times New Roman" w:hAnsi="Times New Roman" w:cs="Times New Roman"/>
          <w:b/>
          <w:color w:val="0070C0"/>
          <w:sz w:val="18"/>
          <w:szCs w:val="18"/>
        </w:rPr>
        <w:t>Основные з</w:t>
      </w:r>
      <w:r w:rsidR="005A1C05" w:rsidRPr="002976FC">
        <w:rPr>
          <w:rFonts w:ascii="Times New Roman" w:hAnsi="Times New Roman" w:cs="Times New Roman"/>
          <w:b/>
          <w:color w:val="0070C0"/>
          <w:sz w:val="18"/>
          <w:szCs w:val="18"/>
        </w:rPr>
        <w:t>адачи:</w:t>
      </w: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Развивать координацию движений пальцев и кистей рук.</w:t>
      </w: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Развивать мышление.</w:t>
      </w: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Развивать ориентировку на плоскости.</w:t>
      </w: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 xml:space="preserve">Работа над запоминанием цвета, </w:t>
      </w:r>
      <w:proofErr w:type="spellStart"/>
      <w:r w:rsidRPr="00DE3F66">
        <w:rPr>
          <w:rFonts w:ascii="Times New Roman" w:hAnsi="Times New Roman" w:cs="Times New Roman"/>
          <w:sz w:val="18"/>
          <w:szCs w:val="18"/>
        </w:rPr>
        <w:t>цветотерапия</w:t>
      </w:r>
      <w:proofErr w:type="spellEnd"/>
      <w:r w:rsidRPr="00DE3F66">
        <w:rPr>
          <w:rFonts w:ascii="Times New Roman" w:hAnsi="Times New Roman" w:cs="Times New Roman"/>
          <w:sz w:val="18"/>
          <w:szCs w:val="18"/>
        </w:rPr>
        <w:t>.</w:t>
      </w: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Обогащение словарного запаса.</w:t>
      </w: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Формирование фонематических представлений.</w:t>
      </w: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Развитие внимание и памяти.</w:t>
      </w:r>
    </w:p>
    <w:p w:rsidR="005A1C05" w:rsidRPr="00DE3F66" w:rsidRDefault="005A1C05" w:rsidP="005A1C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DE3F66">
        <w:rPr>
          <w:rFonts w:ascii="Times New Roman" w:hAnsi="Times New Roman" w:cs="Times New Roman"/>
          <w:sz w:val="18"/>
          <w:szCs w:val="18"/>
        </w:rPr>
        <w:t>Развитие творческих возможностей ребёнка.</w:t>
      </w:r>
    </w:p>
    <w:p w:rsidR="00986B1A" w:rsidRDefault="00986B1A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1918" w:rsidRDefault="00DE3F66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5D20A561" wp14:editId="48755A85">
            <wp:simplePos x="0" y="0"/>
            <wp:positionH relativeFrom="column">
              <wp:posOffset>-719705</wp:posOffset>
            </wp:positionH>
            <wp:positionV relativeFrom="paragraph">
              <wp:posOffset>173990</wp:posOffset>
            </wp:positionV>
            <wp:extent cx="7562215" cy="5362575"/>
            <wp:effectExtent l="0" t="0" r="635" b="952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918" w:rsidRDefault="00A51918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1918" w:rsidRDefault="00A51918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B1A" w:rsidRPr="00600196" w:rsidRDefault="00986B1A" w:rsidP="00600196">
      <w:pPr>
        <w:rPr>
          <w:rFonts w:ascii="Times New Roman" w:hAnsi="Times New Roman" w:cs="Times New Roman"/>
          <w:b/>
          <w:color w:val="006600"/>
          <w:sz w:val="18"/>
          <w:szCs w:val="18"/>
        </w:rPr>
      </w:pPr>
    </w:p>
    <w:p w:rsidR="00DE3F66" w:rsidRPr="002976FC" w:rsidRDefault="00600196" w:rsidP="0060019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976FC">
        <w:rPr>
          <w:rFonts w:ascii="Times New Roman" w:hAnsi="Times New Roman" w:cs="Times New Roman"/>
          <w:b/>
          <w:color w:val="0070C0"/>
          <w:sz w:val="28"/>
          <w:szCs w:val="28"/>
        </w:rPr>
        <w:t>Соответствие требованиям ФГОС</w:t>
      </w:r>
    </w:p>
    <w:p w:rsidR="00DE3F66" w:rsidRPr="00600196" w:rsidRDefault="00DE3F66" w:rsidP="00600196">
      <w:pPr>
        <w:pStyle w:val="a6"/>
        <w:numPr>
          <w:ilvl w:val="0"/>
          <w:numId w:val="9"/>
        </w:numPr>
        <w:rPr>
          <w:color w:val="000000" w:themeColor="text1"/>
        </w:rPr>
      </w:pPr>
      <w:r w:rsidRPr="00600196">
        <w:rPr>
          <w:color w:val="000000" w:themeColor="text1"/>
        </w:rPr>
        <w:t>Материал   может использоваться как  в организованной образовательной деятельности (групповой, подгрупповой, индивидуальной), так и в самостоятельной деятельности  детей.</w:t>
      </w:r>
    </w:p>
    <w:p w:rsidR="00DE3F66" w:rsidRPr="00600196" w:rsidRDefault="00DE3F66" w:rsidP="00600196">
      <w:pPr>
        <w:pStyle w:val="a6"/>
        <w:numPr>
          <w:ilvl w:val="0"/>
          <w:numId w:val="9"/>
        </w:numPr>
        <w:rPr>
          <w:color w:val="000000" w:themeColor="text1"/>
        </w:rPr>
      </w:pPr>
      <w:r w:rsidRPr="00600196">
        <w:rPr>
          <w:color w:val="000000" w:themeColor="text1"/>
        </w:rPr>
        <w:t>Камешки «</w:t>
      </w:r>
      <w:proofErr w:type="spellStart"/>
      <w:r w:rsidRPr="00600196">
        <w:rPr>
          <w:color w:val="000000" w:themeColor="text1"/>
        </w:rPr>
        <w:t>Марблс</w:t>
      </w:r>
      <w:proofErr w:type="spellEnd"/>
      <w:r w:rsidRPr="00600196">
        <w:rPr>
          <w:color w:val="000000" w:themeColor="text1"/>
        </w:rPr>
        <w:t>» являются полифункциональным пособием, которое находит применение во всех  образовательных областях.</w:t>
      </w:r>
    </w:p>
    <w:p w:rsidR="00DE3F66" w:rsidRPr="00600196" w:rsidRDefault="00DE3F66" w:rsidP="00600196">
      <w:pPr>
        <w:pStyle w:val="a6"/>
        <w:numPr>
          <w:ilvl w:val="0"/>
          <w:numId w:val="9"/>
        </w:numPr>
        <w:rPr>
          <w:color w:val="000000" w:themeColor="text1"/>
        </w:rPr>
      </w:pPr>
      <w:r w:rsidRPr="00600196">
        <w:rPr>
          <w:color w:val="000000" w:themeColor="text1"/>
        </w:rPr>
        <w:t>Это вариативный материал. Игры и игровые приемы с данным материалом используются в зависимости от поставленных целей и задач. Все упражнения могут варьироваться от возраста детей, их развития, заинтересованности в игре.</w:t>
      </w:r>
    </w:p>
    <w:p w:rsidR="00DE3F66" w:rsidRPr="00600196" w:rsidRDefault="00DE3F66" w:rsidP="00600196">
      <w:pPr>
        <w:pStyle w:val="a6"/>
        <w:numPr>
          <w:ilvl w:val="0"/>
          <w:numId w:val="9"/>
        </w:numPr>
        <w:rPr>
          <w:color w:val="000000" w:themeColor="text1"/>
        </w:rPr>
      </w:pPr>
      <w:r w:rsidRPr="00600196">
        <w:rPr>
          <w:color w:val="000000" w:themeColor="text1"/>
        </w:rPr>
        <w:t>Игры  способствуют  развитию мышления, речи, общения, воображения и детского творчества.</w:t>
      </w:r>
    </w:p>
    <w:p w:rsidR="00600196" w:rsidRPr="00600196" w:rsidRDefault="00600196" w:rsidP="00DE3F66">
      <w:pPr>
        <w:pStyle w:val="a5"/>
        <w:spacing w:before="0" w:beforeAutospacing="0" w:after="0" w:afterAutospacing="0"/>
        <w:contextualSpacing/>
        <w:jc w:val="center"/>
        <w:textAlignment w:val="baseline"/>
        <w:rPr>
          <w:rFonts w:eastAsiaTheme="minorHAnsi"/>
          <w:b/>
          <w:bCs/>
          <w:color w:val="006600"/>
          <w:lang w:eastAsia="en-US"/>
        </w:rPr>
      </w:pPr>
    </w:p>
    <w:p w:rsidR="00DE3F66" w:rsidRPr="00600196" w:rsidRDefault="00DE3F66" w:rsidP="00DE3F66">
      <w:pPr>
        <w:pStyle w:val="a5"/>
        <w:spacing w:before="0" w:beforeAutospacing="0" w:after="0" w:afterAutospacing="0"/>
        <w:contextualSpacing/>
        <w:jc w:val="center"/>
        <w:textAlignment w:val="baseline"/>
        <w:rPr>
          <w:rFonts w:eastAsiaTheme="minorHAnsi"/>
          <w:b/>
          <w:color w:val="006600"/>
          <w:lang w:eastAsia="en-US"/>
        </w:rPr>
      </w:pPr>
      <w:r w:rsidRPr="00600196">
        <w:rPr>
          <w:rFonts w:eastAsiaTheme="minorHAnsi"/>
          <w:b/>
          <w:bCs/>
          <w:color w:val="006600"/>
          <w:lang w:eastAsia="en-US"/>
        </w:rPr>
        <w:t>Требования к организации проведения упражнений с камешками:</w:t>
      </w:r>
    </w:p>
    <w:p w:rsidR="00DE3F66" w:rsidRPr="00165EA7" w:rsidRDefault="00DE3F66" w:rsidP="00600196">
      <w:pPr>
        <w:pStyle w:val="a5"/>
        <w:numPr>
          <w:ilvl w:val="0"/>
          <w:numId w:val="10"/>
        </w:numPr>
        <w:spacing w:before="0" w:beforeAutospacing="0" w:after="0" w:afterAutospacing="0"/>
        <w:ind w:left="709"/>
        <w:contextualSpacing/>
        <w:jc w:val="both"/>
        <w:textAlignment w:val="baseline"/>
        <w:rPr>
          <w:color w:val="000000" w:themeColor="text1"/>
        </w:rPr>
      </w:pPr>
      <w:r w:rsidRPr="00165EA7">
        <w:rPr>
          <w:color w:val="000000" w:themeColor="text1"/>
        </w:rPr>
        <w:t>Для повышения эффективности воздействия при выполнении различных упражнений необходимо задействовать пальцы обеих рук.</w:t>
      </w:r>
    </w:p>
    <w:p w:rsidR="00DE3F66" w:rsidRPr="00165EA7" w:rsidRDefault="00DE3F66" w:rsidP="00600196">
      <w:pPr>
        <w:pStyle w:val="a5"/>
        <w:numPr>
          <w:ilvl w:val="0"/>
          <w:numId w:val="10"/>
        </w:numPr>
        <w:spacing w:before="0" w:beforeAutospacing="0" w:after="0" w:afterAutospacing="0"/>
        <w:ind w:left="709"/>
        <w:contextualSpacing/>
        <w:jc w:val="both"/>
        <w:textAlignment w:val="baseline"/>
        <w:rPr>
          <w:color w:val="000000" w:themeColor="text1"/>
        </w:rPr>
      </w:pPr>
      <w:r w:rsidRPr="00165EA7">
        <w:rPr>
          <w:color w:val="000000" w:themeColor="text1"/>
        </w:rPr>
        <w:t>Подбор упражнений осуществляется с учётом возрастных и индивидуальных возможностей детей.</w:t>
      </w:r>
    </w:p>
    <w:p w:rsidR="00DE3F66" w:rsidRPr="00165EA7" w:rsidRDefault="00DE3F66" w:rsidP="00600196">
      <w:pPr>
        <w:pStyle w:val="a5"/>
        <w:numPr>
          <w:ilvl w:val="0"/>
          <w:numId w:val="10"/>
        </w:numPr>
        <w:spacing w:before="0" w:beforeAutospacing="0" w:after="0" w:afterAutospacing="0"/>
        <w:ind w:left="709"/>
        <w:contextualSpacing/>
        <w:jc w:val="both"/>
        <w:textAlignment w:val="baseline"/>
        <w:rPr>
          <w:color w:val="000000" w:themeColor="text1"/>
        </w:rPr>
      </w:pPr>
      <w:r w:rsidRPr="00165EA7">
        <w:rPr>
          <w:color w:val="000000" w:themeColor="text1"/>
        </w:rPr>
        <w:t>Наличие познавательной направленности упражнений.</w:t>
      </w:r>
    </w:p>
    <w:p w:rsidR="00DE3F66" w:rsidRPr="00165EA7" w:rsidRDefault="00DE3F66" w:rsidP="00600196">
      <w:pPr>
        <w:pStyle w:val="a5"/>
        <w:numPr>
          <w:ilvl w:val="0"/>
          <w:numId w:val="10"/>
        </w:numPr>
        <w:spacing w:before="0" w:beforeAutospacing="0" w:after="0" w:afterAutospacing="0"/>
        <w:ind w:left="709"/>
        <w:contextualSpacing/>
        <w:jc w:val="both"/>
        <w:textAlignment w:val="baseline"/>
        <w:rPr>
          <w:color w:val="000000" w:themeColor="text1"/>
        </w:rPr>
      </w:pPr>
      <w:r w:rsidRPr="00165EA7">
        <w:rPr>
          <w:color w:val="000000" w:themeColor="text1"/>
        </w:rPr>
        <w:t>Безопасность: выполнение упражнений с камешками не предполагает использования их детьми в самостоятельной деятельности, только под присмотром взрослого.</w:t>
      </w:r>
    </w:p>
    <w:p w:rsidR="00986B1A" w:rsidRDefault="0019099A" w:rsidP="00A519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6784" behindDoc="1" locked="0" layoutInCell="1" allowOverlap="1" wp14:anchorId="452D2636" wp14:editId="701FD02A">
            <wp:simplePos x="0" y="0"/>
            <wp:positionH relativeFrom="column">
              <wp:posOffset>-702560</wp:posOffset>
            </wp:positionH>
            <wp:positionV relativeFrom="paragraph">
              <wp:posOffset>-698500</wp:posOffset>
            </wp:positionV>
            <wp:extent cx="7562215" cy="5362575"/>
            <wp:effectExtent l="0" t="0" r="635" b="9525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B1A" w:rsidRPr="00B803D7" w:rsidRDefault="0019099A" w:rsidP="00A519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B803D7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Перечень игр с применением камешек «</w:t>
      </w:r>
      <w:proofErr w:type="spellStart"/>
      <w:r w:rsidRPr="00B803D7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Марблс</w:t>
      </w:r>
      <w:proofErr w:type="spellEnd"/>
      <w:r w:rsidRPr="00B803D7">
        <w:rPr>
          <w:rFonts w:ascii="Times New Roman" w:hAnsi="Times New Roman" w:cs="Times New Roman"/>
          <w:b/>
          <w:bCs/>
          <w:color w:val="0070C0"/>
          <w:sz w:val="28"/>
          <w:szCs w:val="28"/>
        </w:rPr>
        <w:t>»</w:t>
      </w:r>
    </w:p>
    <w:p w:rsidR="0019099A" w:rsidRPr="0019099A" w:rsidRDefault="0019099A" w:rsidP="00A519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6600"/>
          <w:sz w:val="24"/>
          <w:szCs w:val="24"/>
        </w:rPr>
      </w:pPr>
    </w:p>
    <w:p w:rsidR="008B3BCA" w:rsidRPr="0019099A" w:rsidRDefault="0019099A" w:rsidP="0019099A">
      <w:pPr>
        <w:rPr>
          <w:rFonts w:ascii="Times New Roman" w:hAnsi="Times New Roman" w:cs="Times New Roman"/>
        </w:rPr>
      </w:pPr>
      <w:r w:rsidRPr="0019099A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 wp14:anchorId="7D4B1DF8" wp14:editId="45C9B565">
            <wp:simplePos x="0" y="0"/>
            <wp:positionH relativeFrom="column">
              <wp:posOffset>4495800</wp:posOffset>
            </wp:positionH>
            <wp:positionV relativeFrom="paragraph">
              <wp:posOffset>57785</wp:posOffset>
            </wp:positionV>
            <wp:extent cx="1507490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291" y="21363"/>
                <wp:lineTo x="21291" y="0"/>
                <wp:lineTo x="0" y="0"/>
              </wp:wrapPolygon>
            </wp:wrapTight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CA" w:rsidRPr="0019099A">
        <w:rPr>
          <w:rFonts w:ascii="Times New Roman" w:hAnsi="Times New Roman" w:cs="Times New Roman"/>
        </w:rPr>
        <w:t>1. Использование кам</w:t>
      </w:r>
      <w:r w:rsidR="009F0FB6">
        <w:rPr>
          <w:rFonts w:ascii="Times New Roman" w:hAnsi="Times New Roman" w:cs="Times New Roman"/>
        </w:rPr>
        <w:t>е</w:t>
      </w:r>
      <w:r w:rsidR="008B3BCA" w:rsidRPr="0019099A">
        <w:rPr>
          <w:rFonts w:ascii="Times New Roman" w:hAnsi="Times New Roman" w:cs="Times New Roman"/>
        </w:rPr>
        <w:t xml:space="preserve">шков </w:t>
      </w:r>
      <w:proofErr w:type="spellStart"/>
      <w:r w:rsidR="008B3BCA" w:rsidRPr="0019099A">
        <w:rPr>
          <w:rFonts w:ascii="Times New Roman" w:hAnsi="Times New Roman" w:cs="Times New Roman"/>
        </w:rPr>
        <w:t>Марблс</w:t>
      </w:r>
      <w:proofErr w:type="spellEnd"/>
      <w:r w:rsidR="008B3BCA" w:rsidRPr="0019099A">
        <w:rPr>
          <w:rFonts w:ascii="Times New Roman" w:hAnsi="Times New Roman" w:cs="Times New Roman"/>
        </w:rPr>
        <w:t xml:space="preserve"> при изучении лексических тем. </w:t>
      </w:r>
    </w:p>
    <w:p w:rsidR="008B3BCA" w:rsidRPr="0019099A" w:rsidRDefault="008B3BCA" w:rsidP="0019099A">
      <w:pPr>
        <w:rPr>
          <w:rFonts w:ascii="Times New Roman" w:hAnsi="Times New Roman" w:cs="Times New Roman"/>
        </w:rPr>
      </w:pPr>
      <w:r w:rsidRPr="0019099A">
        <w:rPr>
          <w:rFonts w:ascii="Times New Roman" w:hAnsi="Times New Roman" w:cs="Times New Roman"/>
        </w:rPr>
        <w:t xml:space="preserve">2. </w:t>
      </w:r>
      <w:proofErr w:type="spellStart"/>
      <w:proofErr w:type="gramStart"/>
      <w:r w:rsidRPr="0019099A">
        <w:rPr>
          <w:rFonts w:ascii="Times New Roman" w:hAnsi="Times New Roman" w:cs="Times New Roman"/>
        </w:rPr>
        <w:t>Звуко</w:t>
      </w:r>
      <w:proofErr w:type="spellEnd"/>
      <w:r w:rsidRPr="0019099A">
        <w:rPr>
          <w:rFonts w:ascii="Times New Roman" w:hAnsi="Times New Roman" w:cs="Times New Roman"/>
        </w:rPr>
        <w:t>-буквенный</w:t>
      </w:r>
      <w:proofErr w:type="gramEnd"/>
      <w:r w:rsidRPr="0019099A">
        <w:rPr>
          <w:rFonts w:ascii="Times New Roman" w:hAnsi="Times New Roman" w:cs="Times New Roman"/>
        </w:rPr>
        <w:t xml:space="preserve"> анализ слов.</w:t>
      </w:r>
    </w:p>
    <w:p w:rsidR="008B3BCA" w:rsidRPr="0019099A" w:rsidRDefault="008B3BCA" w:rsidP="0019099A">
      <w:pPr>
        <w:rPr>
          <w:rFonts w:ascii="Times New Roman" w:hAnsi="Times New Roman" w:cs="Times New Roman"/>
        </w:rPr>
      </w:pPr>
      <w:r w:rsidRPr="0019099A">
        <w:rPr>
          <w:rFonts w:ascii="Times New Roman" w:hAnsi="Times New Roman" w:cs="Times New Roman"/>
        </w:rPr>
        <w:t xml:space="preserve"> 3. Составление предложений. </w:t>
      </w:r>
    </w:p>
    <w:p w:rsidR="008B3BCA" w:rsidRPr="0019099A" w:rsidRDefault="008B3BCA" w:rsidP="0019099A">
      <w:pPr>
        <w:rPr>
          <w:rFonts w:ascii="Times New Roman" w:hAnsi="Times New Roman" w:cs="Times New Roman"/>
        </w:rPr>
      </w:pPr>
      <w:r w:rsidRPr="0019099A">
        <w:rPr>
          <w:rFonts w:ascii="Times New Roman" w:hAnsi="Times New Roman" w:cs="Times New Roman"/>
        </w:rPr>
        <w:t>4. Формирование элементарных математических представлений.</w:t>
      </w:r>
    </w:p>
    <w:p w:rsidR="008B3BCA" w:rsidRPr="0019099A" w:rsidRDefault="008B3BCA" w:rsidP="0019099A">
      <w:pPr>
        <w:rPr>
          <w:rFonts w:ascii="Times New Roman" w:hAnsi="Times New Roman" w:cs="Times New Roman"/>
        </w:rPr>
      </w:pPr>
      <w:r w:rsidRPr="0019099A">
        <w:rPr>
          <w:rFonts w:ascii="Times New Roman" w:hAnsi="Times New Roman" w:cs="Times New Roman"/>
        </w:rPr>
        <w:t xml:space="preserve">5. Развитие сенсорных представлений.   </w:t>
      </w:r>
    </w:p>
    <w:p w:rsidR="008B3BCA" w:rsidRPr="0019099A" w:rsidRDefault="008B3BCA" w:rsidP="0019099A">
      <w:pPr>
        <w:rPr>
          <w:rFonts w:ascii="Times New Roman" w:hAnsi="Times New Roman" w:cs="Times New Roman"/>
        </w:rPr>
      </w:pPr>
      <w:r w:rsidRPr="0019099A">
        <w:rPr>
          <w:rFonts w:ascii="Times New Roman" w:hAnsi="Times New Roman" w:cs="Times New Roman"/>
        </w:rPr>
        <w:t>6. Развитие пространственных представлений и предложно-падежных конструкций.</w:t>
      </w:r>
    </w:p>
    <w:p w:rsidR="008B3BCA" w:rsidRPr="0019099A" w:rsidRDefault="008B3BCA" w:rsidP="0019099A">
      <w:pPr>
        <w:rPr>
          <w:rFonts w:ascii="Times New Roman" w:hAnsi="Times New Roman" w:cs="Times New Roman"/>
        </w:rPr>
      </w:pPr>
      <w:r w:rsidRPr="0019099A">
        <w:rPr>
          <w:rFonts w:ascii="Times New Roman" w:hAnsi="Times New Roman" w:cs="Times New Roman"/>
        </w:rPr>
        <w:t>7. Развитие грамматического строя речи (словоизменение и словообразование, согласование).</w:t>
      </w:r>
    </w:p>
    <w:p w:rsidR="008B3BCA" w:rsidRPr="0019099A" w:rsidRDefault="00ED2EF7" w:rsidP="001909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8B3BCA" w:rsidRPr="0019099A">
        <w:rPr>
          <w:rFonts w:ascii="Times New Roman" w:hAnsi="Times New Roman" w:cs="Times New Roman"/>
        </w:rPr>
        <w:t>. Развитие фонематического представления (позволяет закрепить правильное произношение оппозиционных звуков).</w:t>
      </w:r>
    </w:p>
    <w:p w:rsidR="008B3BCA" w:rsidRDefault="00ED2EF7" w:rsidP="001909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B3BCA" w:rsidRPr="0019099A">
        <w:rPr>
          <w:rFonts w:ascii="Times New Roman" w:hAnsi="Times New Roman" w:cs="Times New Roman"/>
        </w:rPr>
        <w:t>. Самомассаж камешками «</w:t>
      </w:r>
      <w:proofErr w:type="spellStart"/>
      <w:r w:rsidR="008B3BCA" w:rsidRPr="0019099A">
        <w:rPr>
          <w:rFonts w:ascii="Times New Roman" w:hAnsi="Times New Roman" w:cs="Times New Roman"/>
        </w:rPr>
        <w:t>Марблс</w:t>
      </w:r>
      <w:proofErr w:type="spellEnd"/>
      <w:r w:rsidR="008B3BCA" w:rsidRPr="0019099A">
        <w:rPr>
          <w:rFonts w:ascii="Times New Roman" w:hAnsi="Times New Roman" w:cs="Times New Roman"/>
        </w:rPr>
        <w:t>».</w:t>
      </w:r>
    </w:p>
    <w:p w:rsidR="00986B1A" w:rsidRDefault="00ED2EF7" w:rsidP="00ED2EF7">
      <w:pPr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</w:rPr>
        <w:t>10. Логические игры с «</w:t>
      </w:r>
      <w:proofErr w:type="spellStart"/>
      <w:r>
        <w:rPr>
          <w:rFonts w:ascii="Times New Roman" w:hAnsi="Times New Roman" w:cs="Times New Roman"/>
        </w:rPr>
        <w:t>Марблс</w:t>
      </w:r>
      <w:proofErr w:type="spellEnd"/>
      <w:r>
        <w:rPr>
          <w:rFonts w:ascii="Times New Roman" w:hAnsi="Times New Roman" w:cs="Times New Roman"/>
        </w:rPr>
        <w:t>».</w:t>
      </w:r>
    </w:p>
    <w:p w:rsidR="00986B1A" w:rsidRPr="00A51918" w:rsidRDefault="00986B1A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B1A" w:rsidRDefault="00986B1A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B1A" w:rsidRDefault="00986B1A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B1A" w:rsidRDefault="00853897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 wp14:anchorId="27BB4C28" wp14:editId="57655679">
            <wp:simplePos x="0" y="0"/>
            <wp:positionH relativeFrom="column">
              <wp:posOffset>-722630</wp:posOffset>
            </wp:positionH>
            <wp:positionV relativeFrom="paragraph">
              <wp:posOffset>177457</wp:posOffset>
            </wp:positionV>
            <wp:extent cx="7562215" cy="5362575"/>
            <wp:effectExtent l="0" t="0" r="635" b="9525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B1A" w:rsidRDefault="00986B1A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3F66" w:rsidRDefault="00DE3F66" w:rsidP="00DE3F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853897" w:rsidRPr="00B803D7" w:rsidRDefault="00853897" w:rsidP="0085389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03D7">
        <w:rPr>
          <w:rFonts w:ascii="Times New Roman" w:hAnsi="Times New Roman" w:cs="Times New Roman"/>
          <w:b/>
          <w:color w:val="0070C0"/>
          <w:sz w:val="28"/>
          <w:szCs w:val="28"/>
        </w:rPr>
        <w:t>ИГРА «ЗНАКОМСТВО С КАМУШКАМИ»</w:t>
      </w:r>
    </w:p>
    <w:p w:rsidR="00853897" w:rsidRPr="00853897" w:rsidRDefault="00853897" w:rsidP="008538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897" w:rsidRPr="00853897" w:rsidRDefault="00853897" w:rsidP="00853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3D7">
        <w:rPr>
          <w:rFonts w:ascii="Times New Roman" w:hAnsi="Times New Roman" w:cs="Times New Roman"/>
          <w:b/>
          <w:color w:val="0070C0"/>
          <w:sz w:val="28"/>
          <w:szCs w:val="28"/>
        </w:rPr>
        <w:t>Цель</w:t>
      </w:r>
      <w:r w:rsidRPr="00B803D7">
        <w:rPr>
          <w:rFonts w:ascii="Times New Roman" w:hAnsi="Times New Roman" w:cs="Times New Roman"/>
          <w:color w:val="0070C0"/>
          <w:sz w:val="28"/>
          <w:szCs w:val="28"/>
        </w:rPr>
        <w:t xml:space="preserve">: </w:t>
      </w:r>
      <w:r w:rsidRPr="00853897">
        <w:rPr>
          <w:rFonts w:ascii="Times New Roman" w:hAnsi="Times New Roman" w:cs="Times New Roman"/>
          <w:sz w:val="28"/>
          <w:szCs w:val="28"/>
        </w:rPr>
        <w:t>познакомить с камушками, провести спонтанную игру.</w:t>
      </w:r>
    </w:p>
    <w:p w:rsidR="00853897" w:rsidRPr="00853897" w:rsidRDefault="00853897" w:rsidP="00853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3897" w:rsidRPr="009A43D8" w:rsidRDefault="00853897" w:rsidP="008538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03D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Инструкция. </w:t>
      </w:r>
      <w:r w:rsidRPr="00853897">
        <w:rPr>
          <w:rFonts w:ascii="Times New Roman" w:hAnsi="Times New Roman" w:cs="Times New Roman"/>
          <w:sz w:val="28"/>
          <w:szCs w:val="28"/>
        </w:rPr>
        <w:t>Посмотри, какие у меня есть удивительные камушки. Давай вместе потрогаем их, рассмотрим. Их можно трогать по одному, а можно набрать целую горсть, сжать в кулачке. Камушки можно рассыпать по столу и гладить всей ладонью. Выбери камушки, которые тебе нравятся. А теперь те, которые совсем не нравятся. Тебе приятно трогать камушки или нет? Что нравится делать? Что хочется сделать</w:t>
      </w:r>
      <w:r w:rsidRPr="009A43D8">
        <w:rPr>
          <w:rFonts w:ascii="Times New Roman" w:hAnsi="Times New Roman" w:cs="Times New Roman"/>
          <w:sz w:val="24"/>
          <w:szCs w:val="24"/>
        </w:rPr>
        <w:t>?</w:t>
      </w:r>
    </w:p>
    <w:p w:rsidR="00853897" w:rsidRPr="009A43D8" w:rsidRDefault="00853897" w:rsidP="008538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3897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6C9BC898" wp14:editId="2F6B68D4">
            <wp:simplePos x="0" y="0"/>
            <wp:positionH relativeFrom="column">
              <wp:posOffset>1296035</wp:posOffset>
            </wp:positionH>
            <wp:positionV relativeFrom="paragraph">
              <wp:posOffset>48895</wp:posOffset>
            </wp:positionV>
            <wp:extent cx="3680460" cy="2320925"/>
            <wp:effectExtent l="0" t="0" r="0" b="3175"/>
            <wp:wrapTight wrapText="bothSides">
              <wp:wrapPolygon edited="0">
                <wp:start x="0" y="0"/>
                <wp:lineTo x="0" y="21452"/>
                <wp:lineTo x="21466" y="21452"/>
                <wp:lineTo x="21466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F66">
        <w:rPr>
          <w:rFonts w:ascii="Times New Roman" w:hAnsi="Times New Roman" w:cs="Times New Roman"/>
          <w:b/>
          <w:color w:val="006600"/>
          <w:sz w:val="28"/>
          <w:szCs w:val="28"/>
        </w:rPr>
        <w:br w:type="page"/>
      </w:r>
    </w:p>
    <w:p w:rsidR="00853897" w:rsidRPr="00853897" w:rsidRDefault="00853897" w:rsidP="00853897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B803D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 wp14:anchorId="3A856AB6" wp14:editId="2B5B9106">
            <wp:simplePos x="0" y="0"/>
            <wp:positionH relativeFrom="column">
              <wp:posOffset>-717550</wp:posOffset>
            </wp:positionH>
            <wp:positionV relativeFrom="paragraph">
              <wp:posOffset>-745490</wp:posOffset>
            </wp:positionV>
            <wp:extent cx="7562215" cy="5362575"/>
            <wp:effectExtent l="0" t="0" r="635" b="9525"/>
            <wp:wrapNone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3D7">
        <w:rPr>
          <w:rFonts w:ascii="Times New Roman" w:hAnsi="Times New Roman" w:cs="Times New Roman"/>
          <w:b/>
          <w:color w:val="0070C0"/>
          <w:sz w:val="28"/>
          <w:szCs w:val="28"/>
        </w:rPr>
        <w:t>ИГРА «РАЗНОЦВЕТИЕ КАМНЕЙ»</w:t>
      </w:r>
    </w:p>
    <w:p w:rsidR="00853897" w:rsidRPr="00853897" w:rsidRDefault="00853897" w:rsidP="0085389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53897" w:rsidRPr="00853897" w:rsidRDefault="00853897" w:rsidP="0085389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03D7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803D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53897">
        <w:rPr>
          <w:rFonts w:ascii="Times New Roman" w:hAnsi="Times New Roman" w:cs="Times New Roman"/>
          <w:sz w:val="28"/>
          <w:szCs w:val="28"/>
        </w:rPr>
        <w:t>снять напряжение, провести тактильную стимуляцию, развить творческое воображение.</w:t>
      </w:r>
    </w:p>
    <w:p w:rsidR="00853897" w:rsidRPr="00853897" w:rsidRDefault="00853897" w:rsidP="0085389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03D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Материалы: </w:t>
      </w:r>
      <w:r w:rsidRPr="00853897">
        <w:rPr>
          <w:rFonts w:ascii="Times New Roman" w:hAnsi="Times New Roman" w:cs="Times New Roman"/>
          <w:sz w:val="28"/>
          <w:szCs w:val="28"/>
        </w:rPr>
        <w:t>камни, гуашь, кисть, емкость с водой.</w:t>
      </w:r>
    </w:p>
    <w:p w:rsidR="00853897" w:rsidRPr="00853897" w:rsidRDefault="00853897" w:rsidP="0085389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03D7">
        <w:rPr>
          <w:rFonts w:ascii="Times New Roman" w:hAnsi="Times New Roman" w:cs="Times New Roman"/>
          <w:b/>
          <w:color w:val="0070C0"/>
          <w:sz w:val="28"/>
          <w:szCs w:val="28"/>
        </w:rPr>
        <w:t>Инструкция.</w:t>
      </w:r>
      <w:r w:rsidRPr="00B803D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53897">
        <w:rPr>
          <w:rFonts w:ascii="Times New Roman" w:hAnsi="Times New Roman" w:cs="Times New Roman"/>
          <w:sz w:val="28"/>
          <w:szCs w:val="28"/>
        </w:rPr>
        <w:t>Ты любишь рисовать? (Ребенок отвечает.) Я тоже. Сегодня я принесла тебе камушки. Предлагаю тебе раскрасить их так, как ты захочешь. Это могут быть любые предметы, игрушки, растения, птицы, животные или сказочные персонажи. Я помогу тебе.</w:t>
      </w:r>
    </w:p>
    <w:p w:rsidR="00381C99" w:rsidRDefault="00381C99" w:rsidP="00853897">
      <w:pPr>
        <w:spacing w:after="0" w:line="240" w:lineRule="auto"/>
        <w:ind w:firstLine="851"/>
        <w:rPr>
          <w:rFonts w:ascii="Times New Roman" w:hAnsi="Times New Roman" w:cs="Times New Roman"/>
          <w:color w:val="00B050"/>
          <w:sz w:val="28"/>
          <w:szCs w:val="28"/>
        </w:rPr>
      </w:pPr>
    </w:p>
    <w:p w:rsidR="00381C99" w:rsidRDefault="00381C99" w:rsidP="00853897">
      <w:pPr>
        <w:spacing w:after="0" w:line="240" w:lineRule="auto"/>
        <w:ind w:firstLine="851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 wp14:anchorId="00918005" wp14:editId="68E8EA73">
            <wp:simplePos x="0" y="0"/>
            <wp:positionH relativeFrom="column">
              <wp:posOffset>76200</wp:posOffset>
            </wp:positionH>
            <wp:positionV relativeFrom="paragraph">
              <wp:posOffset>81915</wp:posOffset>
            </wp:positionV>
            <wp:extent cx="2015490" cy="1357630"/>
            <wp:effectExtent l="0" t="0" r="3810" b="0"/>
            <wp:wrapTight wrapText="bothSides">
              <wp:wrapPolygon edited="0">
                <wp:start x="0" y="0"/>
                <wp:lineTo x="0" y="21216"/>
                <wp:lineTo x="21437" y="21216"/>
                <wp:lineTo x="2143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897" w:rsidRPr="00853897" w:rsidRDefault="00853897" w:rsidP="0085389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803D7">
        <w:rPr>
          <w:rFonts w:ascii="Times New Roman" w:hAnsi="Times New Roman" w:cs="Times New Roman"/>
          <w:b/>
          <w:color w:val="0070C0"/>
          <w:sz w:val="28"/>
          <w:szCs w:val="28"/>
        </w:rPr>
        <w:t>Примечание:</w:t>
      </w:r>
      <w:r w:rsidRPr="00853897">
        <w:rPr>
          <w:rFonts w:ascii="Times New Roman" w:hAnsi="Times New Roman" w:cs="Times New Roman"/>
          <w:sz w:val="28"/>
          <w:szCs w:val="28"/>
        </w:rPr>
        <w:t xml:space="preserve"> акриловые краски после высыхания не смываются водой. У них приятный блеск, нет запаха. Они не токсичны. На камнях можно не только рисовать целые объекты, но и части для домов, машин, животных, монстров и др.</w:t>
      </w:r>
    </w:p>
    <w:p w:rsidR="00853897" w:rsidRPr="00853897" w:rsidRDefault="00853897" w:rsidP="0085389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E3F66" w:rsidRDefault="00DE3F66">
      <w:pPr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DE3F66" w:rsidRPr="00A51918" w:rsidRDefault="00DE3F66" w:rsidP="00DE3F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B1A" w:rsidRDefault="00986B1A" w:rsidP="00A519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76FC" w:rsidRDefault="002976FC">
      <w:pPr>
        <w:rPr>
          <w:rFonts w:ascii="Times New Roman" w:hAnsi="Times New Roman" w:cs="Times New Roman"/>
          <w:sz w:val="28"/>
          <w:szCs w:val="28"/>
        </w:rPr>
      </w:pPr>
    </w:p>
    <w:p w:rsidR="002976FC" w:rsidRDefault="00442CA4" w:rsidP="002976FC">
      <w:pPr>
        <w:rPr>
          <w:rFonts w:ascii="Times New Roman" w:hAnsi="Times New Roman" w:cs="Times New Roman"/>
          <w:sz w:val="28"/>
          <w:szCs w:val="28"/>
        </w:rPr>
      </w:pPr>
      <w:r w:rsidRPr="00B803D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802624" behindDoc="1" locked="0" layoutInCell="1" allowOverlap="1" wp14:anchorId="4EA573D2" wp14:editId="3C592352">
            <wp:simplePos x="0" y="0"/>
            <wp:positionH relativeFrom="column">
              <wp:posOffset>-725170</wp:posOffset>
            </wp:positionH>
            <wp:positionV relativeFrom="paragraph">
              <wp:posOffset>-4445</wp:posOffset>
            </wp:positionV>
            <wp:extent cx="7562215" cy="5362575"/>
            <wp:effectExtent l="0" t="0" r="635" b="9525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CA4" w:rsidRPr="00442CA4" w:rsidRDefault="00442CA4" w:rsidP="00442CA4">
      <w:pPr>
        <w:pStyle w:val="a5"/>
        <w:spacing w:before="0" w:beforeAutospacing="0" w:after="0" w:afterAutospacing="0"/>
        <w:jc w:val="center"/>
        <w:rPr>
          <w:b/>
          <w:color w:val="0070C0"/>
        </w:rPr>
      </w:pPr>
      <w:r w:rsidRPr="00442CA4">
        <w:rPr>
          <w:b/>
          <w:color w:val="0070C0"/>
        </w:rPr>
        <w:t>Игра «Выложи по контуру»</w:t>
      </w:r>
    </w:p>
    <w:p w:rsidR="00442CA4" w:rsidRDefault="00442CA4" w:rsidP="00442CA4">
      <w:pPr>
        <w:pStyle w:val="a5"/>
        <w:spacing w:before="0" w:beforeAutospacing="0" w:after="0" w:afterAutospacing="0"/>
        <w:rPr>
          <w:color w:val="000000"/>
        </w:rPr>
      </w:pPr>
    </w:p>
    <w:p w:rsidR="00442CA4" w:rsidRPr="00442CA4" w:rsidRDefault="00442CA4" w:rsidP="00442CA4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442CA4">
        <w:rPr>
          <w:b/>
          <w:color w:val="0070C0"/>
        </w:rPr>
        <w:t>Цель:</w:t>
      </w:r>
      <w:r w:rsidRPr="00442CA4">
        <w:rPr>
          <w:color w:val="0070C0"/>
        </w:rPr>
        <w:t xml:space="preserve"> </w:t>
      </w:r>
      <w:r w:rsidRPr="00442CA4">
        <w:rPr>
          <w:color w:val="000000"/>
        </w:rPr>
        <w:t>развивать умения различать цвета, называть их. Развивать зрительное внимание, память, мелкую моторику рук.</w:t>
      </w:r>
    </w:p>
    <w:p w:rsidR="00442CA4" w:rsidRDefault="00442CA4" w:rsidP="00442CA4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442CA4" w:rsidRPr="00442CA4" w:rsidRDefault="00442CA4" w:rsidP="00442CA4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442CA4">
        <w:rPr>
          <w:b/>
          <w:color w:val="0070C0"/>
        </w:rPr>
        <w:t>Материалы:</w:t>
      </w:r>
      <w:r w:rsidRPr="00442CA4">
        <w:rPr>
          <w:color w:val="0070C0"/>
        </w:rPr>
        <w:t xml:space="preserve"> </w:t>
      </w:r>
      <w:r w:rsidRPr="00442CA4">
        <w:rPr>
          <w:color w:val="000000"/>
        </w:rPr>
        <w:t>стеклянные камешки, шаблоны с картинками.</w:t>
      </w:r>
    </w:p>
    <w:p w:rsidR="00442CA4" w:rsidRPr="00442CA4" w:rsidRDefault="00442CA4" w:rsidP="00442CA4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442CA4">
        <w:rPr>
          <w:b/>
          <w:color w:val="0070C0"/>
        </w:rPr>
        <w:t>Инструкция.</w:t>
      </w:r>
      <w:r w:rsidRPr="00442CA4">
        <w:rPr>
          <w:color w:val="0070C0"/>
        </w:rPr>
        <w:t xml:space="preserve"> </w:t>
      </w:r>
      <w:r w:rsidRPr="00442CA4">
        <w:rPr>
          <w:color w:val="000000"/>
        </w:rPr>
        <w:t xml:space="preserve">Педагог предлагает разложить камушки накладывая их на образец </w:t>
      </w:r>
      <w:proofErr w:type="gramStart"/>
      <w:r w:rsidRPr="00442CA4">
        <w:rPr>
          <w:color w:val="000000"/>
        </w:rPr>
        <w:t>-к</w:t>
      </w:r>
      <w:proofErr w:type="gramEnd"/>
      <w:r w:rsidRPr="00442CA4">
        <w:rPr>
          <w:color w:val="000000"/>
        </w:rPr>
        <w:t>арточку, на которой нанесен рисунок.</w:t>
      </w:r>
    </w:p>
    <w:p w:rsidR="00442CA4" w:rsidRPr="00442CA4" w:rsidRDefault="00442CA4" w:rsidP="00442CA4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442CA4">
        <w:rPr>
          <w:b/>
          <w:color w:val="0070C0"/>
        </w:rPr>
        <w:t>Усложнение.</w:t>
      </w:r>
      <w:r w:rsidRPr="00442CA4">
        <w:rPr>
          <w:color w:val="0070C0"/>
        </w:rPr>
        <w:t xml:space="preserve"> </w:t>
      </w:r>
      <w:r w:rsidRPr="00442CA4">
        <w:rPr>
          <w:color w:val="000000"/>
        </w:rPr>
        <w:t>Выкладывание камушков, ориентируясь на образец на свободном пространстве.</w:t>
      </w:r>
    </w:p>
    <w:p w:rsidR="00442CA4" w:rsidRDefault="00442CA4" w:rsidP="00442CA4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442CA4">
        <w:rPr>
          <w:color w:val="000000"/>
        </w:rPr>
        <w:t>Запомнить узор на карточке и выложить по памяти.</w:t>
      </w:r>
    </w:p>
    <w:p w:rsidR="00B86E16" w:rsidRPr="00442CA4" w:rsidRDefault="00B86E16" w:rsidP="00442CA4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2976FC" w:rsidRDefault="00B86E16" w:rsidP="002976FC">
      <w:pPr>
        <w:rPr>
          <w:rFonts w:ascii="Times New Roman" w:hAnsi="Times New Roman" w:cs="Times New Roman"/>
          <w:sz w:val="28"/>
          <w:szCs w:val="28"/>
        </w:rPr>
      </w:pPr>
      <w:r w:rsidRPr="00B86E16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 wp14:anchorId="0B759C13" wp14:editId="39F13C0D">
            <wp:simplePos x="0" y="0"/>
            <wp:positionH relativeFrom="column">
              <wp:posOffset>3675380</wp:posOffset>
            </wp:positionH>
            <wp:positionV relativeFrom="paragraph">
              <wp:posOffset>315595</wp:posOffset>
            </wp:positionV>
            <wp:extent cx="2341880" cy="1801495"/>
            <wp:effectExtent l="19050" t="0" r="20320" b="598805"/>
            <wp:wrapTight wrapText="bothSides">
              <wp:wrapPolygon edited="0">
                <wp:start x="351" y="0"/>
                <wp:lineTo x="-176" y="685"/>
                <wp:lineTo x="-176" y="28551"/>
                <wp:lineTo x="21612" y="28551"/>
                <wp:lineTo x="21612" y="2513"/>
                <wp:lineTo x="21436" y="914"/>
                <wp:lineTo x="21085" y="0"/>
                <wp:lineTo x="351" y="0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1" t="12325" r="19524" b="11344"/>
                    <a:stretch/>
                  </pic:blipFill>
                  <pic:spPr bwMode="auto">
                    <a:xfrm>
                      <a:off x="0" y="0"/>
                      <a:ext cx="2341880" cy="1801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E16">
        <w:rPr>
          <w:noProof/>
          <w:color w:val="000000"/>
          <w:lang w:eastAsia="ru-RU"/>
        </w:rPr>
        <w:drawing>
          <wp:anchor distT="0" distB="0" distL="114300" distR="114300" simplePos="0" relativeHeight="251803648" behindDoc="1" locked="0" layoutInCell="1" allowOverlap="1" wp14:anchorId="16E3FE0D" wp14:editId="4395F3D7">
            <wp:simplePos x="0" y="0"/>
            <wp:positionH relativeFrom="column">
              <wp:posOffset>320675</wp:posOffset>
            </wp:positionH>
            <wp:positionV relativeFrom="paragraph">
              <wp:posOffset>304800</wp:posOffset>
            </wp:positionV>
            <wp:extent cx="2406015" cy="1812290"/>
            <wp:effectExtent l="19050" t="0" r="13335" b="588010"/>
            <wp:wrapTight wrapText="bothSides">
              <wp:wrapPolygon edited="0">
                <wp:start x="342" y="0"/>
                <wp:lineTo x="-171" y="681"/>
                <wp:lineTo x="-171" y="28381"/>
                <wp:lineTo x="21549" y="28381"/>
                <wp:lineTo x="21549" y="2498"/>
                <wp:lineTo x="21378" y="908"/>
                <wp:lineTo x="21036" y="0"/>
                <wp:lineTo x="342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4" t="11765" r="16357" b="7694"/>
                    <a:stretch/>
                  </pic:blipFill>
                  <pic:spPr bwMode="auto">
                    <a:xfrm>
                      <a:off x="0" y="0"/>
                      <a:ext cx="2406015" cy="1812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6FC" w:rsidRDefault="00297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6B1A" w:rsidRPr="009F0FB6" w:rsidRDefault="00600502" w:rsidP="002976FC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9102" behindDoc="1" locked="0" layoutInCell="1" allowOverlap="1" wp14:anchorId="67BF882C" wp14:editId="39D7E1EB">
            <wp:simplePos x="0" y="0"/>
            <wp:positionH relativeFrom="column">
              <wp:posOffset>-720091</wp:posOffset>
            </wp:positionH>
            <wp:positionV relativeFrom="paragraph">
              <wp:posOffset>-720090</wp:posOffset>
            </wp:positionV>
            <wp:extent cx="7570033" cy="5351489"/>
            <wp:effectExtent l="0" t="0" r="0" b="1905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FC" w:rsidRPr="009F0FB6">
        <w:rPr>
          <w:rFonts w:ascii="Times New Roman" w:hAnsi="Times New Roman" w:cs="Times New Roman"/>
          <w:b/>
          <w:caps/>
          <w:color w:val="0070C0"/>
        </w:rPr>
        <w:t>1. Использование камЕшков Марблс при изучении лексических тем</w:t>
      </w:r>
    </w:p>
    <w:p w:rsidR="004811DD" w:rsidRDefault="004811DD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11DD" w:rsidRPr="00655676" w:rsidRDefault="004811DD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Цель</w:t>
      </w:r>
      <w:r w:rsidRPr="00655676">
        <w:rPr>
          <w:rFonts w:ascii="Times New Roman" w:hAnsi="Times New Roman" w:cs="Times New Roman"/>
          <w:sz w:val="24"/>
          <w:szCs w:val="24"/>
        </w:rPr>
        <w:t>: Закрепление знаний по изучаемой теме и их классификация.</w:t>
      </w:r>
    </w:p>
    <w:p w:rsidR="004811DD" w:rsidRPr="00655676" w:rsidRDefault="004811DD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Вариант 1.</w:t>
      </w:r>
      <w:r w:rsidRPr="0065567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55676">
        <w:rPr>
          <w:rFonts w:ascii="Times New Roman" w:hAnsi="Times New Roman" w:cs="Times New Roman"/>
          <w:sz w:val="24"/>
          <w:szCs w:val="24"/>
        </w:rPr>
        <w:t>«Собери по образцу».</w:t>
      </w:r>
    </w:p>
    <w:p w:rsidR="004811DD" w:rsidRPr="00655676" w:rsidRDefault="004811DD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65567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55676">
        <w:rPr>
          <w:rFonts w:ascii="Times New Roman" w:hAnsi="Times New Roman" w:cs="Times New Roman"/>
          <w:sz w:val="24"/>
          <w:szCs w:val="24"/>
        </w:rPr>
        <w:t xml:space="preserve"> Предлагается картинка - образец, как в мозаике, по которому и необходимо собрать свою картинку.</w:t>
      </w:r>
    </w:p>
    <w:p w:rsidR="00600502" w:rsidRPr="00655676" w:rsidRDefault="00600502" w:rsidP="004811D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811DD" w:rsidRPr="00655676" w:rsidRDefault="004811DD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Вариант 2.</w:t>
      </w:r>
      <w:r w:rsidRPr="00655676">
        <w:rPr>
          <w:rFonts w:ascii="Times New Roman" w:hAnsi="Times New Roman" w:cs="Times New Roman"/>
          <w:sz w:val="24"/>
          <w:szCs w:val="24"/>
        </w:rPr>
        <w:t xml:space="preserve"> Выложи камушки по контуру.</w:t>
      </w:r>
    </w:p>
    <w:p w:rsidR="004811DD" w:rsidRPr="00655676" w:rsidRDefault="004811DD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65567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55676">
        <w:rPr>
          <w:rFonts w:ascii="Times New Roman" w:hAnsi="Times New Roman" w:cs="Times New Roman"/>
          <w:sz w:val="24"/>
          <w:szCs w:val="24"/>
        </w:rPr>
        <w:t xml:space="preserve"> «Выложи»</w:t>
      </w:r>
      <w:proofErr w:type="gramStart"/>
      <w:r w:rsidRPr="006556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56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5567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55676">
        <w:rPr>
          <w:rFonts w:ascii="Times New Roman" w:hAnsi="Times New Roman" w:cs="Times New Roman"/>
          <w:sz w:val="24"/>
          <w:szCs w:val="24"/>
        </w:rPr>
        <w:t>ашину, яблоко, апельсин и т. д.).</w:t>
      </w:r>
    </w:p>
    <w:p w:rsidR="00600502" w:rsidRPr="00655676" w:rsidRDefault="00600502" w:rsidP="004811DD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811DD" w:rsidRPr="00655676" w:rsidRDefault="004811DD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Вариант 3.</w:t>
      </w:r>
      <w:r w:rsidRPr="0065567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55676">
        <w:rPr>
          <w:rFonts w:ascii="Times New Roman" w:hAnsi="Times New Roman" w:cs="Times New Roman"/>
          <w:sz w:val="24"/>
          <w:szCs w:val="24"/>
        </w:rPr>
        <w:t>«Чудесный мешочек».</w:t>
      </w:r>
    </w:p>
    <w:p w:rsidR="004811DD" w:rsidRPr="00655676" w:rsidRDefault="004811DD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65567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55676">
        <w:rPr>
          <w:rFonts w:ascii="Times New Roman" w:hAnsi="Times New Roman" w:cs="Times New Roman"/>
          <w:sz w:val="24"/>
          <w:szCs w:val="24"/>
        </w:rPr>
        <w:t>Ребёнок достаёт из мешочка камешек (зелёного, синего или красного цвета) и придумывает слово на заданный звук (синий цвет — твёрдый согласный звук, красный-гласный звук, зелёный — мягкий согласный звук).</w:t>
      </w:r>
    </w:p>
    <w:p w:rsidR="004811DD" w:rsidRPr="009A43D8" w:rsidRDefault="00600502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0502">
        <w:rPr>
          <w:rFonts w:ascii="Times New Roman" w:hAnsi="Times New Roman" w:cs="Times New Roman"/>
          <w:b/>
          <w:caps/>
          <w:noProof/>
          <w:color w:val="0070C0"/>
          <w:lang w:eastAsia="ru-RU"/>
        </w:rPr>
        <w:drawing>
          <wp:anchor distT="0" distB="0" distL="114300" distR="114300" simplePos="0" relativeHeight="251779072" behindDoc="1" locked="0" layoutInCell="1" allowOverlap="1" wp14:anchorId="4519FF3C" wp14:editId="11616F40">
            <wp:simplePos x="0" y="0"/>
            <wp:positionH relativeFrom="column">
              <wp:posOffset>4457065</wp:posOffset>
            </wp:positionH>
            <wp:positionV relativeFrom="paragraph">
              <wp:posOffset>127635</wp:posOffset>
            </wp:positionV>
            <wp:extent cx="1717040" cy="1173480"/>
            <wp:effectExtent l="19050" t="0" r="16510" b="407670"/>
            <wp:wrapTight wrapText="bothSides">
              <wp:wrapPolygon edited="0">
                <wp:start x="0" y="0"/>
                <wp:lineTo x="-240" y="351"/>
                <wp:lineTo x="-240" y="28753"/>
                <wp:lineTo x="21568" y="28753"/>
                <wp:lineTo x="21568" y="5610"/>
                <wp:lineTo x="21328" y="351"/>
                <wp:lineTo x="21328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73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1DD" w:rsidRDefault="00655676" w:rsidP="004811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0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1" locked="0" layoutInCell="1" allowOverlap="1" wp14:anchorId="6F67EC77" wp14:editId="00E77544">
            <wp:simplePos x="0" y="0"/>
            <wp:positionH relativeFrom="column">
              <wp:posOffset>2727325</wp:posOffset>
            </wp:positionH>
            <wp:positionV relativeFrom="paragraph">
              <wp:posOffset>38735</wp:posOffset>
            </wp:positionV>
            <wp:extent cx="862965" cy="1148715"/>
            <wp:effectExtent l="19050" t="0" r="13335" b="375285"/>
            <wp:wrapTight wrapText="bothSides">
              <wp:wrapPolygon edited="0">
                <wp:start x="-477" y="0"/>
                <wp:lineTo x="-477" y="28299"/>
                <wp:lineTo x="21457" y="28299"/>
                <wp:lineTo x="21457" y="0"/>
                <wp:lineTo x="-477" y="0"/>
              </wp:wrapPolygon>
            </wp:wrapTight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48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502">
        <w:rPr>
          <w:rFonts w:ascii="Times New Roman" w:hAnsi="Times New Roman" w:cs="Times New Roman"/>
          <w:b/>
          <w:caps/>
          <w:noProof/>
          <w:color w:val="0070C0"/>
          <w:lang w:eastAsia="ru-RU"/>
        </w:rPr>
        <w:drawing>
          <wp:anchor distT="0" distB="0" distL="114300" distR="114300" simplePos="0" relativeHeight="251778048" behindDoc="1" locked="0" layoutInCell="1" allowOverlap="1" wp14:anchorId="118014DA" wp14:editId="79ACA5F7">
            <wp:simplePos x="0" y="0"/>
            <wp:positionH relativeFrom="column">
              <wp:posOffset>82550</wp:posOffset>
            </wp:positionH>
            <wp:positionV relativeFrom="paragraph">
              <wp:posOffset>38735</wp:posOffset>
            </wp:positionV>
            <wp:extent cx="1530985" cy="1148715"/>
            <wp:effectExtent l="19050" t="0" r="12065" b="375285"/>
            <wp:wrapTight wrapText="bothSides">
              <wp:wrapPolygon edited="0">
                <wp:start x="0" y="0"/>
                <wp:lineTo x="-269" y="358"/>
                <wp:lineTo x="-269" y="28299"/>
                <wp:lineTo x="21501" y="28299"/>
                <wp:lineTo x="21501" y="5731"/>
                <wp:lineTo x="21233" y="358"/>
                <wp:lineTo x="21233" y="0"/>
                <wp:lineTo x="0" y="0"/>
              </wp:wrapPolygon>
            </wp:wrapTight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148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FB6" w:rsidRPr="009F0FB6" w:rsidRDefault="009F0FB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9F0FB6" w:rsidRPr="009F0FB6" w:rsidRDefault="009F0FB6">
      <w:pPr>
        <w:rPr>
          <w:rFonts w:ascii="Times New Roman" w:hAnsi="Times New Roman" w:cs="Times New Roman"/>
          <w:b/>
          <w:caps/>
          <w:color w:val="0070C0"/>
        </w:rPr>
      </w:pPr>
    </w:p>
    <w:p w:rsidR="00600502" w:rsidRDefault="00600502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00502" w:rsidRDefault="00600502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00502" w:rsidRDefault="00600502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00502" w:rsidRDefault="00600502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00502" w:rsidRDefault="00600502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543297" w:rsidRDefault="00543297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55676" w:rsidRDefault="00543297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58077" behindDoc="1" locked="0" layoutInCell="1" allowOverlap="1" wp14:anchorId="7421DA0C" wp14:editId="51B6FBDD">
            <wp:simplePos x="0" y="0"/>
            <wp:positionH relativeFrom="column">
              <wp:posOffset>-723265</wp:posOffset>
            </wp:positionH>
            <wp:positionV relativeFrom="paragraph">
              <wp:posOffset>81280</wp:posOffset>
            </wp:positionV>
            <wp:extent cx="7569835" cy="5351145"/>
            <wp:effectExtent l="0" t="0" r="0" b="190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502" w:rsidRDefault="00600502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00502" w:rsidRDefault="00600502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9F0FB6" w:rsidRDefault="009F0FB6" w:rsidP="004811DD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9F0FB6">
        <w:rPr>
          <w:rFonts w:ascii="Times New Roman" w:hAnsi="Times New Roman" w:cs="Times New Roman"/>
          <w:b/>
          <w:caps/>
          <w:color w:val="0070C0"/>
        </w:rPr>
        <w:t xml:space="preserve">2. </w:t>
      </w:r>
      <w:proofErr w:type="gramStart"/>
      <w:r w:rsidRPr="009F0FB6">
        <w:rPr>
          <w:rFonts w:ascii="Times New Roman" w:hAnsi="Times New Roman" w:cs="Times New Roman"/>
          <w:b/>
          <w:caps/>
          <w:color w:val="0070C0"/>
        </w:rPr>
        <w:t>Звуко-буквенный</w:t>
      </w:r>
      <w:proofErr w:type="gramEnd"/>
      <w:r w:rsidRPr="009F0FB6">
        <w:rPr>
          <w:rFonts w:ascii="Times New Roman" w:hAnsi="Times New Roman" w:cs="Times New Roman"/>
          <w:b/>
          <w:caps/>
          <w:color w:val="0070C0"/>
        </w:rPr>
        <w:t xml:space="preserve"> анализ слов</w:t>
      </w:r>
    </w:p>
    <w:p w:rsidR="009F0FB6" w:rsidRDefault="009F0FB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9F0FB6" w:rsidRPr="009A43D8" w:rsidRDefault="009F0FB6" w:rsidP="009F0F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F0FB6">
        <w:rPr>
          <w:rFonts w:ascii="Times New Roman" w:hAnsi="Times New Roman" w:cs="Times New Roman"/>
          <w:b/>
          <w:color w:val="0070C0"/>
          <w:sz w:val="24"/>
          <w:szCs w:val="24"/>
        </w:rPr>
        <w:t>Цель:</w:t>
      </w:r>
      <w:r w:rsidRPr="009A43D8">
        <w:rPr>
          <w:rFonts w:ascii="Times New Roman" w:hAnsi="Times New Roman" w:cs="Times New Roman"/>
          <w:sz w:val="24"/>
          <w:szCs w:val="24"/>
        </w:rPr>
        <w:t xml:space="preserve"> познакомить детей с буквами, развивать речь, слуховое восприятие, память.</w:t>
      </w:r>
    </w:p>
    <w:p w:rsidR="009F0FB6" w:rsidRPr="009A43D8" w:rsidRDefault="009F0FB6" w:rsidP="009F0F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F0FB6">
        <w:rPr>
          <w:rFonts w:ascii="Times New Roman" w:hAnsi="Times New Roman" w:cs="Times New Roman"/>
          <w:b/>
          <w:color w:val="0070C0"/>
          <w:sz w:val="24"/>
          <w:szCs w:val="24"/>
        </w:rPr>
        <w:t>Материалы:</w:t>
      </w:r>
      <w:r w:rsidRPr="009A43D8">
        <w:rPr>
          <w:rFonts w:ascii="Times New Roman" w:hAnsi="Times New Roman" w:cs="Times New Roman"/>
          <w:sz w:val="24"/>
          <w:szCs w:val="24"/>
        </w:rPr>
        <w:t xml:space="preserve"> картинки с буквами алфавита и камушки с картинками на эти буквы.</w:t>
      </w:r>
    </w:p>
    <w:p w:rsidR="009F0FB6" w:rsidRPr="009A43D8" w:rsidRDefault="009F0FB6" w:rsidP="009F0F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Pr="009A43D8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9A43D8">
        <w:rPr>
          <w:rFonts w:ascii="Times New Roman" w:hAnsi="Times New Roman" w:cs="Times New Roman"/>
          <w:sz w:val="24"/>
          <w:szCs w:val="24"/>
        </w:rPr>
        <w:t xml:space="preserve"> ананас, Д – домик, В – ведерко, Г – грибок, Ё – ёжик, Ж – жук, З – зонтик, К – киска, М – машинка и т. д.</w:t>
      </w:r>
    </w:p>
    <w:p w:rsidR="009F0FB6" w:rsidRPr="009A43D8" w:rsidRDefault="009F0FB6" w:rsidP="009F0F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F0FB6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9A43D8">
        <w:rPr>
          <w:rFonts w:ascii="Times New Roman" w:hAnsi="Times New Roman" w:cs="Times New Roman"/>
          <w:sz w:val="24"/>
          <w:szCs w:val="24"/>
        </w:rPr>
        <w:t xml:space="preserve"> Выбери из коробочки любую карточку. Какая буква на ней нарисована? «А»? Правильно. Давай найдем камушек с картинкой, название которой начинается на букву А.</w:t>
      </w:r>
    </w:p>
    <w:p w:rsidR="009F0FB6" w:rsidRDefault="004811DD" w:rsidP="009F0FB6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4811DD">
        <w:rPr>
          <w:rFonts w:ascii="Times New Roman" w:hAnsi="Times New Roman" w:cs="Times New Roman"/>
          <w:b/>
          <w:caps/>
          <w:noProof/>
          <w:color w:val="0070C0"/>
          <w:lang w:eastAsia="ru-RU"/>
        </w:rPr>
        <w:drawing>
          <wp:anchor distT="0" distB="0" distL="114300" distR="114300" simplePos="0" relativeHeight="251776000" behindDoc="1" locked="0" layoutInCell="1" allowOverlap="1" wp14:anchorId="72487866" wp14:editId="613FD5DE">
            <wp:simplePos x="0" y="0"/>
            <wp:positionH relativeFrom="column">
              <wp:posOffset>4982210</wp:posOffset>
            </wp:positionH>
            <wp:positionV relativeFrom="paragraph">
              <wp:posOffset>161925</wp:posOffset>
            </wp:positionV>
            <wp:extent cx="1266825" cy="1265555"/>
            <wp:effectExtent l="19685" t="0" r="10160" b="410210"/>
            <wp:wrapTight wrapText="bothSides">
              <wp:wrapPolygon edited="0">
                <wp:start x="21589" y="314"/>
                <wp:lineTo x="21264" y="-336"/>
                <wp:lineTo x="-6669" y="-336"/>
                <wp:lineTo x="-6669" y="21448"/>
                <wp:lineTo x="16392" y="21448"/>
                <wp:lineTo x="21264" y="21123"/>
                <wp:lineTo x="21589" y="21123"/>
                <wp:lineTo x="21589" y="314"/>
              </wp:wrapPolygon>
            </wp:wrapTight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r="4761"/>
                    <a:stretch/>
                  </pic:blipFill>
                  <pic:spPr bwMode="auto">
                    <a:xfrm rot="16200000">
                      <a:off x="0" y="0"/>
                      <a:ext cx="1266825" cy="1265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FB6" w:rsidRPr="009A43D8" w:rsidRDefault="004811DD" w:rsidP="004811DD">
      <w:p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4811DD">
        <w:rPr>
          <w:rFonts w:ascii="Times New Roman" w:hAnsi="Times New Roman" w:cs="Times New Roman"/>
          <w:b/>
          <w:caps/>
          <w:noProof/>
          <w:color w:val="0070C0"/>
          <w:lang w:eastAsia="ru-RU"/>
        </w:rPr>
        <w:drawing>
          <wp:anchor distT="0" distB="0" distL="114300" distR="114300" simplePos="0" relativeHeight="251774976" behindDoc="1" locked="0" layoutInCell="1" allowOverlap="1" wp14:anchorId="695808A4" wp14:editId="71507170">
            <wp:simplePos x="0" y="0"/>
            <wp:positionH relativeFrom="column">
              <wp:posOffset>153670</wp:posOffset>
            </wp:positionH>
            <wp:positionV relativeFrom="paragraph">
              <wp:posOffset>85090</wp:posOffset>
            </wp:positionV>
            <wp:extent cx="1555750" cy="1169035"/>
            <wp:effectExtent l="19050" t="0" r="25400" b="393065"/>
            <wp:wrapTight wrapText="bothSides">
              <wp:wrapPolygon edited="0">
                <wp:start x="0" y="0"/>
                <wp:lineTo x="-264" y="352"/>
                <wp:lineTo x="-264" y="28511"/>
                <wp:lineTo x="21688" y="28511"/>
                <wp:lineTo x="21688" y="5632"/>
                <wp:lineTo x="21424" y="352"/>
                <wp:lineTo x="21424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9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FB6" w:rsidRPr="009A43D8">
        <w:rPr>
          <w:rFonts w:ascii="Times New Roman" w:hAnsi="Times New Roman" w:cs="Times New Roman"/>
          <w:sz w:val="24"/>
          <w:szCs w:val="24"/>
        </w:rPr>
        <w:t>Ах, как хочет карапуз</w:t>
      </w:r>
    </w:p>
    <w:p w:rsidR="009F0FB6" w:rsidRPr="009A43D8" w:rsidRDefault="009F0FB6" w:rsidP="004811DD">
      <w:p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Ананас или Арбуз.</w:t>
      </w:r>
    </w:p>
    <w:p w:rsidR="009F0FB6" w:rsidRPr="009A43D8" w:rsidRDefault="009F0FB6" w:rsidP="004811DD">
      <w:p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На этом камушке нарисована буква «Ж».</w:t>
      </w:r>
    </w:p>
    <w:p w:rsidR="009F0FB6" w:rsidRPr="009A43D8" w:rsidRDefault="009F0FB6" w:rsidP="004811DD">
      <w:p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Жаба ждет у ручейка</w:t>
      </w:r>
    </w:p>
    <w:p w:rsidR="009F0FB6" w:rsidRPr="009A43D8" w:rsidRDefault="009F0FB6" w:rsidP="004811DD">
      <w:p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В гости майского Жука.</w:t>
      </w:r>
    </w:p>
    <w:p w:rsidR="009F0FB6" w:rsidRPr="009A43D8" w:rsidRDefault="009F0FB6" w:rsidP="004811DD">
      <w:p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На этом камушке нарисована буква «Б».</w:t>
      </w:r>
    </w:p>
    <w:p w:rsidR="009F0FB6" w:rsidRPr="009A43D8" w:rsidRDefault="009F0FB6" w:rsidP="004811DD">
      <w:p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Бусы с мамой мы купили</w:t>
      </w:r>
    </w:p>
    <w:p w:rsidR="009F0FB6" w:rsidRPr="009A43D8" w:rsidRDefault="009F0FB6" w:rsidP="004811DD">
      <w:pPr>
        <w:spacing w:after="0" w:line="240" w:lineRule="auto"/>
        <w:ind w:left="3119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И сестренке подарили.</w:t>
      </w:r>
    </w:p>
    <w:p w:rsidR="009F0FB6" w:rsidRPr="009F0FB6" w:rsidRDefault="009F0FB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00502" w:rsidRDefault="00600502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9F0FB6" w:rsidRDefault="004811DD" w:rsidP="0060050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color w:val="0070C0"/>
        </w:rPr>
        <w:t>ВАрианты дополнительных игр</w:t>
      </w:r>
    </w:p>
    <w:p w:rsidR="004811DD" w:rsidRPr="009A43D8" w:rsidRDefault="004811DD" w:rsidP="004811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1. С какого звука начинается слово? Гласный он или согласный? Какие еще слова можно придумать с этим звуком?</w:t>
      </w:r>
    </w:p>
    <w:p w:rsidR="004811DD" w:rsidRPr="009A43D8" w:rsidRDefault="004811DD" w:rsidP="004811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A43D8">
        <w:rPr>
          <w:rFonts w:ascii="Times New Roman" w:hAnsi="Times New Roman" w:cs="Times New Roman"/>
          <w:sz w:val="24"/>
          <w:szCs w:val="24"/>
        </w:rPr>
        <w:t>2. На каком месте находится заданный звук [М] (в начале, середине, конце)</w:t>
      </w:r>
    </w:p>
    <w:p w:rsidR="00655676" w:rsidRDefault="004811DD" w:rsidP="00543297">
      <w:pPr>
        <w:spacing w:after="0" w:line="240" w:lineRule="auto"/>
        <w:ind w:firstLine="567"/>
        <w:rPr>
          <w:rFonts w:ascii="Times New Roman" w:hAnsi="Times New Roman" w:cs="Times New Roman"/>
          <w:b/>
          <w:caps/>
          <w:color w:val="0070C0"/>
        </w:rPr>
      </w:pPr>
      <w:r w:rsidRPr="009A43D8">
        <w:rPr>
          <w:rFonts w:ascii="Times New Roman" w:hAnsi="Times New Roman" w:cs="Times New Roman"/>
          <w:sz w:val="24"/>
          <w:szCs w:val="24"/>
        </w:rPr>
        <w:t>3. Сколько в слове гласных, сколько согласных?</w:t>
      </w:r>
      <w:r w:rsidR="00655676">
        <w:rPr>
          <w:rFonts w:ascii="Times New Roman" w:hAnsi="Times New Roman" w:cs="Times New Roman"/>
          <w:b/>
          <w:caps/>
          <w:color w:val="0070C0"/>
        </w:rPr>
        <w:br w:type="page"/>
      </w:r>
    </w:p>
    <w:p w:rsidR="009F0FB6" w:rsidRDefault="00655676" w:rsidP="00655676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1120" behindDoc="1" locked="0" layoutInCell="1" allowOverlap="1" wp14:anchorId="73AE5CA1" wp14:editId="03246F3F">
            <wp:simplePos x="0" y="0"/>
            <wp:positionH relativeFrom="column">
              <wp:posOffset>-713105</wp:posOffset>
            </wp:positionH>
            <wp:positionV relativeFrom="paragraph">
              <wp:posOffset>-712762</wp:posOffset>
            </wp:positionV>
            <wp:extent cx="7569835" cy="5351145"/>
            <wp:effectExtent l="0" t="0" r="0" b="190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1DD">
        <w:rPr>
          <w:rFonts w:ascii="Times New Roman" w:hAnsi="Times New Roman" w:cs="Times New Roman"/>
          <w:b/>
          <w:caps/>
          <w:color w:val="0070C0"/>
        </w:rPr>
        <w:t>3. Составление предложений</w:t>
      </w:r>
    </w:p>
    <w:p w:rsidR="00655676" w:rsidRDefault="00655676" w:rsidP="00600502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0502" w:rsidRPr="00655676" w:rsidRDefault="00600502" w:rsidP="006005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Цель</w:t>
      </w:r>
      <w:r w:rsidRPr="00655676">
        <w:rPr>
          <w:rFonts w:ascii="Times New Roman" w:hAnsi="Times New Roman" w:cs="Times New Roman"/>
          <w:sz w:val="24"/>
          <w:szCs w:val="24"/>
        </w:rPr>
        <w:t xml:space="preserve">: </w:t>
      </w:r>
      <w:r w:rsidR="00655676" w:rsidRPr="00655676">
        <w:rPr>
          <w:rFonts w:ascii="Times New Roman" w:hAnsi="Times New Roman" w:cs="Times New Roman"/>
          <w:sz w:val="24"/>
          <w:szCs w:val="24"/>
        </w:rPr>
        <w:t>Формирование представлений о построении связного предложения.</w:t>
      </w:r>
    </w:p>
    <w:p w:rsidR="00655676" w:rsidRDefault="00655676" w:rsidP="0060050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0502" w:rsidRPr="00655676" w:rsidRDefault="00600502" w:rsidP="0060050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Игра «</w:t>
      </w:r>
      <w:proofErr w:type="spellStart"/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Сочинялки</w:t>
      </w:r>
      <w:proofErr w:type="spellEnd"/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655676" w:rsidRDefault="00600502" w:rsidP="006556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676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65567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55676">
        <w:rPr>
          <w:rFonts w:ascii="Times New Roman" w:hAnsi="Times New Roman" w:cs="Times New Roman"/>
          <w:color w:val="000000"/>
          <w:sz w:val="24"/>
          <w:szCs w:val="24"/>
        </w:rPr>
        <w:t xml:space="preserve">Выложить камешки в рамочку в произвольном порядке. Составить рассказ. Например, камешки лежат так: желтый, красный, синий, зеленый, оранжевый. Рассказ может быть таким: Светило желтое солнышко. Маша в красном платье пошла в лес. Там она увидела синюю речку. Переплыла она через речку на зеленой лодочке. Вдруг, видит, растет оранжевая морковка. Сорвала она ее, помыла и съела. </w:t>
      </w:r>
    </w:p>
    <w:p w:rsidR="00600502" w:rsidRDefault="00600502" w:rsidP="006556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676">
        <w:rPr>
          <w:rFonts w:ascii="Times New Roman" w:hAnsi="Times New Roman" w:cs="Times New Roman"/>
          <w:color w:val="000000"/>
          <w:sz w:val="24"/>
          <w:szCs w:val="24"/>
        </w:rPr>
        <w:t>В младшей и средней группе можно подбирать предметы по цветам камешков и просто называть слова: желтое - солнышко, красный - шарик, синий флажок, зеленый листик.</w:t>
      </w:r>
    </w:p>
    <w:p w:rsidR="00655676" w:rsidRPr="00655676" w:rsidRDefault="00655676" w:rsidP="006005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0502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noProof/>
          <w:color w:val="0070C0"/>
          <w:lang w:eastAsia="ru-RU"/>
        </w:rPr>
        <w:drawing>
          <wp:anchor distT="0" distB="0" distL="114300" distR="114300" simplePos="0" relativeHeight="251782144" behindDoc="1" locked="0" layoutInCell="1" allowOverlap="1" wp14:anchorId="24931B1D" wp14:editId="3A83FEE7">
            <wp:simplePos x="0" y="0"/>
            <wp:positionH relativeFrom="column">
              <wp:posOffset>2133600</wp:posOffset>
            </wp:positionH>
            <wp:positionV relativeFrom="paragraph">
              <wp:posOffset>-6350</wp:posOffset>
            </wp:positionV>
            <wp:extent cx="1655445" cy="1546225"/>
            <wp:effectExtent l="0" t="0" r="1905" b="0"/>
            <wp:wrapTight wrapText="bothSides">
              <wp:wrapPolygon edited="0">
                <wp:start x="0" y="0"/>
                <wp:lineTo x="0" y="21290"/>
                <wp:lineTo x="21376" y="21290"/>
                <wp:lineTo x="213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1DD" w:rsidRDefault="004811DD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4811DD" w:rsidRDefault="004811DD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00502" w:rsidRDefault="00600502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 wp14:anchorId="050E7515" wp14:editId="16AE6A97">
            <wp:simplePos x="0" y="0"/>
            <wp:positionH relativeFrom="column">
              <wp:posOffset>-704215</wp:posOffset>
            </wp:positionH>
            <wp:positionV relativeFrom="paragraph">
              <wp:posOffset>141605</wp:posOffset>
            </wp:positionV>
            <wp:extent cx="7569835" cy="5351145"/>
            <wp:effectExtent l="0" t="0" r="0" b="1905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655676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9F0FB6" w:rsidRPr="009F0FB6" w:rsidRDefault="009F0FB6" w:rsidP="00655676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9F0FB6">
        <w:rPr>
          <w:rFonts w:ascii="Times New Roman" w:hAnsi="Times New Roman" w:cs="Times New Roman"/>
          <w:b/>
          <w:caps/>
          <w:color w:val="0070C0"/>
        </w:rPr>
        <w:t>4. Формирование элементарн</w:t>
      </w:r>
      <w:r w:rsidR="00655676">
        <w:rPr>
          <w:rFonts w:ascii="Times New Roman" w:hAnsi="Times New Roman" w:cs="Times New Roman"/>
          <w:b/>
          <w:caps/>
          <w:color w:val="0070C0"/>
        </w:rPr>
        <w:t>ых математических представлений</w:t>
      </w:r>
    </w:p>
    <w:p w:rsidR="00655676" w:rsidRDefault="00655676" w:rsidP="00655676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655676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0070C0"/>
        </w:rPr>
      </w:pPr>
      <w:r w:rsidRPr="009F0FB6">
        <w:rPr>
          <w:rFonts w:ascii="Times New Roman" w:hAnsi="Times New Roman" w:cs="Times New Roman"/>
          <w:b/>
          <w:color w:val="0070C0"/>
          <w:sz w:val="24"/>
          <w:szCs w:val="24"/>
        </w:rPr>
        <w:t>Цель:</w:t>
      </w:r>
      <w:r w:rsidRPr="009A43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формировать у детей элементарные представления о счете, размере, величине.</w:t>
      </w:r>
    </w:p>
    <w:p w:rsidR="00655676" w:rsidRDefault="00655676" w:rsidP="00655676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color w:val="0070C0"/>
        </w:rPr>
        <w:t>ВАрианты игр:</w:t>
      </w:r>
    </w:p>
    <w:p w:rsidR="00655676" w:rsidRPr="00655676" w:rsidRDefault="00655676" w:rsidP="0065567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 xml:space="preserve">Выкладывать последовательности: например, разложить камни по размеру от маленького </w:t>
      </w:r>
      <w:proofErr w:type="gramStart"/>
      <w:r w:rsidRPr="00655676">
        <w:rPr>
          <w:color w:val="000000"/>
          <w:sz w:val="20"/>
          <w:szCs w:val="20"/>
        </w:rPr>
        <w:t>к</w:t>
      </w:r>
      <w:proofErr w:type="gramEnd"/>
      <w:r w:rsidRPr="00655676">
        <w:rPr>
          <w:color w:val="000000"/>
          <w:sz w:val="20"/>
          <w:szCs w:val="20"/>
        </w:rPr>
        <w:t xml:space="preserve"> большому; или предложить составить более сложные ряды: выложить два одинаковых по цвету маленьких камешка и один большой камешек. Ребенок и сам может придумать свой «узор» и продолжит ряд.</w:t>
      </w:r>
    </w:p>
    <w:p w:rsidR="00655676" w:rsidRPr="00655676" w:rsidRDefault="00655676" w:rsidP="0065567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 xml:space="preserve">Выкладывать геометрические фигуры, цифры: вы можете нарисовать на листке контур фигуры, а ребенок будет повторять контур камешками. Дети постарше могут отгадывать фигуру по точкам: например, выложив три камешка, ребенок должен догадаться, что это треугольник. Из камней можно выкладывать геометрические фигуры, предметы и ряды от </w:t>
      </w:r>
      <w:proofErr w:type="gramStart"/>
      <w:r w:rsidRPr="00655676">
        <w:rPr>
          <w:color w:val="000000"/>
          <w:sz w:val="20"/>
          <w:szCs w:val="20"/>
        </w:rPr>
        <w:t>большого</w:t>
      </w:r>
      <w:proofErr w:type="gramEnd"/>
      <w:r w:rsidRPr="00655676">
        <w:rPr>
          <w:color w:val="000000"/>
          <w:sz w:val="20"/>
          <w:szCs w:val="20"/>
        </w:rPr>
        <w:t xml:space="preserve"> к меньшему и наоборот. Из камешков дети с удовольствием выкладывают дорожки разной длины, а из плоских камешков - башенки разной высоты.</w:t>
      </w:r>
    </w:p>
    <w:p w:rsidR="00655676" w:rsidRPr="00655676" w:rsidRDefault="00655676" w:rsidP="0065567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>Назвать цифры в прямом и обратном порядке, назвать предыдущее и последующее число.</w:t>
      </w:r>
    </w:p>
    <w:p w:rsidR="00655676" w:rsidRPr="00655676" w:rsidRDefault="00655676" w:rsidP="0065567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 xml:space="preserve">Посчитать </w:t>
      </w:r>
      <w:proofErr w:type="gramStart"/>
      <w:r w:rsidRPr="00655676">
        <w:rPr>
          <w:color w:val="000000"/>
          <w:sz w:val="20"/>
          <w:szCs w:val="20"/>
        </w:rPr>
        <w:t>камешки</w:t>
      </w:r>
      <w:proofErr w:type="gramEnd"/>
      <w:r w:rsidRPr="00655676">
        <w:rPr>
          <w:color w:val="000000"/>
          <w:sz w:val="20"/>
          <w:szCs w:val="20"/>
        </w:rPr>
        <w:t xml:space="preserve"> используя порядковый и количественный счет.</w:t>
      </w:r>
    </w:p>
    <w:p w:rsidR="00655676" w:rsidRPr="00655676" w:rsidRDefault="00655676" w:rsidP="0065567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>Составление, выкладывание и решение математических «примеров»;</w:t>
      </w:r>
    </w:p>
    <w:p w:rsidR="00655676" w:rsidRPr="00655676" w:rsidRDefault="00655676" w:rsidP="00655676">
      <w:pPr>
        <w:pStyle w:val="a5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>Сортировка по заданному признаку;</w:t>
      </w:r>
    </w:p>
    <w:p w:rsidR="00655676" w:rsidRPr="00655676" w:rsidRDefault="00655676" w:rsidP="00655676">
      <w:pPr>
        <w:pStyle w:val="a5"/>
        <w:numPr>
          <w:ilvl w:val="1"/>
          <w:numId w:val="12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>Соотнесение камешков и групп предметов, цифр;</w:t>
      </w:r>
    </w:p>
    <w:p w:rsidR="00655676" w:rsidRPr="00655676" w:rsidRDefault="00655676" w:rsidP="00655676">
      <w:pPr>
        <w:pStyle w:val="a5"/>
        <w:numPr>
          <w:ilvl w:val="1"/>
          <w:numId w:val="12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 xml:space="preserve">«Слепое» выкладывание и поиск предметов среди камешков </w:t>
      </w:r>
      <w:proofErr w:type="spellStart"/>
      <w:r w:rsidRPr="00655676">
        <w:rPr>
          <w:color w:val="000000"/>
          <w:sz w:val="20"/>
          <w:szCs w:val="20"/>
        </w:rPr>
        <w:t>Марблс</w:t>
      </w:r>
      <w:proofErr w:type="spellEnd"/>
      <w:r w:rsidRPr="00655676">
        <w:rPr>
          <w:color w:val="000000"/>
          <w:sz w:val="20"/>
          <w:szCs w:val="20"/>
        </w:rPr>
        <w:t>;</w:t>
      </w:r>
    </w:p>
    <w:p w:rsidR="00655676" w:rsidRPr="00655676" w:rsidRDefault="00655676" w:rsidP="00655676">
      <w:pPr>
        <w:pStyle w:val="a5"/>
        <w:numPr>
          <w:ilvl w:val="1"/>
          <w:numId w:val="12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>Спонтанное выкладывание (высыпание) камешков с дальнейшим осознанием образов;</w:t>
      </w:r>
    </w:p>
    <w:p w:rsidR="00655676" w:rsidRPr="00655676" w:rsidRDefault="00655676" w:rsidP="00655676">
      <w:pPr>
        <w:pStyle w:val="a5"/>
        <w:numPr>
          <w:ilvl w:val="1"/>
          <w:numId w:val="12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>Диктовка цветом и размером;</w:t>
      </w:r>
    </w:p>
    <w:p w:rsidR="00655676" w:rsidRPr="00655676" w:rsidRDefault="00655676" w:rsidP="00655676">
      <w:pPr>
        <w:pStyle w:val="a5"/>
        <w:numPr>
          <w:ilvl w:val="1"/>
          <w:numId w:val="12"/>
        </w:numPr>
        <w:spacing w:before="0" w:beforeAutospacing="0" w:after="0" w:afterAutospacing="0"/>
        <w:ind w:left="0" w:firstLine="709"/>
        <w:jc w:val="both"/>
        <w:rPr>
          <w:color w:val="000000"/>
          <w:sz w:val="20"/>
          <w:szCs w:val="20"/>
        </w:rPr>
      </w:pPr>
      <w:r w:rsidRPr="00655676">
        <w:rPr>
          <w:color w:val="000000"/>
          <w:sz w:val="20"/>
          <w:szCs w:val="20"/>
        </w:rPr>
        <w:t>Ориентировка на листе бумаги по условиям.</w:t>
      </w: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F73C81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noProof/>
          <w:color w:val="0070C0"/>
          <w:lang w:eastAsia="ru-RU"/>
        </w:rPr>
        <w:drawing>
          <wp:anchor distT="0" distB="0" distL="114300" distR="114300" simplePos="0" relativeHeight="251785216" behindDoc="1" locked="0" layoutInCell="1" allowOverlap="1" wp14:anchorId="516F459D" wp14:editId="34CE7818">
            <wp:simplePos x="0" y="0"/>
            <wp:positionH relativeFrom="column">
              <wp:posOffset>1144270</wp:posOffset>
            </wp:positionH>
            <wp:positionV relativeFrom="paragraph">
              <wp:posOffset>90170</wp:posOffset>
            </wp:positionV>
            <wp:extent cx="354393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80" y="21278"/>
                <wp:lineTo x="2148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655676" w:rsidRDefault="00655676">
      <w:pPr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color w:val="0070C0"/>
        </w:rPr>
        <w:br w:type="page"/>
      </w:r>
    </w:p>
    <w:p w:rsidR="00F73C81" w:rsidRDefault="002B141F" w:rsidP="00F73C8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7264" behindDoc="1" locked="0" layoutInCell="1" allowOverlap="1" wp14:anchorId="5482A5EA" wp14:editId="3323F6AC">
            <wp:simplePos x="0" y="0"/>
            <wp:positionH relativeFrom="column">
              <wp:posOffset>-737235</wp:posOffset>
            </wp:positionH>
            <wp:positionV relativeFrom="paragraph">
              <wp:posOffset>-729615</wp:posOffset>
            </wp:positionV>
            <wp:extent cx="7569835" cy="5351145"/>
            <wp:effectExtent l="0" t="0" r="0" b="1905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FB6" w:rsidRPr="009F0FB6">
        <w:rPr>
          <w:rFonts w:ascii="Times New Roman" w:hAnsi="Times New Roman" w:cs="Times New Roman"/>
          <w:b/>
          <w:caps/>
          <w:color w:val="0070C0"/>
        </w:rPr>
        <w:t>5. Развитие сенсорных представлений</w:t>
      </w:r>
    </w:p>
    <w:p w:rsidR="00F73C81" w:rsidRDefault="00F73C81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FF51DC" w:rsidRPr="00FF51DC" w:rsidRDefault="00FF51DC" w:rsidP="00FF51DC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F51DC">
        <w:rPr>
          <w:b/>
          <w:caps/>
          <w:color w:val="0070C0"/>
          <w:sz w:val="22"/>
          <w:szCs w:val="22"/>
        </w:rPr>
        <w:t>Ц</w:t>
      </w:r>
      <w:r w:rsidRPr="00FF51DC">
        <w:rPr>
          <w:b/>
          <w:color w:val="0070C0"/>
          <w:sz w:val="22"/>
          <w:szCs w:val="22"/>
        </w:rPr>
        <w:t>ель</w:t>
      </w:r>
      <w:r w:rsidRPr="00FF51DC">
        <w:rPr>
          <w:b/>
          <w:caps/>
          <w:color w:val="0070C0"/>
          <w:sz w:val="22"/>
          <w:szCs w:val="22"/>
        </w:rPr>
        <w:t>:</w:t>
      </w:r>
      <w:r w:rsidRPr="00FF51DC">
        <w:rPr>
          <w:color w:val="000000"/>
          <w:sz w:val="22"/>
          <w:szCs w:val="22"/>
        </w:rPr>
        <w:t xml:space="preserve"> развивать умения различать цвета, формы, находить цвет по образцу и по словесному обозначению. Усваивать названия цвета. Развивать мелкую моторику рук.</w:t>
      </w:r>
    </w:p>
    <w:p w:rsidR="00FF51DC" w:rsidRPr="00FF51DC" w:rsidRDefault="00FF51DC" w:rsidP="00FF51DC">
      <w:pPr>
        <w:pStyle w:val="a5"/>
        <w:spacing w:before="0" w:beforeAutospacing="0" w:after="0" w:afterAutospacing="0"/>
        <w:ind w:firstLine="567"/>
        <w:rPr>
          <w:b/>
          <w:color w:val="0070C0"/>
          <w:sz w:val="22"/>
          <w:szCs w:val="22"/>
        </w:rPr>
      </w:pPr>
      <w:r w:rsidRPr="00FF51DC">
        <w:rPr>
          <w:b/>
          <w:color w:val="0070C0"/>
          <w:sz w:val="22"/>
          <w:szCs w:val="22"/>
        </w:rPr>
        <w:t>Игра «Золушка».</w:t>
      </w:r>
    </w:p>
    <w:p w:rsidR="00FF51DC" w:rsidRPr="00FF51DC" w:rsidRDefault="00FF51DC" w:rsidP="00FF51DC">
      <w:pPr>
        <w:pStyle w:val="a5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F51DC">
        <w:rPr>
          <w:color w:val="000000"/>
          <w:sz w:val="22"/>
          <w:szCs w:val="22"/>
        </w:rPr>
        <w:t>А). Разбери по цвету.</w:t>
      </w:r>
    </w:p>
    <w:p w:rsidR="00FF51DC" w:rsidRPr="00FF51DC" w:rsidRDefault="002B141F" w:rsidP="00E4622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>
        <w:rPr>
          <w:b/>
          <w:color w:val="0070C0"/>
          <w:sz w:val="22"/>
          <w:szCs w:val="22"/>
        </w:rPr>
        <w:t>Материалы</w:t>
      </w:r>
      <w:r w:rsidR="00FF51DC" w:rsidRPr="00E46220">
        <w:rPr>
          <w:b/>
          <w:color w:val="0070C0"/>
          <w:sz w:val="22"/>
          <w:szCs w:val="22"/>
        </w:rPr>
        <w:t xml:space="preserve">: </w:t>
      </w:r>
      <w:r w:rsidR="00FF51DC" w:rsidRPr="00FF51DC">
        <w:rPr>
          <w:color w:val="000000"/>
          <w:sz w:val="22"/>
          <w:szCs w:val="22"/>
        </w:rPr>
        <w:t xml:space="preserve">камешки </w:t>
      </w:r>
      <w:r w:rsidR="00E46220">
        <w:rPr>
          <w:color w:val="000000"/>
          <w:sz w:val="22"/>
          <w:szCs w:val="22"/>
        </w:rPr>
        <w:t>«</w:t>
      </w:r>
      <w:proofErr w:type="spellStart"/>
      <w:r w:rsidR="00FF51DC" w:rsidRPr="00FF51DC">
        <w:rPr>
          <w:color w:val="000000"/>
          <w:sz w:val="22"/>
          <w:szCs w:val="22"/>
        </w:rPr>
        <w:t>Марблс</w:t>
      </w:r>
      <w:proofErr w:type="spellEnd"/>
      <w:r w:rsidR="00E46220">
        <w:rPr>
          <w:color w:val="000000"/>
          <w:sz w:val="22"/>
          <w:szCs w:val="22"/>
        </w:rPr>
        <w:t>»</w:t>
      </w:r>
      <w:r w:rsidR="00FF51DC" w:rsidRPr="00FF51DC">
        <w:rPr>
          <w:color w:val="000000"/>
          <w:sz w:val="22"/>
          <w:szCs w:val="22"/>
        </w:rPr>
        <w:t>, карточки с эталонами цвета, емкости для раскладывания (количество зависит от количества используемых цветов).</w:t>
      </w:r>
    </w:p>
    <w:p w:rsidR="00FF51DC" w:rsidRPr="00FF51DC" w:rsidRDefault="002B141F" w:rsidP="00E4622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2B141F">
        <w:rPr>
          <w:b/>
          <w:color w:val="0070C0"/>
          <w:sz w:val="22"/>
          <w:szCs w:val="22"/>
        </w:rPr>
        <w:t>Инструкция.</w:t>
      </w:r>
      <w:r w:rsidR="00FF51DC" w:rsidRPr="002B141F">
        <w:rPr>
          <w:color w:val="0070C0"/>
          <w:sz w:val="22"/>
          <w:szCs w:val="22"/>
        </w:rPr>
        <w:t xml:space="preserve"> </w:t>
      </w:r>
      <w:r w:rsidR="00FF51DC" w:rsidRPr="00FF51DC">
        <w:rPr>
          <w:color w:val="000000"/>
          <w:sz w:val="22"/>
          <w:szCs w:val="22"/>
        </w:rPr>
        <w:t>Педагог обращает внимание, что все камушки разных цветов перемешались. Необходимо рассортировать их по цветам.</w:t>
      </w:r>
    </w:p>
    <w:p w:rsidR="00FF51DC" w:rsidRPr="00FF51DC" w:rsidRDefault="00FF51DC" w:rsidP="00E4622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F51DC">
        <w:rPr>
          <w:color w:val="000000"/>
          <w:sz w:val="22"/>
          <w:szCs w:val="22"/>
        </w:rPr>
        <w:t>Предъявляется эталон цвета и предлагается отсортировать сначала предъявленный цвет. Дети называют цвет - зеленый и отбирают,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FF51DC" w:rsidRPr="00FF51DC" w:rsidRDefault="00FF51DC" w:rsidP="00FF51DC">
      <w:pPr>
        <w:pStyle w:val="a5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2B141F">
        <w:rPr>
          <w:b/>
          <w:color w:val="0070C0"/>
          <w:sz w:val="22"/>
          <w:szCs w:val="22"/>
        </w:rPr>
        <w:t>Усложнение:</w:t>
      </w:r>
      <w:r w:rsidRPr="00FF51DC">
        <w:rPr>
          <w:color w:val="000000"/>
          <w:sz w:val="22"/>
          <w:szCs w:val="22"/>
        </w:rPr>
        <w:t xml:space="preserve"> Цвет не предъявляется карточкой, а называется словом.</w:t>
      </w:r>
    </w:p>
    <w:p w:rsidR="00FF51DC" w:rsidRPr="00FF51DC" w:rsidRDefault="00FF51DC" w:rsidP="00FF51DC">
      <w:pPr>
        <w:pStyle w:val="a5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F51DC">
        <w:rPr>
          <w:color w:val="000000"/>
          <w:sz w:val="22"/>
          <w:szCs w:val="22"/>
        </w:rPr>
        <w:t>Б). Разбери по форме.</w:t>
      </w:r>
    </w:p>
    <w:p w:rsidR="00FF51DC" w:rsidRPr="00FF51DC" w:rsidRDefault="00FF51DC" w:rsidP="00FF51DC">
      <w:pPr>
        <w:pStyle w:val="a5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F51DC">
        <w:rPr>
          <w:color w:val="000000"/>
          <w:sz w:val="22"/>
          <w:szCs w:val="22"/>
        </w:rPr>
        <w:t xml:space="preserve">Так же, как и </w:t>
      </w:r>
      <w:proofErr w:type="gramStart"/>
      <w:r w:rsidRPr="00FF51DC">
        <w:rPr>
          <w:color w:val="000000"/>
          <w:sz w:val="22"/>
          <w:szCs w:val="22"/>
        </w:rPr>
        <w:t>предыдущая</w:t>
      </w:r>
      <w:proofErr w:type="gramEnd"/>
      <w:r w:rsidRPr="00FF51DC">
        <w:rPr>
          <w:color w:val="000000"/>
          <w:sz w:val="22"/>
          <w:szCs w:val="22"/>
        </w:rPr>
        <w:t>, только камешки разной формы – овальные, круглые.</w:t>
      </w:r>
    </w:p>
    <w:p w:rsidR="00FF51DC" w:rsidRPr="00FF51DC" w:rsidRDefault="00FF51DC" w:rsidP="00FF51DC">
      <w:pPr>
        <w:pStyle w:val="a5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F51DC">
        <w:rPr>
          <w:color w:val="000000"/>
          <w:sz w:val="22"/>
          <w:szCs w:val="22"/>
        </w:rPr>
        <w:t>В). Разбери по размеру.</w:t>
      </w:r>
    </w:p>
    <w:p w:rsidR="00FF51DC" w:rsidRPr="00FF51DC" w:rsidRDefault="00FF51DC" w:rsidP="00FF51DC">
      <w:pPr>
        <w:pStyle w:val="a5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F51DC">
        <w:rPr>
          <w:color w:val="000000"/>
          <w:sz w:val="22"/>
          <w:szCs w:val="22"/>
        </w:rPr>
        <w:t>Так же, как и предыдущие, только камешки разных размеров – большие и маленькие.</w:t>
      </w:r>
    </w:p>
    <w:p w:rsidR="00FF51DC" w:rsidRDefault="00B24D68" w:rsidP="00FF51DC">
      <w:pPr>
        <w:pStyle w:val="a5"/>
        <w:spacing w:before="0" w:beforeAutospacing="0" w:after="0" w:afterAutospacing="0"/>
        <w:ind w:firstLine="709"/>
        <w:jc w:val="both"/>
        <w:rPr>
          <w:b/>
          <w:caps/>
          <w:color w:val="0070C0"/>
        </w:rPr>
      </w:pPr>
      <w:r>
        <w:rPr>
          <w:b/>
          <w:caps/>
          <w:noProof/>
          <w:color w:val="0070C0"/>
        </w:rPr>
        <w:drawing>
          <wp:anchor distT="0" distB="0" distL="114300" distR="114300" simplePos="0" relativeHeight="251788288" behindDoc="1" locked="0" layoutInCell="1" allowOverlap="1" wp14:anchorId="061DDCE5" wp14:editId="42AFE521">
            <wp:simplePos x="0" y="0"/>
            <wp:positionH relativeFrom="column">
              <wp:posOffset>2035175</wp:posOffset>
            </wp:positionH>
            <wp:positionV relativeFrom="paragraph">
              <wp:posOffset>132080</wp:posOffset>
            </wp:positionV>
            <wp:extent cx="1604645" cy="1223010"/>
            <wp:effectExtent l="0" t="0" r="0" b="0"/>
            <wp:wrapTight wrapText="bothSides">
              <wp:wrapPolygon edited="0">
                <wp:start x="0" y="0"/>
                <wp:lineTo x="0" y="21196"/>
                <wp:lineTo x="21284" y="21196"/>
                <wp:lineTo x="2128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C81" w:rsidRDefault="00F73C81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F73C81" w:rsidRDefault="00F73C81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F73C81" w:rsidRPr="009F0FB6" w:rsidRDefault="00F73C81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B24D68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329760E3" wp14:editId="746CA114">
            <wp:simplePos x="0" y="0"/>
            <wp:positionH relativeFrom="column">
              <wp:posOffset>-727075</wp:posOffset>
            </wp:positionH>
            <wp:positionV relativeFrom="paragraph">
              <wp:posOffset>99695</wp:posOffset>
            </wp:positionV>
            <wp:extent cx="7569835" cy="5351145"/>
            <wp:effectExtent l="0" t="0" r="0" b="190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2B141F" w:rsidRDefault="002B141F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9F0FB6" w:rsidRDefault="009F0FB6" w:rsidP="00B24D68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9F0FB6">
        <w:rPr>
          <w:rFonts w:ascii="Times New Roman" w:hAnsi="Times New Roman" w:cs="Times New Roman"/>
          <w:b/>
          <w:caps/>
          <w:color w:val="0070C0"/>
        </w:rPr>
        <w:t>6. Развитие пространственных представлений и</w:t>
      </w:r>
      <w:r w:rsidR="00B24D68">
        <w:rPr>
          <w:rFonts w:ascii="Times New Roman" w:hAnsi="Times New Roman" w:cs="Times New Roman"/>
          <w:b/>
          <w:caps/>
          <w:color w:val="0070C0"/>
        </w:rPr>
        <w:t xml:space="preserve"> предложно-падежных конструкций</w:t>
      </w:r>
    </w:p>
    <w:p w:rsidR="00B24D68" w:rsidRDefault="00B24D68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center"/>
        <w:rPr>
          <w:b/>
          <w:color w:val="0070C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Игра «Змейка»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Цель:</w:t>
      </w:r>
      <w:r w:rsidRPr="00B24D68">
        <w:rPr>
          <w:color w:val="0070C0"/>
          <w:sz w:val="20"/>
          <w:szCs w:val="20"/>
        </w:rPr>
        <w:t xml:space="preserve"> </w:t>
      </w:r>
      <w:r w:rsidRPr="00B24D68">
        <w:rPr>
          <w:color w:val="000000"/>
          <w:sz w:val="20"/>
          <w:szCs w:val="20"/>
        </w:rPr>
        <w:t>учить складывать камушки, прикладывая один к другому; развивать умения различать длинную и короткую змейку, развивать мелкую моторику рук.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Материалы:</w:t>
      </w:r>
      <w:r w:rsidRPr="00B24D68">
        <w:rPr>
          <w:color w:val="000000"/>
          <w:sz w:val="20"/>
          <w:szCs w:val="20"/>
        </w:rPr>
        <w:t xml:space="preserve"> стеклянные камешки «</w:t>
      </w:r>
      <w:proofErr w:type="spellStart"/>
      <w:r w:rsidRPr="00B24D68">
        <w:rPr>
          <w:color w:val="000000"/>
          <w:sz w:val="20"/>
          <w:szCs w:val="20"/>
        </w:rPr>
        <w:t>Марблс</w:t>
      </w:r>
      <w:proofErr w:type="spellEnd"/>
      <w:r w:rsidRPr="00B24D68">
        <w:rPr>
          <w:color w:val="000000"/>
          <w:sz w:val="20"/>
          <w:szCs w:val="20"/>
        </w:rPr>
        <w:t>».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Инструкция.</w:t>
      </w:r>
      <w:r w:rsidRPr="00B24D68">
        <w:rPr>
          <w:color w:val="0070C0"/>
          <w:sz w:val="20"/>
          <w:szCs w:val="20"/>
        </w:rPr>
        <w:t xml:space="preserve"> </w:t>
      </w:r>
      <w:r w:rsidRPr="00B24D68">
        <w:rPr>
          <w:color w:val="000000"/>
          <w:sz w:val="20"/>
          <w:szCs w:val="20"/>
        </w:rPr>
        <w:t>Педагог предлагает выложить длинную змейку и короткую, так, чтобы все камушки лежали друг за другом без промежутка. Можно использовать разные цвета.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Усложнение:</w:t>
      </w:r>
      <w:r w:rsidRPr="00B24D68">
        <w:rPr>
          <w:color w:val="000000"/>
          <w:sz w:val="20"/>
          <w:szCs w:val="20"/>
        </w:rPr>
        <w:t xml:space="preserve"> 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center"/>
        <w:rPr>
          <w:b/>
          <w:color w:val="0070C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Игра «Графический диктант»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Цель:</w:t>
      </w:r>
      <w:r w:rsidRPr="00B24D68">
        <w:rPr>
          <w:color w:val="0070C0"/>
          <w:sz w:val="20"/>
          <w:szCs w:val="20"/>
        </w:rPr>
        <w:t xml:space="preserve"> </w:t>
      </w:r>
      <w:r w:rsidRPr="00B24D68">
        <w:rPr>
          <w:color w:val="000000"/>
          <w:sz w:val="20"/>
          <w:szCs w:val="20"/>
        </w:rPr>
        <w:t>учить ориентироваться на плоскости. Развивать мелкую моторику рук.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Материалы:</w:t>
      </w:r>
      <w:r w:rsidRPr="00B24D68">
        <w:rPr>
          <w:color w:val="0070C0"/>
          <w:sz w:val="20"/>
          <w:szCs w:val="20"/>
        </w:rPr>
        <w:t xml:space="preserve"> </w:t>
      </w:r>
      <w:r w:rsidRPr="00B24D68">
        <w:rPr>
          <w:color w:val="000000"/>
          <w:sz w:val="20"/>
          <w:szCs w:val="20"/>
        </w:rPr>
        <w:t>плоскость (лист бумаги) разлинованная на квадраты (3*3; 4*4), камешки "</w:t>
      </w:r>
      <w:proofErr w:type="spellStart"/>
      <w:r w:rsidRPr="00B24D68">
        <w:rPr>
          <w:color w:val="000000"/>
          <w:sz w:val="20"/>
          <w:szCs w:val="20"/>
        </w:rPr>
        <w:t>Марблс</w:t>
      </w:r>
      <w:proofErr w:type="spellEnd"/>
      <w:r w:rsidRPr="00B24D68">
        <w:rPr>
          <w:color w:val="000000"/>
          <w:sz w:val="20"/>
          <w:szCs w:val="20"/>
        </w:rPr>
        <w:t>".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B24D68">
        <w:rPr>
          <w:b/>
          <w:color w:val="0070C0"/>
          <w:sz w:val="20"/>
          <w:szCs w:val="20"/>
        </w:rPr>
        <w:t>Инструкция</w:t>
      </w:r>
      <w:r>
        <w:rPr>
          <w:color w:val="000000"/>
          <w:sz w:val="20"/>
          <w:szCs w:val="20"/>
        </w:rPr>
        <w:t>.</w:t>
      </w:r>
      <w:r w:rsidRPr="00B24D68">
        <w:rPr>
          <w:color w:val="000000"/>
          <w:sz w:val="20"/>
          <w:szCs w:val="20"/>
        </w:rPr>
        <w:t xml:space="preserve"> Педагог дает устные задания типа: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B24D68">
        <w:rPr>
          <w:color w:val="000000"/>
          <w:sz w:val="20"/>
          <w:szCs w:val="20"/>
        </w:rPr>
        <w:t xml:space="preserve">Положите красный камушек в центр листа. Синий - в левый верхний угол, зеленый - в правый верхний угол, синий - </w:t>
      </w:r>
      <w:proofErr w:type="gramStart"/>
      <w:r w:rsidRPr="00B24D68">
        <w:rPr>
          <w:color w:val="000000"/>
          <w:sz w:val="20"/>
          <w:szCs w:val="20"/>
        </w:rPr>
        <w:t>в</w:t>
      </w:r>
      <w:proofErr w:type="gramEnd"/>
      <w:r w:rsidRPr="00B24D68">
        <w:rPr>
          <w:color w:val="000000"/>
          <w:sz w:val="20"/>
          <w:szCs w:val="20"/>
        </w:rPr>
        <w:t xml:space="preserve"> правый нижний; зеленый - в левый нижний. Проверку задания можно выполнить через предъявление эталона к заданию и через устный контроль педагогом.</w:t>
      </w:r>
    </w:p>
    <w:p w:rsidR="00B24D68" w:rsidRPr="00B24D68" w:rsidRDefault="00B24D68" w:rsidP="00B24D68">
      <w:pPr>
        <w:pStyle w:val="a5"/>
        <w:spacing w:before="0" w:beforeAutospacing="0" w:after="0" w:afterAutospacing="0"/>
        <w:ind w:firstLine="567"/>
        <w:rPr>
          <w:color w:val="000000"/>
          <w:sz w:val="20"/>
          <w:szCs w:val="20"/>
        </w:rPr>
      </w:pPr>
      <w:r w:rsidRPr="00B24D68">
        <w:rPr>
          <w:color w:val="000000"/>
          <w:sz w:val="20"/>
          <w:szCs w:val="20"/>
        </w:rPr>
        <w:t>Педагог предлагает эталон разложенных камушков на плоскости, ребенку необходимо повторить рисунок.</w:t>
      </w:r>
    </w:p>
    <w:p w:rsidR="00B24D68" w:rsidRDefault="00B24D68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24D68" w:rsidRPr="009F0FB6" w:rsidRDefault="00B24D68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24D68" w:rsidRDefault="00B24D68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24D68" w:rsidRDefault="00B24D68">
      <w:pPr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color w:val="0070C0"/>
        </w:rPr>
        <w:br w:type="page"/>
      </w:r>
    </w:p>
    <w:p w:rsidR="009F0FB6" w:rsidRDefault="007031D3" w:rsidP="00ED2EF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2384" behindDoc="1" locked="0" layoutInCell="1" allowOverlap="1" wp14:anchorId="49B122F9" wp14:editId="2B978978">
            <wp:simplePos x="0" y="0"/>
            <wp:positionH relativeFrom="column">
              <wp:posOffset>-722630</wp:posOffset>
            </wp:positionH>
            <wp:positionV relativeFrom="paragraph">
              <wp:posOffset>-710222</wp:posOffset>
            </wp:positionV>
            <wp:extent cx="7569835" cy="5351145"/>
            <wp:effectExtent l="0" t="0" r="0" b="190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FB6" w:rsidRPr="009F0FB6">
        <w:rPr>
          <w:rFonts w:ascii="Times New Roman" w:hAnsi="Times New Roman" w:cs="Times New Roman"/>
          <w:b/>
          <w:caps/>
          <w:color w:val="0070C0"/>
        </w:rPr>
        <w:t xml:space="preserve">7. Развитие грамматического строя речи (словоизменение и </w:t>
      </w:r>
      <w:r w:rsidR="00ED2EF7">
        <w:rPr>
          <w:rFonts w:ascii="Times New Roman" w:hAnsi="Times New Roman" w:cs="Times New Roman"/>
          <w:b/>
          <w:caps/>
          <w:color w:val="0070C0"/>
        </w:rPr>
        <w:t>словообразование, согласование)</w:t>
      </w: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Pr="00ED2EF7" w:rsidRDefault="00ED2EF7" w:rsidP="00ED2EF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D2EF7">
        <w:rPr>
          <w:rFonts w:ascii="Times New Roman" w:hAnsi="Times New Roman" w:cs="Times New Roman"/>
          <w:b/>
          <w:color w:val="0070C0"/>
          <w:sz w:val="24"/>
          <w:szCs w:val="24"/>
        </w:rPr>
        <w:t>Игра «Найди и назови»</w:t>
      </w:r>
    </w:p>
    <w:p w:rsidR="00ED2EF7" w:rsidRPr="00ED2EF7" w:rsidRDefault="00ED2EF7" w:rsidP="00ED2E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2EF7">
        <w:rPr>
          <w:rFonts w:ascii="Times New Roman" w:hAnsi="Times New Roman" w:cs="Times New Roman"/>
          <w:b/>
          <w:color w:val="0070C0"/>
          <w:sz w:val="24"/>
          <w:szCs w:val="24"/>
        </w:rPr>
        <w:t>Цель:</w:t>
      </w:r>
      <w:r w:rsidRPr="00ED2EF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ED2EF7">
        <w:rPr>
          <w:rFonts w:ascii="Times New Roman" w:hAnsi="Times New Roman" w:cs="Times New Roman"/>
          <w:color w:val="000000"/>
          <w:sz w:val="24"/>
          <w:szCs w:val="24"/>
        </w:rPr>
        <w:t>формирование грамматического строя речи, на развитие фонематических процессов, овладение навыками звукового анализа.</w:t>
      </w:r>
    </w:p>
    <w:p w:rsidR="00ED2EF7" w:rsidRPr="00ED2EF7" w:rsidRDefault="00ED2EF7" w:rsidP="00ED2E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color w:val="0070C0"/>
          <w:sz w:val="24"/>
          <w:szCs w:val="24"/>
        </w:rPr>
      </w:pPr>
      <w:r w:rsidRPr="00ED2EF7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ED2EF7">
        <w:rPr>
          <w:rFonts w:ascii="Times New Roman" w:hAnsi="Times New Roman" w:cs="Times New Roman"/>
          <w:color w:val="000000"/>
          <w:sz w:val="24"/>
          <w:szCs w:val="24"/>
        </w:rPr>
        <w:t xml:space="preserve"> У ребенка есть карточка с предметами разного цвета, по темам. Можно, например, 5 огурцов, 3 перца желтых, 4 морковки, 2 помидора, 1-? Ребенок выкладывает </w:t>
      </w:r>
      <w:proofErr w:type="spellStart"/>
      <w:r w:rsidRPr="00ED2EF7">
        <w:rPr>
          <w:rFonts w:ascii="Times New Roman" w:hAnsi="Times New Roman" w:cs="Times New Roman"/>
          <w:color w:val="000000"/>
          <w:sz w:val="24"/>
          <w:szCs w:val="24"/>
        </w:rPr>
        <w:t>марблс</w:t>
      </w:r>
      <w:proofErr w:type="spellEnd"/>
      <w:r w:rsidRPr="00ED2EF7">
        <w:rPr>
          <w:rFonts w:ascii="Times New Roman" w:hAnsi="Times New Roman" w:cs="Times New Roman"/>
          <w:color w:val="000000"/>
          <w:sz w:val="24"/>
          <w:szCs w:val="24"/>
        </w:rPr>
        <w:t xml:space="preserve"> по количеству предметов и заданному цвету, проговаривает. Какой цвет </w:t>
      </w:r>
      <w:proofErr w:type="spellStart"/>
      <w:r w:rsidRPr="00ED2EF7">
        <w:rPr>
          <w:rFonts w:ascii="Times New Roman" w:hAnsi="Times New Roman" w:cs="Times New Roman"/>
          <w:color w:val="000000"/>
          <w:sz w:val="24"/>
          <w:szCs w:val="24"/>
        </w:rPr>
        <w:t>марблс</w:t>
      </w:r>
      <w:proofErr w:type="spellEnd"/>
      <w:r w:rsidRPr="00ED2EF7">
        <w:rPr>
          <w:rFonts w:ascii="Times New Roman" w:hAnsi="Times New Roman" w:cs="Times New Roman"/>
          <w:color w:val="000000"/>
          <w:sz w:val="24"/>
          <w:szCs w:val="24"/>
        </w:rPr>
        <w:t xml:space="preserve"> есть еще в тарелочке? (фиолетовый). Угадай, какой овощ загадали под цифрой 1? (баклажан). Выложи. Назови, каких овощей больше всего?</w:t>
      </w:r>
    </w:p>
    <w:p w:rsidR="00ED2EF7" w:rsidRDefault="00ED2EF7" w:rsidP="00ED2EF7">
      <w:pPr>
        <w:spacing w:after="0" w:line="240" w:lineRule="auto"/>
        <w:ind w:firstLine="567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7031D3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 wp14:anchorId="1AD148C1" wp14:editId="69E0E123">
            <wp:simplePos x="0" y="0"/>
            <wp:positionH relativeFrom="column">
              <wp:posOffset>-708025</wp:posOffset>
            </wp:positionH>
            <wp:positionV relativeFrom="paragraph">
              <wp:posOffset>35903</wp:posOffset>
            </wp:positionV>
            <wp:extent cx="7569835" cy="5351145"/>
            <wp:effectExtent l="0" t="0" r="0" b="1905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ED2EF7" w:rsidRDefault="00ED2EF7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9F0FB6" w:rsidRPr="009F0FB6" w:rsidRDefault="00FE6043" w:rsidP="00FE6043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color w:val="0070C0"/>
        </w:rPr>
        <w:t>8</w:t>
      </w:r>
      <w:r w:rsidR="009F0FB6" w:rsidRPr="009F0FB6">
        <w:rPr>
          <w:rFonts w:ascii="Times New Roman" w:hAnsi="Times New Roman" w:cs="Times New Roman"/>
          <w:b/>
          <w:caps/>
          <w:color w:val="0070C0"/>
        </w:rPr>
        <w:t>. Развитие фонематического представления (позволяет закрепить правильное про</w:t>
      </w:r>
      <w:r w:rsidR="00ED2EF7">
        <w:rPr>
          <w:rFonts w:ascii="Times New Roman" w:hAnsi="Times New Roman" w:cs="Times New Roman"/>
          <w:b/>
          <w:caps/>
          <w:color w:val="0070C0"/>
        </w:rPr>
        <w:t>изношение оппозиционных звуков)</w:t>
      </w:r>
    </w:p>
    <w:p w:rsidR="00FE6043" w:rsidRDefault="00FE6043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FE6043" w:rsidRDefault="00FE6043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FE6043" w:rsidRPr="007031D3" w:rsidRDefault="00FE6043" w:rsidP="007031D3">
      <w:pPr>
        <w:pStyle w:val="a5"/>
        <w:spacing w:before="0" w:beforeAutospacing="0" w:after="0" w:afterAutospacing="0"/>
        <w:ind w:firstLine="709"/>
        <w:jc w:val="center"/>
        <w:rPr>
          <w:b/>
          <w:color w:val="0070C0"/>
        </w:rPr>
      </w:pPr>
      <w:r w:rsidRPr="007031D3">
        <w:rPr>
          <w:b/>
          <w:color w:val="0070C0"/>
        </w:rPr>
        <w:t>Игра «</w:t>
      </w:r>
      <w:proofErr w:type="spellStart"/>
      <w:r w:rsidRPr="007031D3">
        <w:rPr>
          <w:b/>
          <w:color w:val="0070C0"/>
        </w:rPr>
        <w:t>Исправлялки</w:t>
      </w:r>
      <w:proofErr w:type="spellEnd"/>
      <w:r w:rsidRPr="007031D3">
        <w:rPr>
          <w:b/>
          <w:color w:val="0070C0"/>
        </w:rPr>
        <w:t>»</w:t>
      </w:r>
    </w:p>
    <w:p w:rsidR="007031D3" w:rsidRDefault="007031D3" w:rsidP="00FE6043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7031D3">
        <w:rPr>
          <w:b/>
          <w:color w:val="0070C0"/>
        </w:rPr>
        <w:t>Цель:</w:t>
      </w:r>
      <w:r w:rsidRPr="007031D3">
        <w:rPr>
          <w:color w:val="0070C0"/>
        </w:rPr>
        <w:t xml:space="preserve"> </w:t>
      </w:r>
      <w:r>
        <w:rPr>
          <w:color w:val="000000"/>
        </w:rPr>
        <w:t>закрепление правильного произношения оппозиционных звуков.</w:t>
      </w:r>
    </w:p>
    <w:p w:rsidR="00FE6043" w:rsidRPr="007031D3" w:rsidRDefault="00FE6043" w:rsidP="00FE6043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7031D3">
        <w:rPr>
          <w:b/>
          <w:color w:val="0070C0"/>
        </w:rPr>
        <w:t>Инструкция.</w:t>
      </w:r>
      <w:r w:rsidRPr="007031D3">
        <w:rPr>
          <w:color w:val="0070C0"/>
        </w:rPr>
        <w:t xml:space="preserve"> </w:t>
      </w:r>
      <w:r w:rsidRPr="007031D3">
        <w:rPr>
          <w:color w:val="000000"/>
        </w:rPr>
        <w:t xml:space="preserve">В рамочке есть изображение буквы. Ребенку необходимо доделать недостающие элементы буквы из </w:t>
      </w:r>
      <w:proofErr w:type="spellStart"/>
      <w:r w:rsidRPr="007031D3">
        <w:rPr>
          <w:color w:val="000000"/>
        </w:rPr>
        <w:t>марблс</w:t>
      </w:r>
      <w:proofErr w:type="spellEnd"/>
      <w:r w:rsidRPr="007031D3">
        <w:rPr>
          <w:color w:val="000000"/>
        </w:rPr>
        <w:t xml:space="preserve"> и </w:t>
      </w:r>
      <w:r w:rsidR="007031D3" w:rsidRPr="007031D3">
        <w:rPr>
          <w:color w:val="000000"/>
        </w:rPr>
        <w:t xml:space="preserve">вслух с помощью педагога </w:t>
      </w:r>
      <w:r w:rsidRPr="007031D3">
        <w:rPr>
          <w:color w:val="000000"/>
        </w:rPr>
        <w:t xml:space="preserve">назвать </w:t>
      </w:r>
      <w:r w:rsidRPr="007031D3">
        <w:t xml:space="preserve">оппозиционные звуки речи (свистящие – шипящие, звонкие – глухие, мягкие – твердые, </w:t>
      </w:r>
      <w:proofErr w:type="gramStart"/>
      <w:r w:rsidRPr="007031D3">
        <w:t>р</w:t>
      </w:r>
      <w:proofErr w:type="gramEnd"/>
      <w:r w:rsidRPr="007031D3">
        <w:t xml:space="preserve"> – л</w:t>
      </w:r>
      <w:r w:rsidR="007031D3" w:rsidRPr="007031D3">
        <w:t>)</w:t>
      </w:r>
    </w:p>
    <w:p w:rsidR="007031D3" w:rsidRPr="007031D3" w:rsidRDefault="007031D3" w:rsidP="00FE6043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:rsidR="007031D3" w:rsidRPr="007031D3" w:rsidRDefault="007031D3" w:rsidP="007031D3">
      <w:pPr>
        <w:pStyle w:val="a5"/>
        <w:spacing w:before="0" w:beforeAutospacing="0" w:after="0" w:afterAutospacing="0"/>
        <w:ind w:firstLine="709"/>
        <w:jc w:val="center"/>
        <w:rPr>
          <w:b/>
          <w:color w:val="0070C0"/>
        </w:rPr>
      </w:pPr>
      <w:r w:rsidRPr="007031D3">
        <w:rPr>
          <w:b/>
          <w:color w:val="0070C0"/>
        </w:rPr>
        <w:t>Игра</w:t>
      </w:r>
      <w:r>
        <w:rPr>
          <w:b/>
          <w:color w:val="0070C0"/>
        </w:rPr>
        <w:t xml:space="preserve"> «Магия»</w:t>
      </w:r>
    </w:p>
    <w:p w:rsidR="00FE6043" w:rsidRPr="007031D3" w:rsidRDefault="007031D3" w:rsidP="00FE6043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7031D3">
        <w:rPr>
          <w:b/>
          <w:color w:val="0070C0"/>
        </w:rPr>
        <w:t>Инструкция.</w:t>
      </w:r>
      <w:r w:rsidRPr="007031D3">
        <w:rPr>
          <w:color w:val="0070C0"/>
        </w:rPr>
        <w:t xml:space="preserve"> </w:t>
      </w:r>
      <w:r w:rsidR="00FE6043" w:rsidRPr="007031D3">
        <w:rPr>
          <w:color w:val="000000"/>
        </w:rPr>
        <w:t>Выложить в рамочке заданную букву. Затем превратить букву в похожий предмет. Назвать его.</w:t>
      </w:r>
    </w:p>
    <w:p w:rsidR="00FE6043" w:rsidRDefault="00FE6043">
      <w:pPr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color w:val="0070C0"/>
        </w:rPr>
        <w:br w:type="page"/>
      </w:r>
    </w:p>
    <w:p w:rsidR="009F0FB6" w:rsidRDefault="00B87ECE" w:rsidP="007031D3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6480" behindDoc="1" locked="0" layoutInCell="1" allowOverlap="1" wp14:anchorId="72B91602" wp14:editId="418E48AE">
            <wp:simplePos x="0" y="0"/>
            <wp:positionH relativeFrom="column">
              <wp:posOffset>-728499</wp:posOffset>
            </wp:positionH>
            <wp:positionV relativeFrom="paragraph">
              <wp:posOffset>-720656</wp:posOffset>
            </wp:positionV>
            <wp:extent cx="7569835" cy="5351145"/>
            <wp:effectExtent l="0" t="0" r="0" b="190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043">
        <w:rPr>
          <w:rFonts w:ascii="Times New Roman" w:hAnsi="Times New Roman" w:cs="Times New Roman"/>
          <w:b/>
          <w:caps/>
          <w:color w:val="0070C0"/>
        </w:rPr>
        <w:t>9</w:t>
      </w:r>
      <w:r w:rsidR="009F0FB6" w:rsidRPr="009F0FB6">
        <w:rPr>
          <w:rFonts w:ascii="Times New Roman" w:hAnsi="Times New Roman" w:cs="Times New Roman"/>
          <w:b/>
          <w:caps/>
          <w:color w:val="0070C0"/>
        </w:rPr>
        <w:t>. Самомасса</w:t>
      </w:r>
      <w:r w:rsidR="00FE6043">
        <w:rPr>
          <w:rFonts w:ascii="Times New Roman" w:hAnsi="Times New Roman" w:cs="Times New Roman"/>
          <w:b/>
          <w:caps/>
          <w:color w:val="0070C0"/>
        </w:rPr>
        <w:t>ж камешками «Марблс»</w:t>
      </w:r>
    </w:p>
    <w:p w:rsidR="00B87ECE" w:rsidRDefault="00B87ECE" w:rsidP="00B87ECE">
      <w:pPr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031D3" w:rsidRPr="00B87ECE" w:rsidRDefault="007031D3" w:rsidP="00B87E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ECE">
        <w:rPr>
          <w:rFonts w:ascii="Times New Roman" w:hAnsi="Times New Roman" w:cs="Times New Roman"/>
          <w:b/>
          <w:color w:val="0070C0"/>
          <w:sz w:val="24"/>
          <w:szCs w:val="24"/>
        </w:rPr>
        <w:t>Цель:</w:t>
      </w:r>
      <w:r w:rsidRPr="00B87EC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87ECE">
        <w:rPr>
          <w:rFonts w:ascii="Times New Roman" w:hAnsi="Times New Roman" w:cs="Times New Roman"/>
          <w:sz w:val="24"/>
          <w:szCs w:val="24"/>
        </w:rPr>
        <w:t>развитие мелкой моторики рук, воздействовать через биоактивные точки пальцев на внутренние органы, вызвать ощущение легкости, радости.</w:t>
      </w:r>
    </w:p>
    <w:p w:rsidR="00FE6043" w:rsidRPr="00B87ECE" w:rsidRDefault="00FE6043" w:rsidP="00B87ECE">
      <w:pPr>
        <w:spacing w:after="0" w:line="240" w:lineRule="auto"/>
        <w:ind w:firstLine="567"/>
        <w:rPr>
          <w:rFonts w:ascii="Times New Roman" w:hAnsi="Times New Roman" w:cs="Times New Roman"/>
          <w:b/>
          <w:caps/>
          <w:color w:val="0070C0"/>
          <w:sz w:val="24"/>
          <w:szCs w:val="24"/>
        </w:rPr>
      </w:pPr>
    </w:p>
    <w:p w:rsidR="009D1F28" w:rsidRPr="00B87ECE" w:rsidRDefault="009D1F28" w:rsidP="00B87ECE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87ECE">
        <w:rPr>
          <w:rFonts w:ascii="Times New Roman" w:hAnsi="Times New Roman" w:cs="Times New Roman"/>
          <w:b/>
          <w:caps/>
          <w:color w:val="0070C0"/>
          <w:sz w:val="24"/>
          <w:szCs w:val="24"/>
        </w:rPr>
        <w:t>И</w:t>
      </w:r>
      <w:r w:rsidRPr="00B87ECE">
        <w:rPr>
          <w:rFonts w:ascii="Times New Roman" w:hAnsi="Times New Roman" w:cs="Times New Roman"/>
          <w:b/>
          <w:color w:val="0070C0"/>
          <w:sz w:val="24"/>
          <w:szCs w:val="24"/>
        </w:rPr>
        <w:t>гра «Мозаика»</w:t>
      </w:r>
    </w:p>
    <w:p w:rsidR="009D1F28" w:rsidRPr="00B87ECE" w:rsidRDefault="009D1F28" w:rsidP="00B87ECE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B87ECE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B87EC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87ECE">
        <w:rPr>
          <w:rFonts w:ascii="Times New Roman" w:hAnsi="Times New Roman" w:cs="Times New Roman"/>
          <w:color w:val="000000"/>
          <w:sz w:val="24"/>
          <w:szCs w:val="24"/>
        </w:rPr>
        <w:t>Выложить узор по образцу. Игра предполагает обязательное использование шаблонов к заданию.</w:t>
      </w:r>
    </w:p>
    <w:p w:rsidR="00B87ECE" w:rsidRPr="00B87ECE" w:rsidRDefault="00B87ECE" w:rsidP="00B87ECE">
      <w:pPr>
        <w:pStyle w:val="a5"/>
        <w:spacing w:before="0" w:beforeAutospacing="0" w:after="0" w:afterAutospacing="0"/>
        <w:ind w:firstLine="567"/>
        <w:jc w:val="center"/>
        <w:rPr>
          <w:b/>
          <w:color w:val="0070C0"/>
        </w:rPr>
      </w:pPr>
      <w:r w:rsidRPr="00B87ECE">
        <w:rPr>
          <w:b/>
          <w:color w:val="0070C0"/>
        </w:rPr>
        <w:t>Игра </w:t>
      </w:r>
      <w:r w:rsidR="009D1F28" w:rsidRPr="00B87ECE">
        <w:rPr>
          <w:b/>
          <w:color w:val="0070C0"/>
        </w:rPr>
        <w:t>«Художник»</w:t>
      </w:r>
    </w:p>
    <w:p w:rsidR="009D1F28" w:rsidRPr="00B87ECE" w:rsidRDefault="00B87ECE" w:rsidP="00B87ECE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B87ECE">
        <w:rPr>
          <w:b/>
          <w:color w:val="0070C0"/>
        </w:rPr>
        <w:t>Инструкция.</w:t>
      </w:r>
      <w:r w:rsidRPr="00B87ECE">
        <w:rPr>
          <w:color w:val="000000"/>
        </w:rPr>
        <w:t xml:space="preserve"> </w:t>
      </w:r>
      <w:proofErr w:type="gramStart"/>
      <w:r w:rsidR="009D1F28" w:rsidRPr="00B87ECE">
        <w:rPr>
          <w:color w:val="000000"/>
        </w:rPr>
        <w:t>Выложить заданный предмет из камешков (предлагаются карточки с предметами, например, зонтик, стол, стул, домик, машина, горка, юбка, торшер, лодка, ракета).</w:t>
      </w:r>
      <w:proofErr w:type="gramEnd"/>
      <w:r w:rsidR="009D1F28" w:rsidRPr="00B87ECE">
        <w:rPr>
          <w:color w:val="000000"/>
        </w:rPr>
        <w:t xml:space="preserve"> Ребенок выкладывает схематичное изображение.</w:t>
      </w:r>
    </w:p>
    <w:p w:rsidR="00B87ECE" w:rsidRPr="00B87ECE" w:rsidRDefault="00B87ECE" w:rsidP="00B87ECE">
      <w:pPr>
        <w:pStyle w:val="a5"/>
        <w:spacing w:before="0" w:beforeAutospacing="0" w:after="0" w:afterAutospacing="0"/>
        <w:ind w:firstLine="567"/>
        <w:jc w:val="center"/>
        <w:rPr>
          <w:b/>
          <w:color w:val="0070C0"/>
        </w:rPr>
      </w:pPr>
      <w:r w:rsidRPr="00B87ECE">
        <w:rPr>
          <w:b/>
          <w:color w:val="0070C0"/>
        </w:rPr>
        <w:t>Игра «Укрась»</w:t>
      </w:r>
    </w:p>
    <w:p w:rsidR="009D1F28" w:rsidRPr="00B87ECE" w:rsidRDefault="00B87ECE" w:rsidP="00B87ECE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B87ECE">
        <w:rPr>
          <w:b/>
          <w:color w:val="0070C0"/>
        </w:rPr>
        <w:t>Инструкция.</w:t>
      </w:r>
      <w:r w:rsidR="009D1F28" w:rsidRPr="00B87ECE">
        <w:rPr>
          <w:color w:val="0070C0"/>
        </w:rPr>
        <w:t xml:space="preserve"> </w:t>
      </w:r>
      <w:r w:rsidR="009D1F28" w:rsidRPr="00B87ECE">
        <w:rPr>
          <w:color w:val="000000"/>
        </w:rPr>
        <w:t>Выложить узор по собственному усмотрению и рассказать, где можно использовать данный узор.</w:t>
      </w:r>
    </w:p>
    <w:p w:rsidR="009D1F28" w:rsidRDefault="009D1F28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2E334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 wp14:anchorId="2962305A" wp14:editId="36E5BC45">
            <wp:simplePos x="0" y="0"/>
            <wp:positionH relativeFrom="column">
              <wp:posOffset>2150110</wp:posOffset>
            </wp:positionH>
            <wp:positionV relativeFrom="paragraph">
              <wp:posOffset>21590</wp:posOffset>
            </wp:positionV>
            <wp:extent cx="1959610" cy="1223010"/>
            <wp:effectExtent l="0" t="0" r="2540" b="0"/>
            <wp:wrapTight wrapText="bothSides">
              <wp:wrapPolygon edited="0">
                <wp:start x="0" y="0"/>
                <wp:lineTo x="0" y="21196"/>
                <wp:lineTo x="21418" y="21196"/>
                <wp:lineTo x="2141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2E3346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  <w:r w:rsidRPr="00A56DF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98528" behindDoc="1" locked="0" layoutInCell="1" allowOverlap="1" wp14:anchorId="20805E28" wp14:editId="77A8F36D">
            <wp:simplePos x="0" y="0"/>
            <wp:positionH relativeFrom="column">
              <wp:posOffset>-730250</wp:posOffset>
            </wp:positionH>
            <wp:positionV relativeFrom="paragraph">
              <wp:posOffset>94615</wp:posOffset>
            </wp:positionV>
            <wp:extent cx="7569835" cy="5351145"/>
            <wp:effectExtent l="0" t="0" r="0" b="1905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B87ECE" w:rsidRDefault="00B87ECE" w:rsidP="009F0FB6">
      <w:pPr>
        <w:spacing w:after="0" w:line="240" w:lineRule="auto"/>
        <w:rPr>
          <w:rFonts w:ascii="Times New Roman" w:hAnsi="Times New Roman" w:cs="Times New Roman"/>
          <w:b/>
          <w:caps/>
          <w:color w:val="0070C0"/>
        </w:rPr>
      </w:pPr>
    </w:p>
    <w:p w:rsidR="00FE6043" w:rsidRDefault="00FE6043" w:rsidP="00B87EC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</w:rPr>
      </w:pPr>
      <w:r>
        <w:rPr>
          <w:rFonts w:ascii="Times New Roman" w:hAnsi="Times New Roman" w:cs="Times New Roman"/>
          <w:b/>
          <w:caps/>
          <w:color w:val="0070C0"/>
        </w:rPr>
        <w:t>10. Логические игры с «марблс»</w:t>
      </w:r>
    </w:p>
    <w:p w:rsidR="002E3346" w:rsidRDefault="002E3346" w:rsidP="002E3346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</w:rPr>
      </w:pPr>
    </w:p>
    <w:p w:rsidR="00B87ECE" w:rsidRPr="002E3346" w:rsidRDefault="002E3346" w:rsidP="002E334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E334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Цель: </w:t>
      </w:r>
      <w:r w:rsidRPr="002E3346">
        <w:rPr>
          <w:rFonts w:ascii="Times New Roman" w:hAnsi="Times New Roman" w:cs="Times New Roman"/>
          <w:sz w:val="24"/>
          <w:szCs w:val="24"/>
        </w:rPr>
        <w:t>развитие умений выполнять последовательные действия по инструкции, ориентироваться в пространстве.</w:t>
      </w:r>
    </w:p>
    <w:p w:rsidR="00FE6043" w:rsidRPr="002E3346" w:rsidRDefault="00FE6043" w:rsidP="00B87EC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E3346">
        <w:rPr>
          <w:rFonts w:ascii="Times New Roman" w:hAnsi="Times New Roman" w:cs="Times New Roman"/>
          <w:b/>
          <w:color w:val="0070C0"/>
          <w:sz w:val="24"/>
          <w:szCs w:val="24"/>
        </w:rPr>
        <w:t>Игра «</w:t>
      </w:r>
      <w:r w:rsidR="00B87ECE" w:rsidRPr="002E3346">
        <w:rPr>
          <w:rFonts w:ascii="Times New Roman" w:hAnsi="Times New Roman" w:cs="Times New Roman"/>
          <w:b/>
          <w:color w:val="0070C0"/>
          <w:sz w:val="24"/>
          <w:szCs w:val="24"/>
        </w:rPr>
        <w:t>Разноцветные дорожки</w:t>
      </w:r>
      <w:r w:rsidRPr="002E3346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B87ECE" w:rsidRPr="002E3346" w:rsidRDefault="00B87ECE" w:rsidP="00B87E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3346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2E3346">
        <w:rPr>
          <w:rFonts w:ascii="Times New Roman" w:hAnsi="Times New Roman" w:cs="Times New Roman"/>
          <w:sz w:val="24"/>
          <w:szCs w:val="24"/>
        </w:rPr>
        <w:t xml:space="preserve"> Следуя, по дорожке описывай свой путь. Например: «Я иду по синей дорожке, которая идет вверх, направо, вверх налево, вверх, направо, вверх». Я иду по зелёной дорожке. Дорожка идет налево, вверх, налево, вниз, налево, вверх, направо, вверх. Я иду по красной дорожке. </w:t>
      </w:r>
      <w:proofErr w:type="gramStart"/>
      <w:r w:rsidRPr="002E3346">
        <w:rPr>
          <w:rFonts w:ascii="Times New Roman" w:hAnsi="Times New Roman" w:cs="Times New Roman"/>
          <w:sz w:val="24"/>
          <w:szCs w:val="24"/>
        </w:rPr>
        <w:t>Красная дорожка идет: вверх, налево, вверх, направо, вниз, направо, вверх, направо.</w:t>
      </w:r>
      <w:proofErr w:type="gramEnd"/>
    </w:p>
    <w:p w:rsidR="00B87ECE" w:rsidRPr="002E3346" w:rsidRDefault="00B87ECE" w:rsidP="00B87E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3346">
        <w:rPr>
          <w:rFonts w:ascii="Times New Roman" w:hAnsi="Times New Roman" w:cs="Times New Roman"/>
          <w:sz w:val="24"/>
          <w:szCs w:val="24"/>
        </w:rPr>
        <w:t>Усложнение. Последнюю дорожку выложи камушками жёлтого цвета, опиши этот маршрут сам, используя слова направо, налево, вверх, вниз.</w:t>
      </w:r>
    </w:p>
    <w:p w:rsidR="00B87ECE" w:rsidRPr="002E3346" w:rsidRDefault="00B87ECE" w:rsidP="00B87E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color w:val="0070C0"/>
          <w:sz w:val="24"/>
          <w:szCs w:val="24"/>
        </w:rPr>
      </w:pPr>
    </w:p>
    <w:p w:rsidR="00B87ECE" w:rsidRPr="002E3346" w:rsidRDefault="00B87ECE" w:rsidP="00B87EC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E3346">
        <w:rPr>
          <w:rFonts w:ascii="Times New Roman" w:hAnsi="Times New Roman" w:cs="Times New Roman"/>
          <w:b/>
          <w:color w:val="0070C0"/>
          <w:sz w:val="24"/>
          <w:szCs w:val="24"/>
        </w:rPr>
        <w:t>Игра «Лабиринты»</w:t>
      </w:r>
    </w:p>
    <w:p w:rsidR="009F0FB6" w:rsidRPr="009F0FB6" w:rsidRDefault="002E3346" w:rsidP="00B87EC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color w:val="0070C0"/>
          <w:sz w:val="28"/>
          <w:szCs w:val="28"/>
        </w:rPr>
      </w:pPr>
      <w:r w:rsidRPr="002E3346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 wp14:anchorId="6DFBADD9" wp14:editId="6B495F61">
            <wp:simplePos x="0" y="0"/>
            <wp:positionH relativeFrom="column">
              <wp:posOffset>1997710</wp:posOffset>
            </wp:positionH>
            <wp:positionV relativeFrom="paragraph">
              <wp:posOffset>389890</wp:posOffset>
            </wp:positionV>
            <wp:extent cx="2108200" cy="1581150"/>
            <wp:effectExtent l="171450" t="171450" r="387350" b="361950"/>
            <wp:wrapTight wrapText="bothSides">
              <wp:wrapPolygon edited="0">
                <wp:start x="2147" y="-2342"/>
                <wp:lineTo x="-1757" y="-1822"/>
                <wp:lineTo x="-1757" y="22641"/>
                <wp:lineTo x="-1366" y="23422"/>
                <wp:lineTo x="976" y="25764"/>
                <wp:lineTo x="1171" y="26284"/>
                <wp:lineTo x="22446" y="26284"/>
                <wp:lineTo x="22641" y="25764"/>
                <wp:lineTo x="24983" y="23422"/>
                <wp:lineTo x="25373" y="1041"/>
                <wp:lineTo x="22641" y="-1822"/>
                <wp:lineTo x="21470" y="-2342"/>
                <wp:lineTo x="2147" y="-2342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CE" w:rsidRPr="002E3346">
        <w:rPr>
          <w:rFonts w:ascii="Times New Roman" w:hAnsi="Times New Roman" w:cs="Times New Roman"/>
          <w:b/>
          <w:color w:val="0070C0"/>
          <w:sz w:val="24"/>
          <w:szCs w:val="24"/>
        </w:rPr>
        <w:t>Инструкция.</w:t>
      </w:r>
      <w:r w:rsidRPr="002E3346">
        <w:rPr>
          <w:rFonts w:ascii="Times New Roman" w:hAnsi="Times New Roman" w:cs="Times New Roman"/>
          <w:sz w:val="24"/>
          <w:szCs w:val="24"/>
        </w:rPr>
        <w:t xml:space="preserve"> Колобок</w:t>
      </w:r>
      <w:r>
        <w:rPr>
          <w:rFonts w:ascii="Times New Roman" w:hAnsi="Times New Roman" w:cs="Times New Roman"/>
          <w:sz w:val="24"/>
          <w:szCs w:val="24"/>
        </w:rPr>
        <w:t xml:space="preserve"> заблудился в лесу. Помоги ему найти дорогу домой.</w:t>
      </w:r>
    </w:p>
    <w:sectPr w:rsidR="009F0FB6" w:rsidRPr="009F0FB6" w:rsidSect="00DE3F6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4DFE"/>
    <w:multiLevelType w:val="hybridMultilevel"/>
    <w:tmpl w:val="7E8673F0"/>
    <w:lvl w:ilvl="0" w:tplc="312A9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667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90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D21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963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DA0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3ED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DED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441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2B6CFF"/>
    <w:multiLevelType w:val="hybridMultilevel"/>
    <w:tmpl w:val="981046DE"/>
    <w:lvl w:ilvl="0" w:tplc="06424A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722922"/>
    <w:multiLevelType w:val="multilevel"/>
    <w:tmpl w:val="62C6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B1ED5"/>
    <w:multiLevelType w:val="hybridMultilevel"/>
    <w:tmpl w:val="1450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77911"/>
    <w:multiLevelType w:val="multilevel"/>
    <w:tmpl w:val="92D4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175C9D"/>
    <w:multiLevelType w:val="hybridMultilevel"/>
    <w:tmpl w:val="8050E960"/>
    <w:lvl w:ilvl="0" w:tplc="06424A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34281"/>
    <w:multiLevelType w:val="hybridMultilevel"/>
    <w:tmpl w:val="09487FE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5CF6853"/>
    <w:multiLevelType w:val="hybridMultilevel"/>
    <w:tmpl w:val="21A875CA"/>
    <w:lvl w:ilvl="0" w:tplc="32125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18B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068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525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543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28B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480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485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5EF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5265523"/>
    <w:multiLevelType w:val="hybridMultilevel"/>
    <w:tmpl w:val="05B40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A4DC6"/>
    <w:multiLevelType w:val="hybridMultilevel"/>
    <w:tmpl w:val="D2A223C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AA52AE6A">
      <w:numFmt w:val="bullet"/>
      <w:lvlText w:val=""/>
      <w:lvlJc w:val="left"/>
      <w:pPr>
        <w:ind w:left="1515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6F8B6F70"/>
    <w:multiLevelType w:val="multilevel"/>
    <w:tmpl w:val="CD3C0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4A419F"/>
    <w:multiLevelType w:val="multilevel"/>
    <w:tmpl w:val="5CB2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1"/>
  </w:num>
  <w:num w:numId="5">
    <w:abstractNumId w:val="10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18"/>
    <w:rsid w:val="0005010C"/>
    <w:rsid w:val="000A330E"/>
    <w:rsid w:val="000F58C3"/>
    <w:rsid w:val="00110CA2"/>
    <w:rsid w:val="00123DB3"/>
    <w:rsid w:val="0018126A"/>
    <w:rsid w:val="0019099A"/>
    <w:rsid w:val="001D0760"/>
    <w:rsid w:val="0023239D"/>
    <w:rsid w:val="00282C98"/>
    <w:rsid w:val="002976FC"/>
    <w:rsid w:val="002B141F"/>
    <w:rsid w:val="002B28C4"/>
    <w:rsid w:val="002D5695"/>
    <w:rsid w:val="002E3346"/>
    <w:rsid w:val="00311B8E"/>
    <w:rsid w:val="00316872"/>
    <w:rsid w:val="0032667D"/>
    <w:rsid w:val="00326FAA"/>
    <w:rsid w:val="00381C99"/>
    <w:rsid w:val="00396545"/>
    <w:rsid w:val="003A7A94"/>
    <w:rsid w:val="003B7FA3"/>
    <w:rsid w:val="003C667B"/>
    <w:rsid w:val="00442CA4"/>
    <w:rsid w:val="004679EC"/>
    <w:rsid w:val="004811DD"/>
    <w:rsid w:val="004D4CDC"/>
    <w:rsid w:val="004F1C9E"/>
    <w:rsid w:val="005118C5"/>
    <w:rsid w:val="00543297"/>
    <w:rsid w:val="00576580"/>
    <w:rsid w:val="005926F6"/>
    <w:rsid w:val="005A1C05"/>
    <w:rsid w:val="00600196"/>
    <w:rsid w:val="00600502"/>
    <w:rsid w:val="00655676"/>
    <w:rsid w:val="006B41C6"/>
    <w:rsid w:val="006B44C0"/>
    <w:rsid w:val="006D59BF"/>
    <w:rsid w:val="007031D3"/>
    <w:rsid w:val="00853897"/>
    <w:rsid w:val="008B3BCA"/>
    <w:rsid w:val="008C3AB3"/>
    <w:rsid w:val="00955278"/>
    <w:rsid w:val="00966A2A"/>
    <w:rsid w:val="00984342"/>
    <w:rsid w:val="00986B1A"/>
    <w:rsid w:val="009B0293"/>
    <w:rsid w:val="009D1F28"/>
    <w:rsid w:val="009D2CC3"/>
    <w:rsid w:val="009E6724"/>
    <w:rsid w:val="009F0FB6"/>
    <w:rsid w:val="00A3746B"/>
    <w:rsid w:val="00A51918"/>
    <w:rsid w:val="00A56DF0"/>
    <w:rsid w:val="00A964D9"/>
    <w:rsid w:val="00AB179E"/>
    <w:rsid w:val="00B24D68"/>
    <w:rsid w:val="00B3314F"/>
    <w:rsid w:val="00B5622F"/>
    <w:rsid w:val="00B803D7"/>
    <w:rsid w:val="00B86E16"/>
    <w:rsid w:val="00B87ECE"/>
    <w:rsid w:val="00BA136D"/>
    <w:rsid w:val="00C63049"/>
    <w:rsid w:val="00C70632"/>
    <w:rsid w:val="00CE3EF9"/>
    <w:rsid w:val="00CF7849"/>
    <w:rsid w:val="00D10F77"/>
    <w:rsid w:val="00D13128"/>
    <w:rsid w:val="00DC4ED2"/>
    <w:rsid w:val="00DE3F66"/>
    <w:rsid w:val="00DF548F"/>
    <w:rsid w:val="00E0509A"/>
    <w:rsid w:val="00E46220"/>
    <w:rsid w:val="00EA51CE"/>
    <w:rsid w:val="00ED2EF7"/>
    <w:rsid w:val="00ED344F"/>
    <w:rsid w:val="00ED6D21"/>
    <w:rsid w:val="00EE0865"/>
    <w:rsid w:val="00F54E49"/>
    <w:rsid w:val="00F73BB4"/>
    <w:rsid w:val="00F73C81"/>
    <w:rsid w:val="00F84534"/>
    <w:rsid w:val="00F96A9D"/>
    <w:rsid w:val="00FD09BE"/>
    <w:rsid w:val="00FD1AC6"/>
    <w:rsid w:val="00FE6043"/>
    <w:rsid w:val="00FF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A1C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E3F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9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A1C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E3F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20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2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2049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SiKoLaDkA</dc:creator>
  <cp:lastModifiedBy>Sikoladka</cp:lastModifiedBy>
  <cp:revision>2</cp:revision>
  <dcterms:created xsi:type="dcterms:W3CDTF">2019-10-19T20:34:00Z</dcterms:created>
  <dcterms:modified xsi:type="dcterms:W3CDTF">2019-10-19T20:34:00Z</dcterms:modified>
</cp:coreProperties>
</file>