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83" w:rsidRDefault="00765BBB" w:rsidP="008A0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A4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8A5ADD" w:rsidRDefault="008A5ADD" w:rsidP="008A0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поощрений дошкольников «10 вишенок»</w:t>
      </w:r>
    </w:p>
    <w:p w:rsidR="00B428EE" w:rsidRDefault="00B428EE" w:rsidP="008A0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8EE" w:rsidRDefault="00B428EE" w:rsidP="00B428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Мамоджанова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Анна Константиновна, </w:t>
      </w:r>
    </w:p>
    <w:p w:rsidR="00B428EE" w:rsidRPr="00B428EE" w:rsidRDefault="00B428EE" w:rsidP="00B428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«ДС №444 г. Челябинска»</w:t>
      </w:r>
    </w:p>
    <w:p w:rsidR="00B428EE" w:rsidRDefault="00B428EE" w:rsidP="00BC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BBB" w:rsidRPr="00FD4EA4" w:rsidRDefault="00765BBB" w:rsidP="00BC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EA4">
        <w:rPr>
          <w:rFonts w:ascii="Times New Roman" w:hAnsi="Times New Roman" w:cs="Times New Roman"/>
          <w:sz w:val="24"/>
          <w:szCs w:val="24"/>
        </w:rPr>
        <w:t xml:space="preserve">Проблема стимуляции детской инициативы встает перед воспитателем любой возрастной группы повсеместно. </w:t>
      </w:r>
      <w:r w:rsidR="00985F4C" w:rsidRPr="00FD4EA4">
        <w:rPr>
          <w:rFonts w:ascii="Times New Roman" w:hAnsi="Times New Roman" w:cs="Times New Roman"/>
          <w:sz w:val="24"/>
          <w:szCs w:val="24"/>
        </w:rPr>
        <w:t>Каждый педагог находится в по</w:t>
      </w:r>
      <w:r w:rsidR="007A50BD" w:rsidRPr="00FD4EA4">
        <w:rPr>
          <w:rFonts w:ascii="Times New Roman" w:hAnsi="Times New Roman" w:cs="Times New Roman"/>
          <w:sz w:val="24"/>
          <w:szCs w:val="24"/>
        </w:rPr>
        <w:t>с</w:t>
      </w:r>
      <w:r w:rsidR="00985F4C" w:rsidRPr="00FD4EA4">
        <w:rPr>
          <w:rFonts w:ascii="Times New Roman" w:hAnsi="Times New Roman" w:cs="Times New Roman"/>
          <w:sz w:val="24"/>
          <w:szCs w:val="24"/>
        </w:rPr>
        <w:t>тоянном</w:t>
      </w:r>
      <w:r w:rsidR="007A50BD" w:rsidRPr="00FD4EA4">
        <w:rPr>
          <w:rFonts w:ascii="Times New Roman" w:hAnsi="Times New Roman" w:cs="Times New Roman"/>
          <w:sz w:val="24"/>
          <w:szCs w:val="24"/>
        </w:rPr>
        <w:t xml:space="preserve"> поиске новых методов, приемов </w:t>
      </w:r>
      <w:r w:rsidR="00985F4C" w:rsidRPr="00FD4EA4">
        <w:rPr>
          <w:rFonts w:ascii="Times New Roman" w:hAnsi="Times New Roman" w:cs="Times New Roman"/>
          <w:sz w:val="24"/>
          <w:szCs w:val="24"/>
        </w:rPr>
        <w:t>для активизации детской инициативы</w:t>
      </w:r>
      <w:r w:rsidR="007A50BD" w:rsidRPr="00FD4EA4">
        <w:rPr>
          <w:rFonts w:ascii="Times New Roman" w:hAnsi="Times New Roman" w:cs="Times New Roman"/>
          <w:sz w:val="24"/>
          <w:szCs w:val="24"/>
        </w:rPr>
        <w:t>. Я не исключение</w:t>
      </w:r>
      <w:r w:rsidR="00FD4EA4">
        <w:rPr>
          <w:rFonts w:ascii="Times New Roman" w:hAnsi="Times New Roman" w:cs="Times New Roman"/>
          <w:sz w:val="24"/>
          <w:szCs w:val="24"/>
        </w:rPr>
        <w:t xml:space="preserve">. За </w:t>
      </w:r>
      <w:r w:rsidR="00A24FC2">
        <w:rPr>
          <w:rFonts w:ascii="Times New Roman" w:hAnsi="Times New Roman" w:cs="Times New Roman"/>
          <w:sz w:val="24"/>
          <w:szCs w:val="24"/>
        </w:rPr>
        <w:t>4 года</w:t>
      </w:r>
      <w:r w:rsidR="00FD4EA4">
        <w:rPr>
          <w:rFonts w:ascii="Times New Roman" w:hAnsi="Times New Roman" w:cs="Times New Roman"/>
          <w:sz w:val="24"/>
          <w:szCs w:val="24"/>
        </w:rPr>
        <w:t xml:space="preserve"> практики педагогом дополнительного образования и </w:t>
      </w:r>
      <w:r w:rsidR="00A24FC2">
        <w:rPr>
          <w:rFonts w:ascii="Times New Roman" w:hAnsi="Times New Roman" w:cs="Times New Roman"/>
          <w:sz w:val="24"/>
          <w:szCs w:val="24"/>
        </w:rPr>
        <w:t>10 лет -</w:t>
      </w:r>
      <w:r w:rsidR="00FD4EA4">
        <w:rPr>
          <w:rFonts w:ascii="Times New Roman" w:hAnsi="Times New Roman" w:cs="Times New Roman"/>
          <w:sz w:val="24"/>
          <w:szCs w:val="24"/>
        </w:rPr>
        <w:t xml:space="preserve"> воспитателем я выработала свою систему поощрений, конечн</w:t>
      </w:r>
      <w:r w:rsidR="00A24FC2">
        <w:rPr>
          <w:rFonts w:ascii="Times New Roman" w:hAnsi="Times New Roman" w:cs="Times New Roman"/>
          <w:sz w:val="24"/>
          <w:szCs w:val="24"/>
        </w:rPr>
        <w:t>ый</w:t>
      </w:r>
      <w:r w:rsidR="00FD4EA4">
        <w:rPr>
          <w:rFonts w:ascii="Times New Roman" w:hAnsi="Times New Roman" w:cs="Times New Roman"/>
          <w:sz w:val="24"/>
          <w:szCs w:val="24"/>
        </w:rPr>
        <w:t xml:space="preserve"> вариант которой </w:t>
      </w:r>
      <w:r w:rsidR="00A24FC2">
        <w:rPr>
          <w:rFonts w:ascii="Times New Roman" w:hAnsi="Times New Roman" w:cs="Times New Roman"/>
          <w:sz w:val="24"/>
          <w:szCs w:val="24"/>
        </w:rPr>
        <w:t>успешно применяется мной</w:t>
      </w:r>
      <w:r w:rsidR="00FD4EA4">
        <w:rPr>
          <w:rFonts w:ascii="Times New Roman" w:hAnsi="Times New Roman" w:cs="Times New Roman"/>
          <w:sz w:val="24"/>
          <w:szCs w:val="24"/>
        </w:rPr>
        <w:t xml:space="preserve"> на старших дошкольниках последние три года деятельности.</w:t>
      </w:r>
    </w:p>
    <w:p w:rsidR="007A50BD" w:rsidRDefault="00B428EE" w:rsidP="00BC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1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3747135</wp:posOffset>
            </wp:positionH>
            <wp:positionV relativeFrom="paragraph">
              <wp:posOffset>369570</wp:posOffset>
            </wp:positionV>
            <wp:extent cx="2205990" cy="2941320"/>
            <wp:effectExtent l="0" t="0" r="3810" b="0"/>
            <wp:wrapTight wrapText="bothSides">
              <wp:wrapPolygon edited="0">
                <wp:start x="746" y="0"/>
                <wp:lineTo x="0" y="280"/>
                <wp:lineTo x="0" y="21264"/>
                <wp:lineTo x="746" y="21404"/>
                <wp:lineTo x="20705" y="21404"/>
                <wp:lineTo x="21451" y="21264"/>
                <wp:lineTo x="21451" y="280"/>
                <wp:lineTo x="20705" y="0"/>
                <wp:lineTo x="746" y="0"/>
              </wp:wrapPolygon>
            </wp:wrapTight>
            <wp:docPr id="1" name="Рисунок 1" descr="C:\Users\User\AppData\Local\Temp\Rar$DRa9140.24785\image-29-03-24-03-2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9140.24785\image-29-03-24-03-29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2941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0BD" w:rsidRPr="00FD4EA4">
        <w:rPr>
          <w:rFonts w:ascii="Times New Roman" w:hAnsi="Times New Roman" w:cs="Times New Roman"/>
          <w:sz w:val="24"/>
          <w:szCs w:val="24"/>
        </w:rPr>
        <w:t xml:space="preserve">Современные веяния психолого-педагогических теорий </w:t>
      </w:r>
      <w:r w:rsidR="00FD4EA4" w:rsidRPr="00FD4EA4">
        <w:rPr>
          <w:rFonts w:ascii="Times New Roman" w:hAnsi="Times New Roman" w:cs="Times New Roman"/>
          <w:sz w:val="24"/>
          <w:szCs w:val="24"/>
        </w:rPr>
        <w:t>не формулирую</w:t>
      </w:r>
      <w:r w:rsidR="00A24FC2">
        <w:rPr>
          <w:rFonts w:ascii="Times New Roman" w:hAnsi="Times New Roman" w:cs="Times New Roman"/>
          <w:sz w:val="24"/>
          <w:szCs w:val="24"/>
        </w:rPr>
        <w:t>т</w:t>
      </w:r>
      <w:r w:rsidR="00FD4EA4" w:rsidRPr="00FD4EA4">
        <w:rPr>
          <w:rFonts w:ascii="Times New Roman" w:hAnsi="Times New Roman" w:cs="Times New Roman"/>
          <w:sz w:val="24"/>
          <w:szCs w:val="24"/>
        </w:rPr>
        <w:t xml:space="preserve"> единого подхода к </w:t>
      </w:r>
      <w:r w:rsidR="00A24FC2">
        <w:rPr>
          <w:rFonts w:ascii="Times New Roman" w:hAnsi="Times New Roman" w:cs="Times New Roman"/>
          <w:sz w:val="24"/>
          <w:szCs w:val="24"/>
        </w:rPr>
        <w:t xml:space="preserve">педагогическому поощрению детей. Едино одно – поощрение выступает отличным катализатором положительных эмоций, прививает положительные качества, корректирует нежелательное поведение. </w:t>
      </w:r>
    </w:p>
    <w:p w:rsidR="00A24FC2" w:rsidRDefault="00A24FC2" w:rsidP="00BC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различной литературы и просторов сети Интернет дает нам множество приемов поощрения дошкольников: экраны достижений, блокноты с наклейками, доски </w:t>
      </w:r>
      <w:r w:rsidR="000E23C6">
        <w:rPr>
          <w:rFonts w:ascii="Times New Roman" w:hAnsi="Times New Roman" w:cs="Times New Roman"/>
          <w:sz w:val="24"/>
          <w:szCs w:val="24"/>
        </w:rPr>
        <w:t>почета и т.д. Эти варианты мне не походили, по ряду причин:</w:t>
      </w:r>
    </w:p>
    <w:p w:rsidR="000E23C6" w:rsidRDefault="000E23C6" w:rsidP="00BC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экранах проявлялись регулярные лидеры и аутсайдеры, ни разу не получившие награду за весь период;</w:t>
      </w:r>
    </w:p>
    <w:p w:rsidR="000E23C6" w:rsidRDefault="000E23C6" w:rsidP="00BC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блокноты терялись, рвались, что требовало постоянного </w:t>
      </w:r>
      <w:r w:rsidR="00993012">
        <w:rPr>
          <w:rFonts w:ascii="Times New Roman" w:hAnsi="Times New Roman" w:cs="Times New Roman"/>
          <w:sz w:val="24"/>
          <w:szCs w:val="24"/>
        </w:rPr>
        <w:t>их ремонта</w:t>
      </w:r>
      <w:r>
        <w:rPr>
          <w:rFonts w:ascii="Times New Roman" w:hAnsi="Times New Roman" w:cs="Times New Roman"/>
          <w:sz w:val="24"/>
          <w:szCs w:val="24"/>
        </w:rPr>
        <w:t xml:space="preserve"> или замены, да и постоянное приобретение наклеек подойдет не всем педагогам;</w:t>
      </w:r>
    </w:p>
    <w:p w:rsidR="000E23C6" w:rsidRDefault="000E23C6" w:rsidP="00BC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1C0A">
        <w:rPr>
          <w:rFonts w:ascii="Times New Roman" w:hAnsi="Times New Roman" w:cs="Times New Roman"/>
          <w:sz w:val="24"/>
          <w:szCs w:val="24"/>
        </w:rPr>
        <w:t>доски/экраны дают возможность сравнения «достижени</w:t>
      </w:r>
      <w:r w:rsidR="00993012">
        <w:rPr>
          <w:rFonts w:ascii="Times New Roman" w:hAnsi="Times New Roman" w:cs="Times New Roman"/>
          <w:sz w:val="24"/>
          <w:szCs w:val="24"/>
        </w:rPr>
        <w:t>й» детей;</w:t>
      </w:r>
    </w:p>
    <w:p w:rsidR="00993012" w:rsidRDefault="00993012" w:rsidP="00BC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копились «ситуации неуспеха»: ребенок копил свои достижения весь месяц, но не успев набрать нужное количество очков, терял все свои заработанные баллы.</w:t>
      </w:r>
    </w:p>
    <w:p w:rsidR="00D31C0A" w:rsidRDefault="00993012" w:rsidP="00BC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1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-137160</wp:posOffset>
            </wp:positionH>
            <wp:positionV relativeFrom="paragraph">
              <wp:posOffset>97790</wp:posOffset>
            </wp:positionV>
            <wp:extent cx="2234565" cy="2979420"/>
            <wp:effectExtent l="0" t="0" r="0" b="0"/>
            <wp:wrapTight wrapText="bothSides">
              <wp:wrapPolygon edited="0">
                <wp:start x="737" y="0"/>
                <wp:lineTo x="0" y="276"/>
                <wp:lineTo x="0" y="21269"/>
                <wp:lineTo x="737" y="21407"/>
                <wp:lineTo x="20624" y="21407"/>
                <wp:lineTo x="21361" y="21269"/>
                <wp:lineTo x="21361" y="276"/>
                <wp:lineTo x="20624" y="0"/>
                <wp:lineTo x="737" y="0"/>
              </wp:wrapPolygon>
            </wp:wrapTight>
            <wp:docPr id="3" name="Рисунок 3" descr="C:\Users\User\AppData\Local\Temp\Rar$DRa9140.24785\image-29-03-24-03-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9140.24785\image-29-03-24-03-2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979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C0A">
        <w:rPr>
          <w:rFonts w:ascii="Times New Roman" w:hAnsi="Times New Roman" w:cs="Times New Roman"/>
          <w:sz w:val="24"/>
          <w:szCs w:val="24"/>
        </w:rPr>
        <w:t>Мне же нужно было выработать относительно универсальную систему, ведь использование одного подхода может вызвать разный эффект и разную реакцию как у детей, так и у родителей, которые являются неотъемлемыми участниками образовательного процесса.</w:t>
      </w:r>
    </w:p>
    <w:p w:rsidR="00D31C0A" w:rsidRDefault="00D31C0A" w:rsidP="00BC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появилась простая и понятная детям система поощрения «10 вишенок».</w:t>
      </w:r>
    </w:p>
    <w:p w:rsidR="00D31C0A" w:rsidRDefault="00D31C0A" w:rsidP="00BC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лицевой стороне шкафчика размещается разноцветная таблица из 10 ячеек. В каждую ячейку на липучке крепятся круглые жетоны. В нашем случае это эмблемы нашей группы «Вишенки». Все части пособия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заламинированы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делает его прочным, эстетичным и долговечным.</w:t>
      </w:r>
      <w:r w:rsidR="008A5ADD">
        <w:rPr>
          <w:rFonts w:ascii="Times New Roman" w:hAnsi="Times New Roman" w:cs="Times New Roman"/>
          <w:sz w:val="24"/>
          <w:szCs w:val="24"/>
        </w:rPr>
        <w:t xml:space="preserve"> </w:t>
      </w:r>
      <w:r w:rsidR="00BC4C9E">
        <w:rPr>
          <w:rFonts w:ascii="Times New Roman" w:hAnsi="Times New Roman" w:cs="Times New Roman"/>
          <w:sz w:val="24"/>
          <w:szCs w:val="24"/>
        </w:rPr>
        <w:t>Благодаря липучкам жетоны можно использовать много раз.</w:t>
      </w:r>
    </w:p>
    <w:p w:rsidR="00BC4C9E" w:rsidRDefault="00993012" w:rsidP="00BC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15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3916045</wp:posOffset>
            </wp:positionH>
            <wp:positionV relativeFrom="paragraph">
              <wp:posOffset>137160</wp:posOffset>
            </wp:positionV>
            <wp:extent cx="2186940" cy="2915920"/>
            <wp:effectExtent l="0" t="0" r="3810" b="0"/>
            <wp:wrapThrough wrapText="bothSides">
              <wp:wrapPolygon edited="0">
                <wp:start x="753" y="0"/>
                <wp:lineTo x="0" y="282"/>
                <wp:lineTo x="0" y="21308"/>
                <wp:lineTo x="753" y="21449"/>
                <wp:lineTo x="20697" y="21449"/>
                <wp:lineTo x="21449" y="21308"/>
                <wp:lineTo x="21449" y="282"/>
                <wp:lineTo x="20697" y="0"/>
                <wp:lineTo x="753" y="0"/>
              </wp:wrapPolygon>
            </wp:wrapThrough>
            <wp:docPr id="2" name="Рисунок 2" descr="C:\Users\User\AppData\Local\Temp\Rar$DRa9140.24785\image-29-03-24-03-2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9140.24785\image-29-03-24-03-29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91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ADD">
        <w:rPr>
          <w:rFonts w:ascii="Times New Roman" w:hAnsi="Times New Roman" w:cs="Times New Roman"/>
          <w:sz w:val="24"/>
          <w:szCs w:val="24"/>
        </w:rPr>
        <w:t>За что можно получить жетон? За верно выполненное задание со звездочкой, за участие в конкурсе</w:t>
      </w:r>
      <w:r w:rsidR="00C768D6">
        <w:rPr>
          <w:rFonts w:ascii="Times New Roman" w:hAnsi="Times New Roman" w:cs="Times New Roman"/>
          <w:sz w:val="24"/>
          <w:szCs w:val="24"/>
        </w:rPr>
        <w:t xml:space="preserve"> поделок</w:t>
      </w:r>
      <w:r w:rsidR="008A5ADD">
        <w:rPr>
          <w:rFonts w:ascii="Times New Roman" w:hAnsi="Times New Roman" w:cs="Times New Roman"/>
          <w:sz w:val="24"/>
          <w:szCs w:val="24"/>
        </w:rPr>
        <w:t xml:space="preserve">, за мешок собранных листьев на участке, </w:t>
      </w:r>
      <w:r w:rsidR="00C768D6">
        <w:rPr>
          <w:rFonts w:ascii="Times New Roman" w:hAnsi="Times New Roman" w:cs="Times New Roman"/>
          <w:sz w:val="24"/>
          <w:szCs w:val="24"/>
        </w:rPr>
        <w:t>за победу в викторине, за успехи на логопедическом занятии. Каждый ребенок получает жетоны с учетом его особенностей, ув</w:t>
      </w:r>
      <w:r w:rsidR="00BC4C9E">
        <w:rPr>
          <w:rFonts w:ascii="Times New Roman" w:hAnsi="Times New Roman" w:cs="Times New Roman"/>
          <w:sz w:val="24"/>
          <w:szCs w:val="24"/>
        </w:rPr>
        <w:t xml:space="preserve">лечений. </w:t>
      </w:r>
    </w:p>
    <w:p w:rsidR="00D31C0A" w:rsidRDefault="00BC4C9E" w:rsidP="00BC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Набрав 10 «вишенок», можно выбрать сюрприз из «Сундука подарков», стоимость одного подарка – 10 жетонов. Этот сундучок на первых этапах я наполняла сама: что-то было сделано своими руками (значки,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магниты), что-то приносилось из дома из категории «ненужной, но интересной мелочёвки». Затем с удовольствием подключились родители.</w:t>
      </w:r>
    </w:p>
    <w:p w:rsidR="00B428EE" w:rsidRDefault="00BC4C9E" w:rsidP="00BC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ребенок наполня</w:t>
      </w:r>
      <w:r w:rsidR="00B428EE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табличку в своем темпе, не имея возможность сравнить себя с кем-то, ведь таблички регулярно обнуля</w:t>
      </w:r>
      <w:r w:rsidR="00B428EE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428EE">
        <w:rPr>
          <w:rFonts w:ascii="Times New Roman" w:hAnsi="Times New Roman" w:cs="Times New Roman"/>
          <w:sz w:val="24"/>
          <w:szCs w:val="24"/>
        </w:rPr>
        <w:t>копятся заново. Сроки не ограничены, скорость заполнения таблицы не регламентирована, а, значит, поощрение деликатно и индивидуально.</w:t>
      </w:r>
    </w:p>
    <w:p w:rsidR="00BC4C9E" w:rsidRDefault="00993012" w:rsidP="00BC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каждый педагог подберет такой вариант системы поощрения, который будет учитывать особенности его воспитанников.</w:t>
      </w:r>
      <w:r w:rsidR="008A7904">
        <w:rPr>
          <w:rFonts w:ascii="Times New Roman" w:hAnsi="Times New Roman" w:cs="Times New Roman"/>
          <w:sz w:val="24"/>
          <w:szCs w:val="24"/>
        </w:rPr>
        <w:t xml:space="preserve"> Пусть «10 вишенок» займут достойное место в вариативном ряду для выбора средств стимуляции детской активности и инициативы.</w:t>
      </w:r>
      <w:bookmarkStart w:id="0" w:name="_GoBack"/>
      <w:bookmarkEnd w:id="0"/>
    </w:p>
    <w:p w:rsidR="00BC4C9E" w:rsidRPr="00FD4EA4" w:rsidRDefault="00BC4C9E" w:rsidP="00BC4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4C9E" w:rsidRPr="00FD4EA4" w:rsidSect="008A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BB"/>
    <w:rsid w:val="000E23C6"/>
    <w:rsid w:val="005A5C83"/>
    <w:rsid w:val="005D7DFD"/>
    <w:rsid w:val="00765BBB"/>
    <w:rsid w:val="007A50BD"/>
    <w:rsid w:val="008A0158"/>
    <w:rsid w:val="008A5ADD"/>
    <w:rsid w:val="008A7904"/>
    <w:rsid w:val="00985F4C"/>
    <w:rsid w:val="00993012"/>
    <w:rsid w:val="009A1BCF"/>
    <w:rsid w:val="00A24FC2"/>
    <w:rsid w:val="00B428EE"/>
    <w:rsid w:val="00BC4C9E"/>
    <w:rsid w:val="00C768D6"/>
    <w:rsid w:val="00D31C0A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5738"/>
  <w15:chartTrackingRefBased/>
  <w15:docId w15:val="{C8456E51-C704-4FD0-9D97-849E4B8C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2024-03-29T08:12:00Z</dcterms:created>
  <dcterms:modified xsi:type="dcterms:W3CDTF">2024-04-02T08:55:00Z</dcterms:modified>
</cp:coreProperties>
</file>